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0C4624" w:rsidRPr="00E93CB4" w14:paraId="57B15752" w14:textId="77777777" w:rsidTr="00053A7D">
        <w:tc>
          <w:tcPr>
            <w:tcW w:w="3217" w:type="dxa"/>
          </w:tcPr>
          <w:p w14:paraId="78D9A10B" w14:textId="77777777" w:rsidR="000C4624" w:rsidRPr="00E93CB4" w:rsidRDefault="000C4624" w:rsidP="00053A7D">
            <w:pPr>
              <w:ind w:right="22"/>
              <w:rPr>
                <w:rFonts w:ascii="Arial" w:eastAsia="Times New Roman" w:hAnsi="Arial" w:cs="Arial"/>
                <w:b/>
                <w:sz w:val="24"/>
                <w:szCs w:val="24"/>
                <w:lang w:eastAsia="en-AU"/>
              </w:rPr>
            </w:pPr>
            <w:r>
              <w:rPr>
                <w:noProof/>
                <w:lang w:eastAsia="en-AU"/>
              </w:rPr>
              <w:drawing>
                <wp:inline distT="0" distB="0" distL="0" distR="0" wp14:anchorId="52FA3980" wp14:editId="647CD2D7">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50041171" w14:textId="77777777" w:rsidR="000C4624" w:rsidRPr="00E93CB4" w:rsidRDefault="000C4624" w:rsidP="00053A7D">
            <w:pPr>
              <w:ind w:right="22"/>
              <w:jc w:val="right"/>
              <w:rPr>
                <w:rFonts w:ascii="Arial" w:eastAsia="Times New Roman" w:hAnsi="Arial" w:cs="Arial"/>
                <w:b/>
                <w:sz w:val="24"/>
                <w:szCs w:val="24"/>
                <w:lang w:eastAsia="en-AU"/>
              </w:rPr>
            </w:pPr>
          </w:p>
          <w:p w14:paraId="471DEC00" w14:textId="77777777" w:rsidR="000C4624" w:rsidRPr="00E93CB4" w:rsidRDefault="000C4624" w:rsidP="00053A7D">
            <w:pPr>
              <w:ind w:right="22"/>
              <w:jc w:val="both"/>
              <w:rPr>
                <w:rFonts w:ascii="Arial" w:eastAsia="Times New Roman" w:hAnsi="Arial" w:cs="Arial"/>
                <w:b/>
                <w:sz w:val="18"/>
                <w:szCs w:val="18"/>
                <w:lang w:eastAsia="en-AU"/>
              </w:rPr>
            </w:pPr>
          </w:p>
          <w:p w14:paraId="61F38E92" w14:textId="77777777" w:rsidR="000C4624" w:rsidRPr="00E93CB4" w:rsidRDefault="000C4624" w:rsidP="00053A7D">
            <w:pPr>
              <w:ind w:right="22"/>
              <w:jc w:val="right"/>
              <w:rPr>
                <w:rFonts w:ascii="Arial" w:hAnsi="Arial" w:cs="Arial"/>
                <w:sz w:val="24"/>
                <w:szCs w:val="24"/>
              </w:rPr>
            </w:pPr>
            <w:r>
              <w:rPr>
                <w:rFonts w:ascii="Arial" w:hAnsi="Arial" w:cs="Arial"/>
                <w:noProof/>
                <w:sz w:val="24"/>
                <w:szCs w:val="24"/>
              </w:rPr>
              <w:drawing>
                <wp:inline distT="0" distB="0" distL="0" distR="0" wp14:anchorId="23B17F2A" wp14:editId="6B6827CD">
                  <wp:extent cx="992505" cy="759073"/>
                  <wp:effectExtent l="0" t="0" r="0" b="317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1662" cy="766076"/>
                          </a:xfrm>
                          <a:prstGeom prst="rect">
                            <a:avLst/>
                          </a:prstGeom>
                        </pic:spPr>
                      </pic:pic>
                    </a:graphicData>
                  </a:graphic>
                </wp:inline>
              </w:drawing>
            </w:r>
          </w:p>
        </w:tc>
      </w:tr>
      <w:tr w:rsidR="000C4624" w:rsidRPr="00E93CB4" w14:paraId="6E4A371F" w14:textId="77777777" w:rsidTr="00053A7D">
        <w:tc>
          <w:tcPr>
            <w:tcW w:w="9173" w:type="dxa"/>
            <w:gridSpan w:val="2"/>
          </w:tcPr>
          <w:p w14:paraId="496FCE4A" w14:textId="77777777" w:rsidR="000C4624" w:rsidRPr="00E93CB4" w:rsidRDefault="000C4624" w:rsidP="00053A7D">
            <w:pPr>
              <w:ind w:right="22"/>
              <w:rPr>
                <w:rFonts w:ascii="Arial" w:eastAsia="Times New Roman" w:hAnsi="Arial" w:cs="Arial"/>
                <w:b/>
                <w:sz w:val="18"/>
                <w:szCs w:val="18"/>
                <w:lang w:eastAsia="en-AU"/>
              </w:rPr>
            </w:pPr>
          </w:p>
          <w:p w14:paraId="6149BD21" w14:textId="77777777" w:rsidR="000C4624" w:rsidRPr="00E93CB4" w:rsidRDefault="000C4624" w:rsidP="00053A7D">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64E9896E" w14:textId="77777777" w:rsidR="000C4624" w:rsidRPr="00E93CB4" w:rsidRDefault="00000000" w:rsidP="00053A7D">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275F2C923F5E4149A3A2F79B7FC2EF31"/>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0C4624" w:rsidRPr="00457AC2">
                  <w:rPr>
                    <w:rFonts w:ascii="Arial" w:eastAsia="Times New Roman" w:hAnsi="Arial" w:cs="Arial"/>
                    <w:sz w:val="24"/>
                    <w:szCs w:val="24"/>
                    <w:lang w:eastAsia="en-AU"/>
                  </w:rPr>
                  <w:t>SOUTHERN REGIONAL</w:t>
                </w:r>
              </w:sdtContent>
            </w:sdt>
            <w:r w:rsidR="000C4624" w:rsidRPr="00457AC2">
              <w:rPr>
                <w:rFonts w:ascii="Arial" w:eastAsia="Times New Roman" w:hAnsi="Arial" w:cs="Arial"/>
                <w:sz w:val="24"/>
                <w:szCs w:val="24"/>
                <w:lang w:eastAsia="en-AU"/>
              </w:rPr>
              <w:t xml:space="preserve"> PLANNING PANEL </w:t>
            </w:r>
          </w:p>
        </w:tc>
      </w:tr>
    </w:tbl>
    <w:p w14:paraId="30318B43" w14:textId="77777777" w:rsidR="000C4624" w:rsidRPr="00543667" w:rsidRDefault="000C4624" w:rsidP="000C4624">
      <w:pPr>
        <w:pStyle w:val="NoSpacing"/>
        <w:rPr>
          <w:rFonts w:ascii="Roboto" w:hAnsi="Roboto" w:cs="Arial"/>
          <w:sz w:val="20"/>
          <w:szCs w:val="20"/>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0C4624" w:rsidRPr="00543667" w14:paraId="3D3AACB1"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7B84B80"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PANEL REFERENCE &amp; DA NUMBER</w:t>
            </w:r>
          </w:p>
        </w:tc>
        <w:tc>
          <w:tcPr>
            <w:tcW w:w="3393" w:type="pct"/>
            <w:vAlign w:val="center"/>
          </w:tcPr>
          <w:p w14:paraId="7435563F"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PPSSTH-190 – 10.2022.39717.1</w:t>
            </w:r>
          </w:p>
        </w:tc>
      </w:tr>
      <w:tr w:rsidR="000C4624" w:rsidRPr="00543667" w14:paraId="49CE0274"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EFFDB3E"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 xml:space="preserve">PROPOSAL </w:t>
            </w:r>
          </w:p>
        </w:tc>
        <w:tc>
          <w:tcPr>
            <w:tcW w:w="3393" w:type="pct"/>
            <w:vAlign w:val="center"/>
          </w:tcPr>
          <w:p w14:paraId="088AA44E" w14:textId="262E6C2F" w:rsidR="000C4624" w:rsidRPr="00543667" w:rsidRDefault="00AE4F72"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 xml:space="preserve">Demolition of buildings, </w:t>
            </w:r>
            <w:r w:rsidR="000C4624" w:rsidRPr="00543667">
              <w:rPr>
                <w:rFonts w:ascii="Roboto" w:hAnsi="Roboto" w:cs="Arial"/>
                <w:color w:val="000000" w:themeColor="text1"/>
                <w:sz w:val="20"/>
                <w:szCs w:val="20"/>
              </w:rPr>
              <w:t>Three (3) Educational Buildings - Junior, Senior, Music &amp; Drama Centre - Tree Removal, Carparking and Landscaping - Trinity Anglican College Expansion.</w:t>
            </w:r>
          </w:p>
        </w:tc>
      </w:tr>
      <w:tr w:rsidR="000C4624" w:rsidRPr="00543667" w14:paraId="05920F89"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F40E5DE"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ADDRESS</w:t>
            </w:r>
          </w:p>
        </w:tc>
        <w:tc>
          <w:tcPr>
            <w:tcW w:w="3393" w:type="pct"/>
            <w:vAlign w:val="center"/>
          </w:tcPr>
          <w:p w14:paraId="77BF6BA8" w14:textId="77777777" w:rsidR="000C4624" w:rsidRPr="00543667" w:rsidRDefault="000C4624"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Lot 71 DP 1048990, Lot 1 DP1070397 located at 421 Elizabeth Mitchell Drive Thurgoona</w:t>
            </w:r>
          </w:p>
        </w:tc>
      </w:tr>
      <w:tr w:rsidR="000C4624" w:rsidRPr="00543667" w14:paraId="706E8B95"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F6AA5DA"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APPLICANT</w:t>
            </w:r>
          </w:p>
        </w:tc>
        <w:tc>
          <w:tcPr>
            <w:tcW w:w="3393" w:type="pct"/>
            <w:vAlign w:val="center"/>
          </w:tcPr>
          <w:p w14:paraId="4969870B" w14:textId="77777777" w:rsidR="000C4624" w:rsidRPr="00543667" w:rsidRDefault="000C4624"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Mr. Tom Carmody</w:t>
            </w:r>
          </w:p>
        </w:tc>
      </w:tr>
      <w:tr w:rsidR="000C4624" w:rsidRPr="00543667" w14:paraId="7C2A43CE"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BEDC41F"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OWNER</w:t>
            </w:r>
          </w:p>
        </w:tc>
        <w:tc>
          <w:tcPr>
            <w:tcW w:w="3393" w:type="pct"/>
            <w:vAlign w:val="center"/>
          </w:tcPr>
          <w:p w14:paraId="4B89AFCE" w14:textId="77777777" w:rsidR="000C4624" w:rsidRPr="00543667" w:rsidRDefault="000C4624"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The Anglican Schools Commission Incorporated</w:t>
            </w:r>
          </w:p>
        </w:tc>
      </w:tr>
      <w:tr w:rsidR="000C4624" w:rsidRPr="00543667" w14:paraId="6F6CD8A2"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C782B18"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DA LODGEMENT DATE</w:t>
            </w:r>
          </w:p>
        </w:tc>
        <w:tc>
          <w:tcPr>
            <w:tcW w:w="3393" w:type="pct"/>
            <w:vAlign w:val="center"/>
          </w:tcPr>
          <w:p w14:paraId="291A4243" w14:textId="77777777" w:rsidR="000C4624" w:rsidRPr="00543667" w:rsidRDefault="000C4624"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10 October 2022</w:t>
            </w:r>
          </w:p>
        </w:tc>
      </w:tr>
      <w:tr w:rsidR="000C4624" w:rsidRPr="00543667" w14:paraId="27DBF319"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DBFA5F4"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 xml:space="preserve">APPLICATION TYPE </w:t>
            </w:r>
            <w:r w:rsidRPr="00543667">
              <w:rPr>
                <w:rFonts w:ascii="Roboto" w:hAnsi="Roboto" w:cs="Arial"/>
                <w:color w:val="FF0000"/>
                <w:sz w:val="20"/>
                <w:szCs w:val="20"/>
              </w:rPr>
              <w:t>(DA, Concept DA, CROWN DA, INTEGRATED, DESIGNATED)</w:t>
            </w:r>
          </w:p>
        </w:tc>
        <w:tc>
          <w:tcPr>
            <w:tcW w:w="3393" w:type="pct"/>
            <w:vAlign w:val="center"/>
          </w:tcPr>
          <w:p w14:paraId="7C4E5914" w14:textId="77777777" w:rsidR="000C4624" w:rsidRPr="00543667" w:rsidRDefault="000C4624"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Development Application</w:t>
            </w:r>
          </w:p>
          <w:p w14:paraId="64BC537E" w14:textId="77777777" w:rsidR="000C4624" w:rsidRPr="00543667" w:rsidRDefault="000C4624"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‘Integrated Development’ pursuant to Section 4.46 of the Act and Section 100B of the Rural Fires Act.</w:t>
            </w:r>
          </w:p>
        </w:tc>
      </w:tr>
      <w:tr w:rsidR="000C4624" w:rsidRPr="00543667" w14:paraId="5F7F3D46"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C09D642"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REGIONALLY SIGNIFICANT CRITERIA</w:t>
            </w:r>
          </w:p>
        </w:tc>
        <w:tc>
          <w:tcPr>
            <w:tcW w:w="3393" w:type="pct"/>
            <w:vAlign w:val="center"/>
          </w:tcPr>
          <w:p w14:paraId="606D6316" w14:textId="783A3AB0"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 xml:space="preserve">Item 5 of Schedule 6 of State Environmental Planning Policy (Planning Systems) 2021 for an Educational </w:t>
            </w:r>
            <w:r w:rsidR="002321BC">
              <w:rPr>
                <w:rFonts w:ascii="Roboto" w:hAnsi="Roboto" w:cs="Arial"/>
                <w:color w:val="000000" w:themeColor="text1"/>
                <w:sz w:val="20"/>
                <w:szCs w:val="20"/>
              </w:rPr>
              <w:t>E</w:t>
            </w:r>
            <w:r w:rsidRPr="00543667">
              <w:rPr>
                <w:rFonts w:ascii="Roboto" w:hAnsi="Roboto" w:cs="Arial"/>
                <w:color w:val="000000" w:themeColor="text1"/>
                <w:sz w:val="20"/>
                <w:szCs w:val="20"/>
              </w:rPr>
              <w:t>stablishment development that has a capital investment value of more than $5 million</w:t>
            </w:r>
          </w:p>
        </w:tc>
      </w:tr>
      <w:tr w:rsidR="000C4624" w:rsidRPr="00543667" w14:paraId="55D1DB8F"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F5E910E"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CIV</w:t>
            </w:r>
          </w:p>
        </w:tc>
        <w:tc>
          <w:tcPr>
            <w:tcW w:w="3393" w:type="pct"/>
            <w:vAlign w:val="center"/>
          </w:tcPr>
          <w:p w14:paraId="59EF8BC5"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$31,200,000.00 - Rounded (excluding GST)</w:t>
            </w:r>
          </w:p>
        </w:tc>
      </w:tr>
      <w:tr w:rsidR="000C4624" w:rsidRPr="00543667" w14:paraId="2B6BEC01"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EE0D25D" w14:textId="77777777" w:rsidR="000C4624" w:rsidRPr="00543667" w:rsidRDefault="000C4624" w:rsidP="00053A7D">
            <w:pPr>
              <w:spacing w:before="60" w:after="60"/>
              <w:rPr>
                <w:rFonts w:ascii="Roboto" w:hAnsi="Roboto" w:cs="Arial"/>
                <w:color w:val="000000" w:themeColor="text1"/>
                <w:sz w:val="20"/>
                <w:szCs w:val="20"/>
              </w:rPr>
            </w:pPr>
            <w:r w:rsidRPr="00543667">
              <w:rPr>
                <w:rFonts w:ascii="Roboto" w:hAnsi="Roboto" w:cs="Arial"/>
                <w:color w:val="000000" w:themeColor="text1"/>
                <w:sz w:val="20"/>
                <w:szCs w:val="20"/>
              </w:rPr>
              <w:t xml:space="preserve">CLAUSE 4.6 REQUESTS </w:t>
            </w:r>
          </w:p>
        </w:tc>
        <w:tc>
          <w:tcPr>
            <w:tcW w:w="3393" w:type="pct"/>
            <w:vAlign w:val="center"/>
          </w:tcPr>
          <w:p w14:paraId="41F33CAF"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N.A.</w:t>
            </w:r>
          </w:p>
        </w:tc>
      </w:tr>
      <w:tr w:rsidR="000C4624" w:rsidRPr="00543667" w14:paraId="40348420"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649A173" w14:textId="77777777" w:rsidR="000C4624" w:rsidRPr="00543667" w:rsidRDefault="000C4624" w:rsidP="00053A7D">
            <w:pPr>
              <w:spacing w:before="60" w:after="60"/>
              <w:rPr>
                <w:rFonts w:ascii="Roboto" w:hAnsi="Roboto" w:cs="Arial"/>
                <w:color w:val="000000" w:themeColor="text1"/>
                <w:sz w:val="20"/>
                <w:szCs w:val="20"/>
              </w:rPr>
            </w:pPr>
            <w:r w:rsidRPr="00543667">
              <w:rPr>
                <w:rFonts w:ascii="Roboto" w:hAnsi="Roboto" w:cs="Arial"/>
                <w:color w:val="000000" w:themeColor="text1"/>
                <w:sz w:val="20"/>
                <w:szCs w:val="20"/>
              </w:rPr>
              <w:t>KEY SEPP/LEP</w:t>
            </w:r>
          </w:p>
        </w:tc>
        <w:tc>
          <w:tcPr>
            <w:tcW w:w="3393" w:type="pct"/>
            <w:vAlign w:val="center"/>
          </w:tcPr>
          <w:p w14:paraId="31C3B6BC"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SEPP (Resilience and Hazards) 2021</w:t>
            </w:r>
          </w:p>
          <w:p w14:paraId="3C460ABC"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SEPP (Planning Systems) 2021</w:t>
            </w:r>
          </w:p>
          <w:p w14:paraId="6616B03A"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SEPP (Industry and Employment) 2021</w:t>
            </w:r>
          </w:p>
          <w:p w14:paraId="0F738A6C"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SEPP (Biodiversity Conservation) 2021</w:t>
            </w:r>
          </w:p>
          <w:p w14:paraId="5E92138B"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SEPP (Transport and Infrastructure) 2021</w:t>
            </w:r>
          </w:p>
          <w:p w14:paraId="2504B22F" w14:textId="77777777" w:rsidR="000C4624" w:rsidRPr="00543667" w:rsidRDefault="000C4624" w:rsidP="00053A7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Albury Local Environmental Plan 2010</w:t>
            </w:r>
          </w:p>
        </w:tc>
      </w:tr>
      <w:tr w:rsidR="000C4624" w:rsidRPr="00543667" w14:paraId="3883FC9A"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9BD8B4E" w14:textId="77777777" w:rsidR="000C4624" w:rsidRPr="00543667" w:rsidRDefault="000C4624" w:rsidP="00053A7D">
            <w:pPr>
              <w:spacing w:before="60" w:after="60"/>
              <w:jc w:val="both"/>
              <w:rPr>
                <w:rFonts w:ascii="Roboto" w:hAnsi="Roboto" w:cs="Arial"/>
                <w:sz w:val="20"/>
                <w:szCs w:val="20"/>
              </w:rPr>
            </w:pPr>
            <w:r w:rsidRPr="00543667">
              <w:rPr>
                <w:rFonts w:ascii="Roboto" w:hAnsi="Roboto" w:cs="Arial"/>
                <w:color w:val="auto"/>
                <w:sz w:val="20"/>
                <w:szCs w:val="20"/>
              </w:rPr>
              <w:t>TOTAL &amp; UNIQUE SUBMISSIONS KEY ISSUES IN SUBMISSIONS</w:t>
            </w:r>
          </w:p>
        </w:tc>
        <w:tc>
          <w:tcPr>
            <w:tcW w:w="3393" w:type="pct"/>
            <w:vAlign w:val="center"/>
          </w:tcPr>
          <w:p w14:paraId="3795F459" w14:textId="77777777" w:rsidR="000C4624" w:rsidRPr="00543667" w:rsidRDefault="000C4624" w:rsidP="00053A7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One (1)</w:t>
            </w:r>
          </w:p>
          <w:p w14:paraId="0ECBB8FA" w14:textId="77777777" w:rsidR="000C4624" w:rsidRPr="00543667" w:rsidRDefault="000C4624" w:rsidP="00053A7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Lighting, Stormwater, Use of multi-purpose courts, landscaping details</w:t>
            </w:r>
          </w:p>
        </w:tc>
      </w:tr>
      <w:tr w:rsidR="000C4624" w:rsidRPr="00543667" w14:paraId="0C88D7AD"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7E791C" w14:textId="77777777" w:rsidR="000C4624" w:rsidRPr="00543667" w:rsidRDefault="000C4624" w:rsidP="00053A7D">
            <w:pPr>
              <w:spacing w:before="60" w:after="60"/>
              <w:jc w:val="both"/>
              <w:rPr>
                <w:rFonts w:ascii="Roboto" w:hAnsi="Roboto" w:cs="Arial"/>
                <w:sz w:val="20"/>
                <w:szCs w:val="20"/>
              </w:rPr>
            </w:pPr>
            <w:r w:rsidRPr="00543667">
              <w:rPr>
                <w:rFonts w:ascii="Roboto" w:hAnsi="Roboto" w:cs="Arial"/>
                <w:color w:val="auto"/>
                <w:sz w:val="20"/>
                <w:szCs w:val="20"/>
              </w:rPr>
              <w:t>DOCUMENTS SUBMITTED FOR CONSIDERATION</w:t>
            </w:r>
          </w:p>
        </w:tc>
        <w:tc>
          <w:tcPr>
            <w:tcW w:w="3393" w:type="pct"/>
            <w:vAlign w:val="center"/>
          </w:tcPr>
          <w:p w14:paraId="20F906DC" w14:textId="5DBB044D" w:rsidR="000C4624" w:rsidRPr="00543667" w:rsidRDefault="002321BC" w:rsidP="00053A7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Pr>
                <w:rFonts w:ascii="Roboto" w:hAnsi="Roboto" w:cs="Arial"/>
                <w:color w:val="000000" w:themeColor="text1"/>
                <w:sz w:val="20"/>
                <w:szCs w:val="20"/>
              </w:rPr>
              <w:t>As per Plan Version and reports Prepared By sections below</w:t>
            </w:r>
          </w:p>
        </w:tc>
      </w:tr>
      <w:tr w:rsidR="000C4624" w:rsidRPr="00543667" w14:paraId="29E7F615"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8C6D2B3" w14:textId="77777777" w:rsidR="000C4624" w:rsidRPr="00543667" w:rsidRDefault="000C4624" w:rsidP="00053A7D">
            <w:pPr>
              <w:spacing w:before="60" w:after="60"/>
              <w:jc w:val="both"/>
              <w:rPr>
                <w:rFonts w:ascii="Roboto" w:hAnsi="Roboto" w:cs="Arial"/>
                <w:color w:val="auto"/>
                <w:sz w:val="20"/>
                <w:szCs w:val="20"/>
              </w:rPr>
            </w:pPr>
            <w:r w:rsidRPr="00543667">
              <w:rPr>
                <w:rFonts w:ascii="Roboto" w:hAnsi="Roboto" w:cs="Arial"/>
                <w:color w:val="auto"/>
                <w:sz w:val="20"/>
                <w:szCs w:val="20"/>
              </w:rPr>
              <w:t xml:space="preserve">SPECIAL INFRASTRUCTURE CONTRIBUTIONS </w:t>
            </w:r>
            <w:r w:rsidRPr="00543667">
              <w:rPr>
                <w:rFonts w:ascii="Roboto" w:hAnsi="Roboto" w:cs="Arial"/>
                <w:color w:val="auto"/>
                <w:sz w:val="20"/>
                <w:szCs w:val="20"/>
                <w:lang w:val="en-AU"/>
              </w:rPr>
              <w:t>(S7.24)</w:t>
            </w:r>
          </w:p>
        </w:tc>
        <w:tc>
          <w:tcPr>
            <w:tcW w:w="3393" w:type="pct"/>
            <w:vAlign w:val="center"/>
          </w:tcPr>
          <w:p w14:paraId="7E8E0879" w14:textId="77777777" w:rsidR="000C4624" w:rsidRPr="00543667" w:rsidRDefault="000C4624" w:rsidP="00053A7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N.A.</w:t>
            </w:r>
          </w:p>
        </w:tc>
      </w:tr>
      <w:tr w:rsidR="000C4624" w:rsidRPr="00543667" w14:paraId="35D2E9F3" w14:textId="77777777" w:rsidTr="00053A7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2D83B4D" w14:textId="77777777" w:rsidR="000C4624" w:rsidRPr="00543667" w:rsidRDefault="000C4624" w:rsidP="00053A7D">
            <w:pPr>
              <w:spacing w:before="60" w:after="60"/>
              <w:rPr>
                <w:rFonts w:ascii="Roboto" w:hAnsi="Roboto" w:cs="Arial"/>
                <w:color w:val="auto"/>
                <w:sz w:val="20"/>
                <w:szCs w:val="20"/>
              </w:rPr>
            </w:pPr>
            <w:r w:rsidRPr="00543667">
              <w:rPr>
                <w:rFonts w:ascii="Roboto" w:hAnsi="Roboto" w:cs="Arial"/>
                <w:color w:val="auto"/>
                <w:sz w:val="20"/>
                <w:szCs w:val="20"/>
              </w:rPr>
              <w:t>RECOMMENDATION</w:t>
            </w:r>
          </w:p>
        </w:tc>
        <w:tc>
          <w:tcPr>
            <w:tcW w:w="3393" w:type="pct"/>
            <w:vAlign w:val="center"/>
          </w:tcPr>
          <w:p w14:paraId="7C67D13C" w14:textId="77777777" w:rsidR="000C4624" w:rsidRPr="00543667" w:rsidRDefault="000C4624" w:rsidP="00053A7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sidRPr="00543667">
              <w:rPr>
                <w:rFonts w:ascii="Roboto" w:hAnsi="Roboto" w:cs="Arial"/>
                <w:color w:val="000000" w:themeColor="text1"/>
                <w:sz w:val="20"/>
                <w:szCs w:val="20"/>
              </w:rPr>
              <w:t>Approval</w:t>
            </w:r>
          </w:p>
        </w:tc>
      </w:tr>
      <w:tr w:rsidR="000C4624" w:rsidRPr="00543667" w14:paraId="1BFDD9A8" w14:textId="77777777" w:rsidTr="00053A7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765F28E" w14:textId="77777777" w:rsidR="000C4624" w:rsidRPr="00543667" w:rsidRDefault="000C4624" w:rsidP="00053A7D">
            <w:pPr>
              <w:spacing w:before="60" w:after="60"/>
              <w:jc w:val="both"/>
              <w:rPr>
                <w:rFonts w:ascii="Roboto" w:hAnsi="Roboto" w:cs="Arial"/>
                <w:sz w:val="20"/>
                <w:szCs w:val="20"/>
              </w:rPr>
            </w:pPr>
            <w:r w:rsidRPr="00543667">
              <w:rPr>
                <w:rFonts w:ascii="Roboto" w:hAnsi="Roboto" w:cs="Arial"/>
                <w:color w:val="auto"/>
                <w:sz w:val="20"/>
                <w:szCs w:val="20"/>
              </w:rPr>
              <w:lastRenderedPageBreak/>
              <w:t>DRAFT CONDITIONS TO APPLICANT</w:t>
            </w:r>
          </w:p>
        </w:tc>
        <w:tc>
          <w:tcPr>
            <w:tcW w:w="3393" w:type="pct"/>
            <w:vAlign w:val="center"/>
          </w:tcPr>
          <w:p w14:paraId="1D172547" w14:textId="4E2F00A0" w:rsidR="000C4624" w:rsidRPr="00543667" w:rsidRDefault="00123577"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000000" w:themeColor="text1"/>
                <w:sz w:val="20"/>
                <w:szCs w:val="20"/>
              </w:rPr>
            </w:pPr>
            <w:r>
              <w:rPr>
                <w:rFonts w:ascii="Roboto" w:hAnsi="Roboto" w:cs="Arial"/>
                <w:color w:val="000000" w:themeColor="text1"/>
                <w:sz w:val="20"/>
                <w:szCs w:val="20"/>
                <w:lang w:val="en-AU"/>
              </w:rPr>
              <w:t>Provided 22 March 2023.</w:t>
            </w:r>
          </w:p>
        </w:tc>
      </w:tr>
      <w:tr w:rsidR="000C4624" w:rsidRPr="00543667" w14:paraId="709FBC10" w14:textId="77777777" w:rsidTr="00053A7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493B2BB" w14:textId="77777777" w:rsidR="000C4624" w:rsidRPr="00543667" w:rsidRDefault="000C4624" w:rsidP="00053A7D">
            <w:pPr>
              <w:spacing w:before="60" w:after="60"/>
              <w:rPr>
                <w:rFonts w:ascii="Roboto" w:hAnsi="Roboto" w:cs="Arial"/>
                <w:color w:val="auto"/>
                <w:sz w:val="20"/>
                <w:szCs w:val="20"/>
              </w:rPr>
            </w:pPr>
            <w:r w:rsidRPr="00543667">
              <w:rPr>
                <w:rFonts w:ascii="Roboto" w:hAnsi="Roboto" w:cs="Arial"/>
                <w:color w:val="auto"/>
                <w:sz w:val="20"/>
                <w:szCs w:val="20"/>
              </w:rPr>
              <w:t>SCHEDULED MEETING DATE</w:t>
            </w:r>
          </w:p>
        </w:tc>
        <w:tc>
          <w:tcPr>
            <w:tcW w:w="3393" w:type="pct"/>
            <w:vAlign w:val="center"/>
          </w:tcPr>
          <w:p w14:paraId="613CB2AF" w14:textId="381AEB65" w:rsidR="000C4624" w:rsidRPr="00543667" w:rsidRDefault="00000000"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sdt>
              <w:sdtPr>
                <w:rPr>
                  <w:rFonts w:ascii="Roboto" w:hAnsi="Roboto" w:cs="Arial"/>
                  <w:sz w:val="20"/>
                  <w:szCs w:val="20"/>
                </w:rPr>
                <w:id w:val="-545290507"/>
                <w:placeholder>
                  <w:docPart w:val="1070CF53EE73421188FAD91527B27078"/>
                </w:placeholder>
                <w:date w:fullDate="2023-04-05T00:00:00Z">
                  <w:dateFormat w:val="d MMMM yyyy"/>
                  <w:lid w:val="en-AU"/>
                  <w:storeMappedDataAs w:val="dateTime"/>
                  <w:calendar w:val="gregorian"/>
                </w:date>
              </w:sdtPr>
              <w:sdtContent>
                <w:r w:rsidR="00053588" w:rsidRPr="00543667">
                  <w:rPr>
                    <w:rFonts w:ascii="Roboto" w:hAnsi="Roboto" w:cs="Arial"/>
                    <w:sz w:val="20"/>
                    <w:szCs w:val="20"/>
                    <w:lang w:val="en-AU"/>
                  </w:rPr>
                  <w:t>5 April 2023</w:t>
                </w:r>
              </w:sdtContent>
            </w:sdt>
          </w:p>
        </w:tc>
      </w:tr>
      <w:tr w:rsidR="000C4624" w:rsidRPr="00543667" w14:paraId="554AE76B" w14:textId="77777777" w:rsidTr="00053A7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FE9F82"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PLAN VERSION</w:t>
            </w:r>
          </w:p>
        </w:tc>
        <w:tc>
          <w:tcPr>
            <w:tcW w:w="3393" w:type="pct"/>
            <w:vAlign w:val="center"/>
          </w:tcPr>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1351"/>
              <w:gridCol w:w="1399"/>
              <w:gridCol w:w="1382"/>
            </w:tblGrid>
            <w:tr w:rsidR="00AF6EA0" w:rsidRPr="00AF6EA0" w14:paraId="03E59DAF" w14:textId="77777777" w:rsidTr="00AF6EA0">
              <w:tc>
                <w:tcPr>
                  <w:tcW w:w="1013" w:type="dxa"/>
                  <w:shd w:val="clear" w:color="auto" w:fill="auto"/>
                </w:tcPr>
                <w:p w14:paraId="3CB79571"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Drawing Number</w:t>
                  </w:r>
                </w:p>
              </w:tc>
              <w:tc>
                <w:tcPr>
                  <w:tcW w:w="1351" w:type="dxa"/>
                  <w:shd w:val="clear" w:color="auto" w:fill="auto"/>
                </w:tcPr>
                <w:p w14:paraId="69ECF008"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Description</w:t>
                  </w:r>
                </w:p>
              </w:tc>
              <w:tc>
                <w:tcPr>
                  <w:tcW w:w="1399" w:type="dxa"/>
                  <w:shd w:val="clear" w:color="auto" w:fill="auto"/>
                </w:tcPr>
                <w:p w14:paraId="41C156E5"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Revision</w:t>
                  </w:r>
                </w:p>
              </w:tc>
              <w:tc>
                <w:tcPr>
                  <w:tcW w:w="1382" w:type="dxa"/>
                  <w:shd w:val="clear" w:color="auto" w:fill="auto"/>
                </w:tcPr>
                <w:p w14:paraId="312F6FED"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Date</w:t>
                  </w:r>
                </w:p>
              </w:tc>
            </w:tr>
            <w:tr w:rsidR="00AF6EA0" w:rsidRPr="00AF6EA0" w14:paraId="2B6AB81C" w14:textId="77777777" w:rsidTr="00AF6EA0">
              <w:tc>
                <w:tcPr>
                  <w:tcW w:w="1013" w:type="dxa"/>
                  <w:shd w:val="clear" w:color="auto" w:fill="auto"/>
                </w:tcPr>
                <w:p w14:paraId="1ADEFA19"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TP-001</w:t>
                  </w:r>
                </w:p>
              </w:tc>
              <w:tc>
                <w:tcPr>
                  <w:tcW w:w="1351" w:type="dxa"/>
                  <w:shd w:val="clear" w:color="auto" w:fill="auto"/>
                </w:tcPr>
                <w:p w14:paraId="772D5B68"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Junior School Existing and Demolition Site Plan</w:t>
                  </w:r>
                </w:p>
              </w:tc>
              <w:tc>
                <w:tcPr>
                  <w:tcW w:w="1399" w:type="dxa"/>
                  <w:shd w:val="clear" w:color="auto" w:fill="auto"/>
                </w:tcPr>
                <w:p w14:paraId="2218AC2E"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P11 – TP Amendment</w:t>
                  </w:r>
                </w:p>
              </w:tc>
              <w:tc>
                <w:tcPr>
                  <w:tcW w:w="1382" w:type="dxa"/>
                  <w:shd w:val="clear" w:color="auto" w:fill="auto"/>
                </w:tcPr>
                <w:p w14:paraId="27921CE1"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15/02/2023</w:t>
                  </w:r>
                </w:p>
              </w:tc>
            </w:tr>
            <w:tr w:rsidR="00AF6EA0" w:rsidRPr="00AF6EA0" w14:paraId="3BD512DA" w14:textId="77777777" w:rsidTr="00AF6EA0">
              <w:tc>
                <w:tcPr>
                  <w:tcW w:w="1013" w:type="dxa"/>
                  <w:shd w:val="clear" w:color="auto" w:fill="auto"/>
                </w:tcPr>
                <w:p w14:paraId="3825D1E1"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TP-J060</w:t>
                  </w:r>
                </w:p>
              </w:tc>
              <w:tc>
                <w:tcPr>
                  <w:tcW w:w="1351" w:type="dxa"/>
                  <w:shd w:val="clear" w:color="auto" w:fill="auto"/>
                </w:tcPr>
                <w:p w14:paraId="1DF17810"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Junior School – Existing and Demolition Landscape Plan</w:t>
                  </w:r>
                </w:p>
              </w:tc>
              <w:tc>
                <w:tcPr>
                  <w:tcW w:w="1399" w:type="dxa"/>
                  <w:shd w:val="clear" w:color="auto" w:fill="auto"/>
                </w:tcPr>
                <w:p w14:paraId="5397B0B0"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P5 – Town Planning Update</w:t>
                  </w:r>
                </w:p>
              </w:tc>
              <w:tc>
                <w:tcPr>
                  <w:tcW w:w="1382" w:type="dxa"/>
                  <w:shd w:val="clear" w:color="auto" w:fill="auto"/>
                </w:tcPr>
                <w:p w14:paraId="7D623696"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highlight w:val="yellow"/>
                    </w:rPr>
                  </w:pPr>
                  <w:r w:rsidRPr="00AF6EA0">
                    <w:rPr>
                      <w:rFonts w:ascii="Roboto-Regular" w:hAnsi="Roboto-Regular" w:cs="Roboto-Regular"/>
                      <w:color w:val="333B47"/>
                      <w:sz w:val="16"/>
                      <w:szCs w:val="16"/>
                    </w:rPr>
                    <w:t>06/02/2023</w:t>
                  </w:r>
                </w:p>
              </w:tc>
            </w:tr>
            <w:tr w:rsidR="00AF6EA0" w:rsidRPr="00AF6EA0" w14:paraId="323DDE55" w14:textId="77777777" w:rsidTr="00AF6EA0">
              <w:tc>
                <w:tcPr>
                  <w:tcW w:w="1013" w:type="dxa"/>
                  <w:shd w:val="clear" w:color="auto" w:fill="auto"/>
                </w:tcPr>
                <w:p w14:paraId="7841007F"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TP-A060</w:t>
                  </w:r>
                </w:p>
              </w:tc>
              <w:tc>
                <w:tcPr>
                  <w:tcW w:w="1351" w:type="dxa"/>
                  <w:shd w:val="clear" w:color="auto" w:fill="auto"/>
                </w:tcPr>
                <w:p w14:paraId="70BCF707" w14:textId="455BB6BF"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Arts Precinct – Existing and Demolition Landscape Plan</w:t>
                  </w:r>
                </w:p>
              </w:tc>
              <w:tc>
                <w:tcPr>
                  <w:tcW w:w="1399" w:type="dxa"/>
                  <w:shd w:val="clear" w:color="auto" w:fill="auto"/>
                </w:tcPr>
                <w:p w14:paraId="1C5DC127"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P6 – TP Amendment</w:t>
                  </w:r>
                </w:p>
              </w:tc>
              <w:tc>
                <w:tcPr>
                  <w:tcW w:w="1382" w:type="dxa"/>
                  <w:shd w:val="clear" w:color="auto" w:fill="auto"/>
                </w:tcPr>
                <w:p w14:paraId="53C7C783"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15/02/2023</w:t>
                  </w:r>
                  <w:r w:rsidRPr="00AF6EA0">
                    <w:rPr>
                      <w:rFonts w:ascii="Roboto-Regular" w:hAnsi="Roboto-Regular" w:cs="Roboto-Regular"/>
                      <w:color w:val="333B47"/>
                      <w:sz w:val="16"/>
                      <w:szCs w:val="16"/>
                    </w:rPr>
                    <w:softHyphen/>
                  </w:r>
                </w:p>
              </w:tc>
            </w:tr>
            <w:tr w:rsidR="00AF6EA0" w:rsidRPr="00AF6EA0" w14:paraId="4279AFDE" w14:textId="77777777" w:rsidTr="00AF6EA0">
              <w:tc>
                <w:tcPr>
                  <w:tcW w:w="1013" w:type="dxa"/>
                  <w:shd w:val="clear" w:color="auto" w:fill="auto"/>
                </w:tcPr>
                <w:p w14:paraId="0A873262"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 S060</w:t>
                  </w:r>
                </w:p>
              </w:tc>
              <w:tc>
                <w:tcPr>
                  <w:tcW w:w="1351" w:type="dxa"/>
                  <w:shd w:val="clear" w:color="auto" w:fill="auto"/>
                </w:tcPr>
                <w:p w14:paraId="7FA4825C"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Senior School – Existing and Demolition Landscape Plan</w:t>
                  </w:r>
                </w:p>
              </w:tc>
              <w:tc>
                <w:tcPr>
                  <w:tcW w:w="1399" w:type="dxa"/>
                  <w:shd w:val="clear" w:color="auto" w:fill="auto"/>
                </w:tcPr>
                <w:p w14:paraId="6529FC6E"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P6- TP Amendment</w:t>
                  </w:r>
                </w:p>
              </w:tc>
              <w:tc>
                <w:tcPr>
                  <w:tcW w:w="1382" w:type="dxa"/>
                  <w:shd w:val="clear" w:color="auto" w:fill="auto"/>
                </w:tcPr>
                <w:p w14:paraId="16C5EF4A"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15/02/2023</w:t>
                  </w:r>
                </w:p>
              </w:tc>
            </w:tr>
            <w:tr w:rsidR="00AF6EA0" w:rsidRPr="00AF6EA0" w14:paraId="62B4C111" w14:textId="77777777" w:rsidTr="00AF6EA0">
              <w:tc>
                <w:tcPr>
                  <w:tcW w:w="1013" w:type="dxa"/>
                  <w:shd w:val="clear" w:color="auto" w:fill="auto"/>
                </w:tcPr>
                <w:p w14:paraId="515CA426"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TP-S062</w:t>
                  </w:r>
                </w:p>
              </w:tc>
              <w:tc>
                <w:tcPr>
                  <w:tcW w:w="1351" w:type="dxa"/>
                  <w:shd w:val="clear" w:color="auto" w:fill="auto"/>
                </w:tcPr>
                <w:p w14:paraId="6A12311A"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Sports Courts – Existing &amp; Demolition Landscape Plan</w:t>
                  </w:r>
                </w:p>
              </w:tc>
              <w:tc>
                <w:tcPr>
                  <w:tcW w:w="1399" w:type="dxa"/>
                  <w:shd w:val="clear" w:color="auto" w:fill="auto"/>
                </w:tcPr>
                <w:p w14:paraId="56F2907B"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P2 – TP Amendment</w:t>
                  </w:r>
                </w:p>
              </w:tc>
              <w:tc>
                <w:tcPr>
                  <w:tcW w:w="1382" w:type="dxa"/>
                  <w:shd w:val="clear" w:color="auto" w:fill="auto"/>
                </w:tcPr>
                <w:p w14:paraId="329D96F3"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15/02/2023</w:t>
                  </w:r>
                </w:p>
              </w:tc>
            </w:tr>
            <w:tr w:rsidR="00AF6EA0" w:rsidRPr="00AF6EA0" w14:paraId="160E0A17" w14:textId="77777777" w:rsidTr="00AF6EA0">
              <w:tc>
                <w:tcPr>
                  <w:tcW w:w="1013" w:type="dxa"/>
                  <w:shd w:val="clear" w:color="auto" w:fill="auto"/>
                </w:tcPr>
                <w:p w14:paraId="4B5F8C61"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TP-100</w:t>
                  </w:r>
                </w:p>
              </w:tc>
              <w:tc>
                <w:tcPr>
                  <w:tcW w:w="1351" w:type="dxa"/>
                  <w:shd w:val="clear" w:color="auto" w:fill="auto"/>
                </w:tcPr>
                <w:p w14:paraId="2B9951F6"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Proposed Site Plan</w:t>
                  </w:r>
                </w:p>
              </w:tc>
              <w:tc>
                <w:tcPr>
                  <w:tcW w:w="1399" w:type="dxa"/>
                  <w:shd w:val="clear" w:color="auto" w:fill="auto"/>
                </w:tcPr>
                <w:p w14:paraId="33EA1359"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P10 TP Amendment</w:t>
                  </w:r>
                </w:p>
              </w:tc>
              <w:tc>
                <w:tcPr>
                  <w:tcW w:w="1382" w:type="dxa"/>
                  <w:shd w:val="clear" w:color="auto" w:fill="auto"/>
                </w:tcPr>
                <w:p w14:paraId="35F51406"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09/02/2023</w:t>
                  </w:r>
                </w:p>
              </w:tc>
            </w:tr>
            <w:tr w:rsidR="00AF6EA0" w:rsidRPr="00AF6EA0" w14:paraId="7C0D64EC" w14:textId="77777777" w:rsidTr="00AF6EA0">
              <w:tc>
                <w:tcPr>
                  <w:tcW w:w="1013" w:type="dxa"/>
                  <w:shd w:val="clear" w:color="auto" w:fill="auto"/>
                </w:tcPr>
                <w:p w14:paraId="33A5DB04"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TP-A110</w:t>
                  </w:r>
                </w:p>
              </w:tc>
              <w:tc>
                <w:tcPr>
                  <w:tcW w:w="1351" w:type="dxa"/>
                  <w:shd w:val="clear" w:color="auto" w:fill="auto"/>
                </w:tcPr>
                <w:p w14:paraId="7CCFE6F1"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Music &amp; Drama Centre Proposed Floor Plan</w:t>
                  </w:r>
                </w:p>
              </w:tc>
              <w:tc>
                <w:tcPr>
                  <w:tcW w:w="1399" w:type="dxa"/>
                  <w:shd w:val="clear" w:color="auto" w:fill="auto"/>
                </w:tcPr>
                <w:p w14:paraId="4EDB981F"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P6 – DA Issue Update</w:t>
                  </w:r>
                </w:p>
              </w:tc>
              <w:tc>
                <w:tcPr>
                  <w:tcW w:w="1382" w:type="dxa"/>
                  <w:shd w:val="clear" w:color="auto" w:fill="auto"/>
                </w:tcPr>
                <w:p w14:paraId="5967BEBE"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12/09/2022</w:t>
                  </w:r>
                </w:p>
              </w:tc>
            </w:tr>
            <w:tr w:rsidR="00AF6EA0" w:rsidRPr="00AF6EA0" w14:paraId="11CBE9BF" w14:textId="77777777" w:rsidTr="00AF6EA0">
              <w:tc>
                <w:tcPr>
                  <w:tcW w:w="1013" w:type="dxa"/>
                  <w:shd w:val="clear" w:color="auto" w:fill="auto"/>
                </w:tcPr>
                <w:p w14:paraId="28E5B323"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TP-A130</w:t>
                  </w:r>
                </w:p>
              </w:tc>
              <w:tc>
                <w:tcPr>
                  <w:tcW w:w="1351" w:type="dxa"/>
                  <w:shd w:val="clear" w:color="auto" w:fill="auto"/>
                </w:tcPr>
                <w:p w14:paraId="0F1613DE"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Music &amp; Drama Centre Proposed Roof Plan</w:t>
                  </w:r>
                </w:p>
              </w:tc>
              <w:tc>
                <w:tcPr>
                  <w:tcW w:w="1399" w:type="dxa"/>
                  <w:shd w:val="clear" w:color="auto" w:fill="auto"/>
                </w:tcPr>
                <w:p w14:paraId="5D04F06E"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P5 – DA Issue</w:t>
                  </w:r>
                </w:p>
              </w:tc>
              <w:tc>
                <w:tcPr>
                  <w:tcW w:w="1382" w:type="dxa"/>
                  <w:shd w:val="clear" w:color="auto" w:fill="auto"/>
                </w:tcPr>
                <w:p w14:paraId="2188A26D"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09/09/2022</w:t>
                  </w:r>
                </w:p>
              </w:tc>
            </w:tr>
            <w:tr w:rsidR="00AF6EA0" w:rsidRPr="00AF6EA0" w14:paraId="67594423" w14:textId="77777777" w:rsidTr="00AF6EA0">
              <w:tc>
                <w:tcPr>
                  <w:tcW w:w="1013" w:type="dxa"/>
                  <w:shd w:val="clear" w:color="auto" w:fill="auto"/>
                </w:tcPr>
                <w:p w14:paraId="56D2F610"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TP-A200</w:t>
                  </w:r>
                </w:p>
              </w:tc>
              <w:tc>
                <w:tcPr>
                  <w:tcW w:w="1351" w:type="dxa"/>
                  <w:shd w:val="clear" w:color="auto" w:fill="auto"/>
                </w:tcPr>
                <w:p w14:paraId="7636AE0F"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Music &amp; Drama Centre Proposed Elevations</w:t>
                  </w:r>
                </w:p>
              </w:tc>
              <w:tc>
                <w:tcPr>
                  <w:tcW w:w="1399" w:type="dxa"/>
                  <w:shd w:val="clear" w:color="auto" w:fill="auto"/>
                </w:tcPr>
                <w:p w14:paraId="2AC06505"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P4 – DA Issue</w:t>
                  </w:r>
                </w:p>
              </w:tc>
              <w:tc>
                <w:tcPr>
                  <w:tcW w:w="1382" w:type="dxa"/>
                  <w:shd w:val="clear" w:color="auto" w:fill="auto"/>
                </w:tcPr>
                <w:p w14:paraId="31F03620"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09/09/2022</w:t>
                  </w:r>
                </w:p>
              </w:tc>
            </w:tr>
            <w:tr w:rsidR="00AF6EA0" w:rsidRPr="00AF6EA0" w14:paraId="36080834" w14:textId="77777777" w:rsidTr="00AF6EA0">
              <w:tc>
                <w:tcPr>
                  <w:tcW w:w="1013" w:type="dxa"/>
                  <w:shd w:val="clear" w:color="auto" w:fill="auto"/>
                </w:tcPr>
                <w:p w14:paraId="6697DCBD"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TP-A201</w:t>
                  </w:r>
                </w:p>
              </w:tc>
              <w:tc>
                <w:tcPr>
                  <w:tcW w:w="1351" w:type="dxa"/>
                  <w:shd w:val="clear" w:color="auto" w:fill="auto"/>
                </w:tcPr>
                <w:p w14:paraId="6AFC1952"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Music &amp; Drama Centre Proposed Elevations</w:t>
                  </w:r>
                </w:p>
              </w:tc>
              <w:tc>
                <w:tcPr>
                  <w:tcW w:w="1399" w:type="dxa"/>
                  <w:shd w:val="clear" w:color="auto" w:fill="auto"/>
                </w:tcPr>
                <w:p w14:paraId="646456BF"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P4 – DA Issue</w:t>
                  </w:r>
                </w:p>
              </w:tc>
              <w:tc>
                <w:tcPr>
                  <w:tcW w:w="1382" w:type="dxa"/>
                  <w:shd w:val="clear" w:color="auto" w:fill="auto"/>
                </w:tcPr>
                <w:p w14:paraId="7860D63E"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09/09/2022</w:t>
                  </w:r>
                </w:p>
              </w:tc>
            </w:tr>
            <w:tr w:rsidR="00AF6EA0" w:rsidRPr="00AF6EA0" w14:paraId="5361A0C9" w14:textId="77777777" w:rsidTr="00AF6EA0">
              <w:tc>
                <w:tcPr>
                  <w:tcW w:w="1013" w:type="dxa"/>
                  <w:shd w:val="clear" w:color="auto" w:fill="auto"/>
                </w:tcPr>
                <w:p w14:paraId="6D2F7A25"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TP-J110</w:t>
                  </w:r>
                </w:p>
              </w:tc>
              <w:tc>
                <w:tcPr>
                  <w:tcW w:w="1351" w:type="dxa"/>
                  <w:shd w:val="clear" w:color="auto" w:fill="auto"/>
                </w:tcPr>
                <w:p w14:paraId="516DD3AD"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Junior School – Proposed Ground Floor Plan</w:t>
                  </w:r>
                </w:p>
              </w:tc>
              <w:tc>
                <w:tcPr>
                  <w:tcW w:w="1399" w:type="dxa"/>
                  <w:shd w:val="clear" w:color="auto" w:fill="auto"/>
                </w:tcPr>
                <w:p w14:paraId="7D5E85F6"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P12 – Town Planning Update</w:t>
                  </w:r>
                </w:p>
              </w:tc>
              <w:tc>
                <w:tcPr>
                  <w:tcW w:w="1382" w:type="dxa"/>
                  <w:shd w:val="clear" w:color="auto" w:fill="auto"/>
                </w:tcPr>
                <w:p w14:paraId="2E4620B6"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27/01/2023</w:t>
                  </w:r>
                </w:p>
              </w:tc>
            </w:tr>
            <w:tr w:rsidR="00AF6EA0" w:rsidRPr="00AF6EA0" w14:paraId="5F2BDDBD" w14:textId="77777777" w:rsidTr="00AF6EA0">
              <w:tc>
                <w:tcPr>
                  <w:tcW w:w="1013" w:type="dxa"/>
                  <w:shd w:val="clear" w:color="auto" w:fill="auto"/>
                </w:tcPr>
                <w:p w14:paraId="63622179"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TP-J111</w:t>
                  </w:r>
                </w:p>
              </w:tc>
              <w:tc>
                <w:tcPr>
                  <w:tcW w:w="1351" w:type="dxa"/>
                  <w:shd w:val="clear" w:color="auto" w:fill="auto"/>
                </w:tcPr>
                <w:p w14:paraId="46AB12B9"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Junior School – Proposed First Floor Plan</w:t>
                  </w:r>
                </w:p>
              </w:tc>
              <w:tc>
                <w:tcPr>
                  <w:tcW w:w="1399" w:type="dxa"/>
                  <w:shd w:val="clear" w:color="auto" w:fill="auto"/>
                </w:tcPr>
                <w:p w14:paraId="2BFA0F09"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P9 – Town Planning Update</w:t>
                  </w:r>
                </w:p>
              </w:tc>
              <w:tc>
                <w:tcPr>
                  <w:tcW w:w="1382" w:type="dxa"/>
                  <w:shd w:val="clear" w:color="auto" w:fill="auto"/>
                </w:tcPr>
                <w:p w14:paraId="331F9F37"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27/01/2023</w:t>
                  </w:r>
                </w:p>
              </w:tc>
            </w:tr>
            <w:tr w:rsidR="00AF6EA0" w:rsidRPr="00AF6EA0" w14:paraId="41F7F2C5" w14:textId="77777777" w:rsidTr="00AF6EA0">
              <w:tc>
                <w:tcPr>
                  <w:tcW w:w="1013" w:type="dxa"/>
                  <w:shd w:val="clear" w:color="auto" w:fill="auto"/>
                </w:tcPr>
                <w:p w14:paraId="30E696EB"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lastRenderedPageBreak/>
                    <w:t>TP-J130</w:t>
                  </w:r>
                </w:p>
              </w:tc>
              <w:tc>
                <w:tcPr>
                  <w:tcW w:w="1351" w:type="dxa"/>
                  <w:shd w:val="clear" w:color="auto" w:fill="auto"/>
                </w:tcPr>
                <w:p w14:paraId="1938877F"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Junior School – Proposed Roof Plan</w:t>
                  </w:r>
                </w:p>
              </w:tc>
              <w:tc>
                <w:tcPr>
                  <w:tcW w:w="1399" w:type="dxa"/>
                  <w:shd w:val="clear" w:color="auto" w:fill="auto"/>
                </w:tcPr>
                <w:p w14:paraId="28B2C99D"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P7 – Town Planning Update</w:t>
                  </w:r>
                </w:p>
              </w:tc>
              <w:tc>
                <w:tcPr>
                  <w:tcW w:w="1382" w:type="dxa"/>
                  <w:shd w:val="clear" w:color="auto" w:fill="auto"/>
                </w:tcPr>
                <w:p w14:paraId="6DED4188"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27/01/2023</w:t>
                  </w:r>
                </w:p>
              </w:tc>
            </w:tr>
            <w:tr w:rsidR="00AF6EA0" w:rsidRPr="00AF6EA0" w14:paraId="1078C7BB" w14:textId="77777777" w:rsidTr="00AF6EA0">
              <w:tc>
                <w:tcPr>
                  <w:tcW w:w="1013" w:type="dxa"/>
                  <w:shd w:val="clear" w:color="auto" w:fill="auto"/>
                </w:tcPr>
                <w:p w14:paraId="60294CDA"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TP-J200</w:t>
                  </w:r>
                </w:p>
              </w:tc>
              <w:tc>
                <w:tcPr>
                  <w:tcW w:w="1351" w:type="dxa"/>
                  <w:shd w:val="clear" w:color="auto" w:fill="auto"/>
                </w:tcPr>
                <w:p w14:paraId="2B762681"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Junior School – Proposed Elevations</w:t>
                  </w:r>
                </w:p>
              </w:tc>
              <w:tc>
                <w:tcPr>
                  <w:tcW w:w="1399" w:type="dxa"/>
                  <w:shd w:val="clear" w:color="auto" w:fill="auto"/>
                </w:tcPr>
                <w:p w14:paraId="6EAFFE80"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P6 – Consultant Issue</w:t>
                  </w:r>
                </w:p>
              </w:tc>
              <w:tc>
                <w:tcPr>
                  <w:tcW w:w="1382" w:type="dxa"/>
                  <w:shd w:val="clear" w:color="auto" w:fill="auto"/>
                </w:tcPr>
                <w:p w14:paraId="70C353F5"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20/10/2022</w:t>
                  </w:r>
                </w:p>
              </w:tc>
            </w:tr>
            <w:tr w:rsidR="00AF6EA0" w:rsidRPr="00AF6EA0" w14:paraId="0C410783" w14:textId="77777777" w:rsidTr="00AF6EA0">
              <w:tc>
                <w:tcPr>
                  <w:tcW w:w="1013" w:type="dxa"/>
                  <w:shd w:val="clear" w:color="auto" w:fill="auto"/>
                </w:tcPr>
                <w:p w14:paraId="04930FCD"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TP-S110</w:t>
                  </w:r>
                </w:p>
              </w:tc>
              <w:tc>
                <w:tcPr>
                  <w:tcW w:w="1351" w:type="dxa"/>
                  <w:shd w:val="clear" w:color="auto" w:fill="auto"/>
                </w:tcPr>
                <w:p w14:paraId="18D1EE29"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Senior School – Proposed Ground Floor Plan</w:t>
                  </w:r>
                </w:p>
              </w:tc>
              <w:tc>
                <w:tcPr>
                  <w:tcW w:w="1399" w:type="dxa"/>
                  <w:shd w:val="clear" w:color="auto" w:fill="auto"/>
                </w:tcPr>
                <w:p w14:paraId="48AA67B2"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P6 – Town Planning Update</w:t>
                  </w:r>
                </w:p>
              </w:tc>
              <w:tc>
                <w:tcPr>
                  <w:tcW w:w="1382" w:type="dxa"/>
                  <w:shd w:val="clear" w:color="auto" w:fill="auto"/>
                </w:tcPr>
                <w:p w14:paraId="4C58F879"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27/01/2023</w:t>
                  </w:r>
                </w:p>
              </w:tc>
            </w:tr>
            <w:tr w:rsidR="00AF6EA0" w:rsidRPr="00AF6EA0" w14:paraId="5F4A3C35" w14:textId="77777777" w:rsidTr="00AF6EA0">
              <w:tc>
                <w:tcPr>
                  <w:tcW w:w="1013" w:type="dxa"/>
                  <w:shd w:val="clear" w:color="auto" w:fill="auto"/>
                </w:tcPr>
                <w:p w14:paraId="35C9DFFE"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TP-S111</w:t>
                  </w:r>
                </w:p>
              </w:tc>
              <w:tc>
                <w:tcPr>
                  <w:tcW w:w="1351" w:type="dxa"/>
                  <w:shd w:val="clear" w:color="auto" w:fill="auto"/>
                </w:tcPr>
                <w:p w14:paraId="1CA2DDFB"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Senior School – Proposed First Floor Plan</w:t>
                  </w:r>
                </w:p>
              </w:tc>
              <w:tc>
                <w:tcPr>
                  <w:tcW w:w="1399" w:type="dxa"/>
                  <w:shd w:val="clear" w:color="auto" w:fill="auto"/>
                </w:tcPr>
                <w:p w14:paraId="2F2A9D55"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P6 – Town Planning Update</w:t>
                  </w:r>
                </w:p>
              </w:tc>
              <w:tc>
                <w:tcPr>
                  <w:tcW w:w="1382" w:type="dxa"/>
                  <w:shd w:val="clear" w:color="auto" w:fill="auto"/>
                </w:tcPr>
                <w:p w14:paraId="10E293BC"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27/01/2023</w:t>
                  </w:r>
                </w:p>
              </w:tc>
            </w:tr>
            <w:tr w:rsidR="00AF6EA0" w:rsidRPr="00AF6EA0" w14:paraId="215CE860" w14:textId="77777777" w:rsidTr="00AF6EA0">
              <w:tc>
                <w:tcPr>
                  <w:tcW w:w="1013" w:type="dxa"/>
                  <w:shd w:val="clear" w:color="auto" w:fill="auto"/>
                </w:tcPr>
                <w:p w14:paraId="3DF49DD6"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TP-S130</w:t>
                  </w:r>
                </w:p>
              </w:tc>
              <w:tc>
                <w:tcPr>
                  <w:tcW w:w="1351" w:type="dxa"/>
                  <w:shd w:val="clear" w:color="auto" w:fill="auto"/>
                </w:tcPr>
                <w:p w14:paraId="6C57F9C0"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Senior School – Proposed Roof Plan</w:t>
                  </w:r>
                </w:p>
              </w:tc>
              <w:tc>
                <w:tcPr>
                  <w:tcW w:w="1399" w:type="dxa"/>
                  <w:shd w:val="clear" w:color="auto" w:fill="auto"/>
                </w:tcPr>
                <w:p w14:paraId="061520E2"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P4 – Town Planning Update</w:t>
                  </w:r>
                </w:p>
              </w:tc>
              <w:tc>
                <w:tcPr>
                  <w:tcW w:w="1382" w:type="dxa"/>
                  <w:shd w:val="clear" w:color="auto" w:fill="auto"/>
                </w:tcPr>
                <w:p w14:paraId="739B2164"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27/01/2023</w:t>
                  </w:r>
                </w:p>
              </w:tc>
            </w:tr>
            <w:tr w:rsidR="00AF6EA0" w:rsidRPr="00AF6EA0" w14:paraId="73E6AD12" w14:textId="77777777" w:rsidTr="00AF6EA0">
              <w:tc>
                <w:tcPr>
                  <w:tcW w:w="1013" w:type="dxa"/>
                  <w:shd w:val="clear" w:color="auto" w:fill="auto"/>
                </w:tcPr>
                <w:p w14:paraId="044B65D9"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TP-S200</w:t>
                  </w:r>
                </w:p>
              </w:tc>
              <w:tc>
                <w:tcPr>
                  <w:tcW w:w="1351" w:type="dxa"/>
                  <w:shd w:val="clear" w:color="auto" w:fill="auto"/>
                </w:tcPr>
                <w:p w14:paraId="5B8EE76F"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Senior School – Proposed Elevations Sheet 1</w:t>
                  </w:r>
                </w:p>
              </w:tc>
              <w:tc>
                <w:tcPr>
                  <w:tcW w:w="1399" w:type="dxa"/>
                  <w:shd w:val="clear" w:color="auto" w:fill="auto"/>
                </w:tcPr>
                <w:p w14:paraId="1451709B"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P4 – Town Planning Update</w:t>
                  </w:r>
                </w:p>
              </w:tc>
              <w:tc>
                <w:tcPr>
                  <w:tcW w:w="1382" w:type="dxa"/>
                  <w:shd w:val="clear" w:color="auto" w:fill="auto"/>
                </w:tcPr>
                <w:p w14:paraId="1359B7A3"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27/01/2023</w:t>
                  </w:r>
                </w:p>
              </w:tc>
            </w:tr>
            <w:tr w:rsidR="00AF6EA0" w:rsidRPr="00AF6EA0" w14:paraId="5909C075" w14:textId="77777777" w:rsidTr="00AF6EA0">
              <w:tc>
                <w:tcPr>
                  <w:tcW w:w="1013" w:type="dxa"/>
                  <w:shd w:val="clear" w:color="auto" w:fill="auto"/>
                </w:tcPr>
                <w:p w14:paraId="738A88F7"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TP-S201</w:t>
                  </w:r>
                </w:p>
              </w:tc>
              <w:tc>
                <w:tcPr>
                  <w:tcW w:w="1351" w:type="dxa"/>
                  <w:shd w:val="clear" w:color="auto" w:fill="auto"/>
                </w:tcPr>
                <w:p w14:paraId="24B56EA2"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Senior School – Proposed Elevations – Sheet 2</w:t>
                  </w:r>
                </w:p>
              </w:tc>
              <w:tc>
                <w:tcPr>
                  <w:tcW w:w="1399" w:type="dxa"/>
                  <w:shd w:val="clear" w:color="auto" w:fill="auto"/>
                </w:tcPr>
                <w:p w14:paraId="5F61FCEA"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 xml:space="preserve">P4 – Town Planning Update </w:t>
                  </w:r>
                </w:p>
              </w:tc>
              <w:tc>
                <w:tcPr>
                  <w:tcW w:w="1382" w:type="dxa"/>
                  <w:shd w:val="clear" w:color="auto" w:fill="auto"/>
                </w:tcPr>
                <w:p w14:paraId="4D308276" w14:textId="77777777" w:rsidR="00AF6EA0" w:rsidRPr="00AF6EA0" w:rsidRDefault="00AF6EA0" w:rsidP="004568E0">
                  <w:pPr>
                    <w:framePr w:hSpace="180" w:wrap="around" w:vAnchor="text" w:hAnchor="margin" w:y="82"/>
                    <w:suppressOverlap/>
                    <w:jc w:val="both"/>
                    <w:rPr>
                      <w:rFonts w:ascii="Roboto-Regular" w:hAnsi="Roboto-Regular" w:cs="Roboto-Regular"/>
                      <w:color w:val="333B47"/>
                      <w:sz w:val="16"/>
                      <w:szCs w:val="16"/>
                    </w:rPr>
                  </w:pPr>
                  <w:r w:rsidRPr="00AF6EA0">
                    <w:rPr>
                      <w:rFonts w:ascii="Roboto-Regular" w:hAnsi="Roboto-Regular" w:cs="Roboto-Regular"/>
                      <w:color w:val="333B47"/>
                      <w:sz w:val="16"/>
                      <w:szCs w:val="16"/>
                    </w:rPr>
                    <w:t>27/01/2023</w:t>
                  </w:r>
                </w:p>
              </w:tc>
            </w:tr>
            <w:tr w:rsidR="004C7D32" w:rsidRPr="00AF6EA0" w14:paraId="561EC4B2" w14:textId="77777777" w:rsidTr="00AF6EA0">
              <w:tc>
                <w:tcPr>
                  <w:tcW w:w="1013" w:type="dxa"/>
                  <w:shd w:val="clear" w:color="auto" w:fill="auto"/>
                </w:tcPr>
                <w:p w14:paraId="679DC404" w14:textId="6A6630DA"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TP-J061</w:t>
                  </w:r>
                </w:p>
              </w:tc>
              <w:tc>
                <w:tcPr>
                  <w:tcW w:w="1351" w:type="dxa"/>
                  <w:shd w:val="clear" w:color="auto" w:fill="auto"/>
                </w:tcPr>
                <w:p w14:paraId="2A75BDB3" w14:textId="6D6D16E6"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Junior School – Proposed Landscape Plan</w:t>
                  </w:r>
                </w:p>
              </w:tc>
              <w:tc>
                <w:tcPr>
                  <w:tcW w:w="1399" w:type="dxa"/>
                  <w:shd w:val="clear" w:color="auto" w:fill="auto"/>
                </w:tcPr>
                <w:p w14:paraId="01FB3341" w14:textId="0D14717D"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P7 – Town Planning Update</w:t>
                  </w:r>
                </w:p>
              </w:tc>
              <w:tc>
                <w:tcPr>
                  <w:tcW w:w="1382" w:type="dxa"/>
                  <w:shd w:val="clear" w:color="auto" w:fill="auto"/>
                </w:tcPr>
                <w:p w14:paraId="1CE9F312" w14:textId="64528CAB"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06/02/2023</w:t>
                  </w:r>
                </w:p>
              </w:tc>
            </w:tr>
            <w:tr w:rsidR="004C7D32" w:rsidRPr="00AF6EA0" w14:paraId="4B81368A" w14:textId="77777777" w:rsidTr="00AF6EA0">
              <w:tc>
                <w:tcPr>
                  <w:tcW w:w="1013" w:type="dxa"/>
                  <w:shd w:val="clear" w:color="auto" w:fill="auto"/>
                </w:tcPr>
                <w:p w14:paraId="6F4D489C" w14:textId="0326B2CF"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TP-A061</w:t>
                  </w:r>
                </w:p>
              </w:tc>
              <w:tc>
                <w:tcPr>
                  <w:tcW w:w="1351" w:type="dxa"/>
                  <w:shd w:val="clear" w:color="auto" w:fill="auto"/>
                </w:tcPr>
                <w:p w14:paraId="02E76A75" w14:textId="560A00BC"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Arts Precinct – Proposed Landscape Plan</w:t>
                  </w:r>
                </w:p>
              </w:tc>
              <w:tc>
                <w:tcPr>
                  <w:tcW w:w="1399" w:type="dxa"/>
                  <w:shd w:val="clear" w:color="auto" w:fill="auto"/>
                </w:tcPr>
                <w:p w14:paraId="02EBBFA2" w14:textId="18F09546"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P5 – Town Planning Update</w:t>
                  </w:r>
                </w:p>
              </w:tc>
              <w:tc>
                <w:tcPr>
                  <w:tcW w:w="1382" w:type="dxa"/>
                  <w:shd w:val="clear" w:color="auto" w:fill="auto"/>
                </w:tcPr>
                <w:p w14:paraId="29235504" w14:textId="51D5880B"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06/02/2023</w:t>
                  </w:r>
                </w:p>
              </w:tc>
            </w:tr>
            <w:tr w:rsidR="004C7D32" w:rsidRPr="00AF6EA0" w14:paraId="6EA6D6BD" w14:textId="77777777" w:rsidTr="00AF6EA0">
              <w:tc>
                <w:tcPr>
                  <w:tcW w:w="1013" w:type="dxa"/>
                  <w:shd w:val="clear" w:color="auto" w:fill="auto"/>
                </w:tcPr>
                <w:p w14:paraId="6091D97A" w14:textId="14BFC4DF"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TP-S061</w:t>
                  </w:r>
                </w:p>
              </w:tc>
              <w:tc>
                <w:tcPr>
                  <w:tcW w:w="1351" w:type="dxa"/>
                  <w:shd w:val="clear" w:color="auto" w:fill="auto"/>
                </w:tcPr>
                <w:p w14:paraId="56510E89" w14:textId="1514601F"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Senior School – Proposed Landscape Plan</w:t>
                  </w:r>
                </w:p>
              </w:tc>
              <w:tc>
                <w:tcPr>
                  <w:tcW w:w="1399" w:type="dxa"/>
                  <w:shd w:val="clear" w:color="auto" w:fill="auto"/>
                </w:tcPr>
                <w:p w14:paraId="7EA78937" w14:textId="1740BC42"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P5 – Town Planning Update</w:t>
                  </w:r>
                </w:p>
              </w:tc>
              <w:tc>
                <w:tcPr>
                  <w:tcW w:w="1382" w:type="dxa"/>
                  <w:shd w:val="clear" w:color="auto" w:fill="auto"/>
                </w:tcPr>
                <w:p w14:paraId="7C47EEF3" w14:textId="770C8F88" w:rsidR="004C7D32"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06/02/2023</w:t>
                  </w:r>
                </w:p>
              </w:tc>
            </w:tr>
            <w:tr w:rsidR="004C7D32" w:rsidRPr="00AF6EA0" w14:paraId="570B69EE" w14:textId="77777777" w:rsidTr="00AF6EA0">
              <w:tc>
                <w:tcPr>
                  <w:tcW w:w="1013" w:type="dxa"/>
                  <w:shd w:val="clear" w:color="auto" w:fill="auto"/>
                </w:tcPr>
                <w:p w14:paraId="35E9D8A2" w14:textId="091AB240" w:rsidR="004C7D32" w:rsidRPr="00AF6EA0"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TP-S063</w:t>
                  </w:r>
                </w:p>
              </w:tc>
              <w:tc>
                <w:tcPr>
                  <w:tcW w:w="1351" w:type="dxa"/>
                  <w:shd w:val="clear" w:color="auto" w:fill="auto"/>
                </w:tcPr>
                <w:p w14:paraId="6728850F" w14:textId="2A77551A" w:rsidR="004C7D32" w:rsidRPr="00AF6EA0"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Sports Courts – Proposed Landscape Plan</w:t>
                  </w:r>
                </w:p>
              </w:tc>
              <w:tc>
                <w:tcPr>
                  <w:tcW w:w="1399" w:type="dxa"/>
                  <w:shd w:val="clear" w:color="auto" w:fill="auto"/>
                </w:tcPr>
                <w:p w14:paraId="188571DC" w14:textId="43995824" w:rsidR="004C7D32" w:rsidRPr="00AF6EA0"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P2 – TP Amendment</w:t>
                  </w:r>
                </w:p>
              </w:tc>
              <w:tc>
                <w:tcPr>
                  <w:tcW w:w="1382" w:type="dxa"/>
                  <w:shd w:val="clear" w:color="auto" w:fill="auto"/>
                </w:tcPr>
                <w:p w14:paraId="526DBD7E" w14:textId="4E53C5D9" w:rsidR="004C7D32" w:rsidRPr="00AF6EA0" w:rsidRDefault="004C7D32" w:rsidP="004568E0">
                  <w:pPr>
                    <w:framePr w:hSpace="180" w:wrap="around" w:vAnchor="text" w:hAnchor="margin" w:y="82"/>
                    <w:suppressOverlap/>
                    <w:jc w:val="both"/>
                    <w:rPr>
                      <w:rFonts w:ascii="Roboto-Regular" w:hAnsi="Roboto-Regular" w:cs="Roboto-Regular"/>
                      <w:color w:val="333B47"/>
                      <w:sz w:val="16"/>
                      <w:szCs w:val="16"/>
                    </w:rPr>
                  </w:pPr>
                  <w:r>
                    <w:rPr>
                      <w:rFonts w:ascii="Roboto-Regular" w:hAnsi="Roboto-Regular" w:cs="Roboto-Regular"/>
                      <w:color w:val="333B47"/>
                      <w:sz w:val="16"/>
                      <w:szCs w:val="16"/>
                    </w:rPr>
                    <w:t>09/02/2023</w:t>
                  </w:r>
                </w:p>
              </w:tc>
            </w:tr>
          </w:tbl>
          <w:p w14:paraId="154D65E6" w14:textId="79A8E80D" w:rsidR="000C4624" w:rsidRPr="00543667" w:rsidRDefault="000C4624"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p>
        </w:tc>
      </w:tr>
      <w:tr w:rsidR="000C4624" w:rsidRPr="00543667" w14:paraId="45CBEC10" w14:textId="77777777" w:rsidTr="00053A7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9CDCEC"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lastRenderedPageBreak/>
              <w:t>PREPARED BY</w:t>
            </w:r>
          </w:p>
        </w:tc>
        <w:tc>
          <w:tcPr>
            <w:tcW w:w="3393" w:type="pct"/>
            <w:vAlign w:val="center"/>
          </w:tcPr>
          <w:p w14:paraId="5DD41689"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Quantity Surveyors Report, prepared by Currie &amp; Brown </w:t>
            </w:r>
          </w:p>
          <w:p w14:paraId="2C716694"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Architectural Plans, prepared by Vincent Chrisp Architects </w:t>
            </w:r>
          </w:p>
          <w:p w14:paraId="15790952"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Landscaping Plan, prepared by Vincent Chrisp Architects </w:t>
            </w:r>
          </w:p>
          <w:p w14:paraId="5F674230"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Bushfire Risk Assessment, prepared by Bushfire Planning Services Pty Ltd </w:t>
            </w:r>
          </w:p>
          <w:p w14:paraId="17631C82"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Traffic Impact Assessment, prepared by One Mile Grid </w:t>
            </w:r>
          </w:p>
          <w:p w14:paraId="50495E60"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Flora and Fauna Assessment, prepared by Steve Hamilton </w:t>
            </w:r>
          </w:p>
          <w:p w14:paraId="29B656BA"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NSW Design Quality Principles in Schools Compliance Table, prepared by Habitat Planning </w:t>
            </w:r>
          </w:p>
          <w:p w14:paraId="5329ECD8"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Planning Compliance Table, prepared by Habitat Planning </w:t>
            </w:r>
          </w:p>
          <w:p w14:paraId="0A6FFB0E"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Geotechnical Report, prepared by Civil Test </w:t>
            </w:r>
          </w:p>
          <w:p w14:paraId="17D35A6D" w14:textId="77777777" w:rsidR="000C4624" w:rsidRPr="00543667" w:rsidRDefault="000C4624"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color w:val="auto"/>
                <w:sz w:val="20"/>
                <w:szCs w:val="20"/>
              </w:rPr>
            </w:pPr>
            <w:r w:rsidRPr="00543667">
              <w:rPr>
                <w:rFonts w:ascii="Roboto" w:hAnsi="Roboto" w:cs="Arial"/>
                <w:color w:val="auto"/>
                <w:sz w:val="20"/>
                <w:szCs w:val="20"/>
              </w:rPr>
              <w:t xml:space="preserve">Concept Stormwater Drainage Plan, prepared by JCA Land Consultants </w:t>
            </w:r>
          </w:p>
          <w:p w14:paraId="04FF00BC" w14:textId="2745AE92" w:rsidR="00827660" w:rsidRPr="00543667" w:rsidRDefault="00827660" w:rsidP="00543667">
            <w:pPr>
              <w:pStyle w:val="ListParagraph"/>
              <w:numPr>
                <w:ilvl w:val="0"/>
                <w:numId w:val="23"/>
              </w:numPr>
              <w:autoSpaceDE w:val="0"/>
              <w:autoSpaceDN w:val="0"/>
              <w:adjustRightInd w:val="0"/>
              <w:spacing w:after="73"/>
              <w:ind w:left="358" w:hanging="283"/>
              <w:cnfStyle w:val="000000000000" w:firstRow="0" w:lastRow="0" w:firstColumn="0" w:lastColumn="0" w:oddVBand="0" w:evenVBand="0" w:oddHBand="0" w:evenHBand="0" w:firstRowFirstColumn="0" w:firstRowLastColumn="0" w:lastRowFirstColumn="0" w:lastRowLastColumn="0"/>
              <w:rPr>
                <w:rFonts w:ascii="Roboto" w:hAnsi="Roboto" w:cs="Arial"/>
                <w:sz w:val="20"/>
                <w:szCs w:val="20"/>
              </w:rPr>
            </w:pPr>
            <w:r w:rsidRPr="00543667">
              <w:rPr>
                <w:rFonts w:ascii="Roboto" w:hAnsi="Roboto" w:cs="Arial"/>
                <w:color w:val="auto"/>
                <w:sz w:val="20"/>
                <w:szCs w:val="20"/>
              </w:rPr>
              <w:t>Tree removal Plan and Table – prepared by Vincent Crisp Architects and Habitat Planning</w:t>
            </w:r>
          </w:p>
        </w:tc>
      </w:tr>
      <w:tr w:rsidR="000C4624" w:rsidRPr="00543667" w14:paraId="4F10ABB8" w14:textId="77777777" w:rsidTr="00053A7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2BEB65" w14:textId="77777777" w:rsidR="000C4624" w:rsidRPr="00543667" w:rsidRDefault="000C4624" w:rsidP="00053A7D">
            <w:pPr>
              <w:spacing w:before="60" w:after="60"/>
              <w:rPr>
                <w:rFonts w:ascii="Roboto" w:hAnsi="Roboto" w:cs="Arial"/>
                <w:sz w:val="20"/>
                <w:szCs w:val="20"/>
              </w:rPr>
            </w:pPr>
            <w:r w:rsidRPr="00543667">
              <w:rPr>
                <w:rFonts w:ascii="Roboto" w:hAnsi="Roboto" w:cs="Arial"/>
                <w:color w:val="auto"/>
                <w:sz w:val="20"/>
                <w:szCs w:val="20"/>
              </w:rPr>
              <w:t>DATE OF REPORT</w:t>
            </w:r>
          </w:p>
        </w:tc>
        <w:tc>
          <w:tcPr>
            <w:tcW w:w="3393" w:type="pct"/>
            <w:vAlign w:val="center"/>
          </w:tcPr>
          <w:p w14:paraId="1EF24368" w14:textId="159EF993" w:rsidR="000C4624" w:rsidRPr="00543667" w:rsidRDefault="00000000" w:rsidP="00053A7D">
            <w:pPr>
              <w:spacing w:before="60" w:after="60"/>
              <w:cnfStyle w:val="000000000000" w:firstRow="0" w:lastRow="0" w:firstColumn="0" w:lastColumn="0" w:oddVBand="0" w:evenVBand="0" w:oddHBand="0" w:evenHBand="0" w:firstRowFirstColumn="0" w:firstRowLastColumn="0" w:lastRowFirstColumn="0" w:lastRowLastColumn="0"/>
              <w:rPr>
                <w:rFonts w:ascii="Roboto" w:hAnsi="Roboto" w:cs="Arial"/>
                <w:color w:val="FF0000"/>
                <w:sz w:val="20"/>
                <w:szCs w:val="20"/>
              </w:rPr>
            </w:pPr>
            <w:sdt>
              <w:sdtPr>
                <w:rPr>
                  <w:rFonts w:ascii="Roboto" w:hAnsi="Roboto" w:cs="Arial"/>
                  <w:color w:val="000000" w:themeColor="text1"/>
                  <w:sz w:val="20"/>
                  <w:szCs w:val="20"/>
                </w:rPr>
                <w:id w:val="998234965"/>
                <w:placeholder>
                  <w:docPart w:val="2AB598897C0E4FBE974721020922EE52"/>
                </w:placeholder>
                <w:date w:fullDate="2023-03-03T00:00:00Z">
                  <w:dateFormat w:val="d MMMM yyyy"/>
                  <w:lid w:val="en-AU"/>
                  <w:storeMappedDataAs w:val="dateTime"/>
                  <w:calendar w:val="gregorian"/>
                </w:date>
              </w:sdtPr>
              <w:sdtContent>
                <w:r w:rsidR="00053588" w:rsidRPr="00543667">
                  <w:rPr>
                    <w:rFonts w:ascii="Roboto" w:hAnsi="Roboto" w:cs="Arial"/>
                    <w:color w:val="000000" w:themeColor="text1"/>
                    <w:sz w:val="20"/>
                    <w:szCs w:val="20"/>
                    <w:lang w:val="en-AU"/>
                  </w:rPr>
                  <w:t>3 March 2023</w:t>
                </w:r>
              </w:sdtContent>
            </w:sdt>
          </w:p>
        </w:tc>
      </w:tr>
    </w:tbl>
    <w:p w14:paraId="4D98A1DC" w14:textId="77777777" w:rsidR="000C4624" w:rsidRPr="00543667" w:rsidRDefault="000C4624" w:rsidP="000C4624">
      <w:pPr>
        <w:tabs>
          <w:tab w:val="left" w:pos="7485"/>
        </w:tabs>
        <w:spacing w:after="0" w:line="240" w:lineRule="auto"/>
        <w:ind w:right="22"/>
        <w:rPr>
          <w:rFonts w:ascii="Roboto" w:hAnsi="Roboto" w:cs="Arial"/>
          <w:b/>
          <w:color w:val="FF0000"/>
          <w:sz w:val="20"/>
          <w:szCs w:val="20"/>
          <w:lang w:eastAsia="en-AU"/>
        </w:rPr>
      </w:pPr>
    </w:p>
    <w:p w14:paraId="738663F6" w14:textId="77777777" w:rsidR="000C4624" w:rsidRPr="00543667" w:rsidRDefault="000C4624" w:rsidP="000C4624">
      <w:pPr>
        <w:tabs>
          <w:tab w:val="left" w:pos="7485"/>
        </w:tabs>
        <w:spacing w:before="120" w:after="0" w:line="240" w:lineRule="auto"/>
        <w:ind w:right="23"/>
        <w:jc w:val="both"/>
        <w:rPr>
          <w:rFonts w:ascii="Roboto" w:hAnsi="Roboto" w:cs="Arial"/>
          <w:sz w:val="20"/>
          <w:szCs w:val="20"/>
          <w:lang w:eastAsia="en-AU"/>
        </w:rPr>
      </w:pPr>
      <w:r w:rsidRPr="00543667">
        <w:rPr>
          <w:rFonts w:ascii="Roboto" w:hAnsi="Roboto" w:cs="Arial"/>
          <w:b/>
          <w:sz w:val="20"/>
          <w:szCs w:val="20"/>
          <w:lang w:eastAsia="en-AU"/>
        </w:rPr>
        <w:t xml:space="preserve">EXECUTIVE SUMMARY </w:t>
      </w:r>
    </w:p>
    <w:p w14:paraId="05B5DBEB" w14:textId="77777777" w:rsidR="000C4624" w:rsidRPr="00543667" w:rsidRDefault="000C4624" w:rsidP="00543667">
      <w:pPr>
        <w:tabs>
          <w:tab w:val="left" w:pos="7485"/>
        </w:tabs>
        <w:spacing w:after="0" w:line="240" w:lineRule="auto"/>
        <w:ind w:right="23"/>
        <w:rPr>
          <w:rFonts w:ascii="Roboto" w:hAnsi="Roboto" w:cs="Arial"/>
          <w:b/>
          <w:sz w:val="20"/>
          <w:szCs w:val="20"/>
          <w:u w:val="single"/>
          <w:lang w:eastAsia="en-AU"/>
        </w:rPr>
      </w:pPr>
    </w:p>
    <w:p w14:paraId="2CC26A1D" w14:textId="1748CEFA" w:rsidR="000C4624" w:rsidRPr="00543667" w:rsidRDefault="000C4624" w:rsidP="006353A0">
      <w:pPr>
        <w:tabs>
          <w:tab w:val="left" w:pos="7485"/>
        </w:tabs>
        <w:spacing w:after="0" w:line="276" w:lineRule="auto"/>
        <w:ind w:right="23"/>
        <w:jc w:val="both"/>
        <w:rPr>
          <w:rFonts w:ascii="Roboto" w:eastAsia="Roboto" w:hAnsi="Roboto" w:cs="Arial"/>
          <w:color w:val="000000"/>
          <w:sz w:val="20"/>
          <w:szCs w:val="20"/>
        </w:rPr>
      </w:pPr>
      <w:r w:rsidRPr="00543667">
        <w:rPr>
          <w:rFonts w:ascii="Roboto" w:hAnsi="Roboto" w:cs="Arial"/>
          <w:bCs/>
          <w:sz w:val="20"/>
          <w:szCs w:val="20"/>
          <w:lang w:eastAsia="en-AU"/>
        </w:rPr>
        <w:t xml:space="preserve">This application has been lodged by Tomahawk Property Pty Ltd on behalf of the Victorian Anglican Schools Commission for the redevelopment of the Trinity Anglican College </w:t>
      </w:r>
      <w:r w:rsidR="00543667">
        <w:rPr>
          <w:rFonts w:ascii="Roboto" w:hAnsi="Roboto" w:cs="Arial"/>
          <w:bCs/>
          <w:sz w:val="20"/>
          <w:szCs w:val="20"/>
          <w:lang w:eastAsia="en-AU"/>
        </w:rPr>
        <w:t xml:space="preserve">- Thurgoona </w:t>
      </w:r>
      <w:r w:rsidRPr="00543667">
        <w:rPr>
          <w:rFonts w:ascii="Roboto" w:hAnsi="Roboto" w:cs="Arial"/>
          <w:bCs/>
          <w:sz w:val="20"/>
          <w:szCs w:val="20"/>
          <w:lang w:eastAsia="en-AU"/>
        </w:rPr>
        <w:t xml:space="preserve">Campus at Lot 71 </w:t>
      </w:r>
      <w:r w:rsidR="00543667">
        <w:rPr>
          <w:rFonts w:ascii="Roboto" w:hAnsi="Roboto" w:cs="Arial"/>
          <w:bCs/>
          <w:sz w:val="20"/>
          <w:szCs w:val="20"/>
          <w:lang w:eastAsia="en-AU"/>
        </w:rPr>
        <w:t>o</w:t>
      </w:r>
      <w:r w:rsidRPr="00543667">
        <w:rPr>
          <w:rFonts w:ascii="Roboto" w:hAnsi="Roboto" w:cs="Arial"/>
          <w:bCs/>
          <w:sz w:val="20"/>
          <w:szCs w:val="20"/>
          <w:lang w:eastAsia="en-AU"/>
        </w:rPr>
        <w:t>n DP1048990</w:t>
      </w:r>
      <w:r w:rsidR="00543667">
        <w:rPr>
          <w:rFonts w:ascii="Roboto" w:hAnsi="Roboto" w:cs="Arial"/>
          <w:bCs/>
          <w:sz w:val="20"/>
          <w:szCs w:val="20"/>
          <w:lang w:eastAsia="en-AU"/>
        </w:rPr>
        <w:t xml:space="preserve">, </w:t>
      </w:r>
      <w:r w:rsidRPr="00543667">
        <w:rPr>
          <w:rFonts w:ascii="Roboto" w:hAnsi="Roboto" w:cs="Arial"/>
          <w:bCs/>
          <w:sz w:val="20"/>
          <w:szCs w:val="20"/>
          <w:lang w:eastAsia="en-AU"/>
        </w:rPr>
        <w:t xml:space="preserve">addressed as 421 Elizabeth Mitchell Drive Thurgoona. The </w:t>
      </w:r>
      <w:r w:rsidR="006353A0" w:rsidRPr="00543667">
        <w:rPr>
          <w:rFonts w:ascii="Roboto" w:hAnsi="Roboto" w:cs="Arial"/>
          <w:bCs/>
          <w:sz w:val="20"/>
          <w:szCs w:val="20"/>
          <w:lang w:eastAsia="en-AU"/>
        </w:rPr>
        <w:t xml:space="preserve">development application seeks </w:t>
      </w:r>
      <w:r w:rsidR="006353A0" w:rsidRPr="00543667">
        <w:rPr>
          <w:rFonts w:ascii="Roboto" w:eastAsia="Roboto" w:hAnsi="Roboto" w:cs="Arial"/>
          <w:color w:val="000000"/>
          <w:sz w:val="20"/>
          <w:szCs w:val="20"/>
        </w:rPr>
        <w:t>approval for the redevelopment of Trinity Anglican College</w:t>
      </w:r>
      <w:r w:rsidR="00543667">
        <w:rPr>
          <w:rFonts w:ascii="Roboto" w:eastAsia="Roboto" w:hAnsi="Roboto" w:cs="Arial"/>
          <w:color w:val="000000"/>
          <w:sz w:val="20"/>
          <w:szCs w:val="20"/>
        </w:rPr>
        <w:t xml:space="preserve"> and</w:t>
      </w:r>
      <w:r w:rsidR="006353A0" w:rsidRPr="00543667">
        <w:rPr>
          <w:rFonts w:ascii="Roboto" w:eastAsia="Roboto" w:hAnsi="Roboto" w:cs="Arial"/>
          <w:color w:val="000000"/>
          <w:sz w:val="20"/>
          <w:szCs w:val="20"/>
        </w:rPr>
        <w:t xml:space="preserve"> includes the demolition of a number of structures, construction of three (3) new school buildings, bus drop off area and driveways, multi-sports courts, signage, tree removal, earthworks and retaining walls. </w:t>
      </w:r>
    </w:p>
    <w:p w14:paraId="396DA6AA" w14:textId="77777777" w:rsidR="000C4624" w:rsidRPr="00543667" w:rsidRDefault="000C4624" w:rsidP="006353A0">
      <w:pPr>
        <w:tabs>
          <w:tab w:val="left" w:pos="7485"/>
        </w:tabs>
        <w:spacing w:after="0" w:line="276" w:lineRule="auto"/>
        <w:ind w:right="23"/>
        <w:jc w:val="both"/>
        <w:rPr>
          <w:rFonts w:ascii="Roboto" w:eastAsia="Roboto" w:hAnsi="Roboto" w:cs="Arial"/>
          <w:color w:val="000000"/>
          <w:sz w:val="20"/>
          <w:szCs w:val="20"/>
        </w:rPr>
      </w:pPr>
    </w:p>
    <w:p w14:paraId="5CA12040" w14:textId="6E8B8637" w:rsidR="00543667" w:rsidRDefault="006353A0" w:rsidP="00543667">
      <w:pPr>
        <w:spacing w:after="0" w:line="300" w:lineRule="atLeast"/>
        <w:jc w:val="both"/>
        <w:rPr>
          <w:rFonts w:ascii="Roboto" w:eastAsia="Roboto" w:hAnsi="Roboto" w:cs="Arial"/>
          <w:color w:val="000000"/>
          <w:sz w:val="20"/>
          <w:szCs w:val="20"/>
        </w:rPr>
      </w:pPr>
      <w:r w:rsidRPr="00543667">
        <w:rPr>
          <w:rFonts w:ascii="Roboto" w:eastAsia="Roboto" w:hAnsi="Roboto" w:cs="Arial"/>
          <w:color w:val="000000"/>
          <w:sz w:val="20"/>
          <w:szCs w:val="20"/>
        </w:rPr>
        <w:t>The development is for a type of educational establishment that has a Capital Investment Value (CIV) greater than $5 Million. Consequently, the development is “Regionally Significant Development” under the provisions of the State Environmental Planning Policy (Planning Systems) 2021.</w:t>
      </w:r>
    </w:p>
    <w:p w14:paraId="79A8D7A6" w14:textId="77777777" w:rsidR="00543667" w:rsidRPr="00543667" w:rsidRDefault="00543667" w:rsidP="00543667">
      <w:pPr>
        <w:spacing w:after="0" w:line="300" w:lineRule="atLeast"/>
        <w:jc w:val="both"/>
        <w:rPr>
          <w:rFonts w:ascii="Roboto" w:eastAsia="Roboto" w:hAnsi="Roboto" w:cs="Arial"/>
          <w:color w:val="000000"/>
          <w:sz w:val="20"/>
          <w:szCs w:val="20"/>
        </w:rPr>
      </w:pPr>
    </w:p>
    <w:p w14:paraId="79B98C46" w14:textId="7FA63D35" w:rsidR="000C4624" w:rsidRPr="00543667" w:rsidRDefault="006353A0" w:rsidP="000C4624">
      <w:pPr>
        <w:tabs>
          <w:tab w:val="left" w:pos="7485"/>
        </w:tabs>
        <w:spacing w:after="0" w:line="276" w:lineRule="auto"/>
        <w:ind w:right="23"/>
        <w:jc w:val="both"/>
        <w:rPr>
          <w:rFonts w:ascii="Roboto" w:eastAsia="Roboto" w:hAnsi="Roboto" w:cs="Arial"/>
          <w:color w:val="000000"/>
          <w:sz w:val="20"/>
          <w:szCs w:val="20"/>
        </w:rPr>
      </w:pPr>
      <w:r w:rsidRPr="00543667">
        <w:rPr>
          <w:rFonts w:ascii="Roboto" w:eastAsia="Roboto" w:hAnsi="Roboto" w:cs="Arial"/>
          <w:color w:val="000000"/>
          <w:sz w:val="20"/>
          <w:szCs w:val="20"/>
        </w:rPr>
        <w:t>The design response satisfies the intent of the provisions of the applicable Environmental Planning Instruments and will result in a positive development outcome in terms of social, environmental, and economic impacts. Specifically, the development represents a high</w:t>
      </w:r>
      <w:r w:rsidR="00543667">
        <w:rPr>
          <w:rFonts w:ascii="Roboto" w:eastAsia="Roboto" w:hAnsi="Roboto" w:cs="Arial"/>
          <w:color w:val="000000"/>
          <w:sz w:val="20"/>
          <w:szCs w:val="20"/>
        </w:rPr>
        <w:t>-</w:t>
      </w:r>
      <w:r w:rsidRPr="00543667">
        <w:rPr>
          <w:rFonts w:ascii="Roboto" w:eastAsia="Roboto" w:hAnsi="Roboto" w:cs="Arial"/>
          <w:color w:val="000000"/>
          <w:sz w:val="20"/>
          <w:szCs w:val="20"/>
        </w:rPr>
        <w:t>quality development that will provide a</w:t>
      </w:r>
      <w:r w:rsidR="00543667">
        <w:rPr>
          <w:rFonts w:ascii="Roboto" w:eastAsia="Roboto" w:hAnsi="Roboto" w:cs="Arial"/>
          <w:color w:val="000000"/>
          <w:sz w:val="20"/>
          <w:szCs w:val="20"/>
        </w:rPr>
        <w:t xml:space="preserve">n upgrade and expansion to an existing educational establishment which is an </w:t>
      </w:r>
      <w:r w:rsidRPr="00543667">
        <w:rPr>
          <w:rFonts w:ascii="Roboto" w:eastAsia="Roboto" w:hAnsi="Roboto" w:cs="Arial"/>
          <w:color w:val="000000"/>
          <w:sz w:val="20"/>
          <w:szCs w:val="20"/>
        </w:rPr>
        <w:t>important service for the community.</w:t>
      </w:r>
    </w:p>
    <w:p w14:paraId="5E4752F6" w14:textId="77777777" w:rsidR="000C4624" w:rsidRPr="00543667" w:rsidRDefault="000C4624" w:rsidP="000C4624">
      <w:pPr>
        <w:tabs>
          <w:tab w:val="left" w:pos="7485"/>
        </w:tabs>
        <w:spacing w:after="0" w:line="276" w:lineRule="auto"/>
        <w:ind w:right="23"/>
        <w:jc w:val="both"/>
        <w:rPr>
          <w:rFonts w:ascii="Roboto" w:hAnsi="Roboto" w:cs="Arial"/>
          <w:bCs/>
          <w:color w:val="FF0000"/>
          <w:sz w:val="20"/>
          <w:szCs w:val="20"/>
          <w:lang w:eastAsia="en-AU"/>
        </w:rPr>
      </w:pPr>
    </w:p>
    <w:p w14:paraId="7146992E" w14:textId="77777777" w:rsidR="000C4624" w:rsidRPr="00543667" w:rsidRDefault="000C4624" w:rsidP="000C4624">
      <w:pPr>
        <w:pStyle w:val="ListParagraph"/>
        <w:numPr>
          <w:ilvl w:val="0"/>
          <w:numId w:val="1"/>
        </w:numPr>
        <w:tabs>
          <w:tab w:val="left" w:pos="7485"/>
        </w:tabs>
        <w:spacing w:before="120" w:after="0" w:line="276" w:lineRule="auto"/>
        <w:ind w:right="23" w:hanging="720"/>
        <w:contextualSpacing w:val="0"/>
        <w:rPr>
          <w:rFonts w:ascii="Roboto" w:hAnsi="Roboto" w:cs="Arial"/>
          <w:b/>
          <w:sz w:val="20"/>
          <w:szCs w:val="20"/>
          <w:lang w:eastAsia="en-AU"/>
        </w:rPr>
      </w:pPr>
      <w:r w:rsidRPr="00543667">
        <w:rPr>
          <w:rFonts w:ascii="Roboto" w:hAnsi="Roboto" w:cs="Arial"/>
          <w:b/>
          <w:sz w:val="20"/>
          <w:szCs w:val="20"/>
          <w:lang w:eastAsia="en-AU"/>
        </w:rPr>
        <w:t>THE SITE AND LOCALITY</w:t>
      </w:r>
    </w:p>
    <w:p w14:paraId="3C6F768B" w14:textId="77777777" w:rsidR="000C4624" w:rsidRPr="00543667" w:rsidRDefault="000C4624" w:rsidP="000C4624">
      <w:pPr>
        <w:tabs>
          <w:tab w:val="left" w:pos="7485"/>
        </w:tabs>
        <w:spacing w:after="0" w:line="276" w:lineRule="auto"/>
        <w:ind w:right="23"/>
        <w:rPr>
          <w:rFonts w:ascii="Roboto" w:hAnsi="Roboto" w:cs="Arial"/>
          <w:b/>
          <w:sz w:val="20"/>
          <w:szCs w:val="20"/>
          <w:lang w:eastAsia="en-AU"/>
        </w:rPr>
      </w:pPr>
    </w:p>
    <w:p w14:paraId="1B237DA7" w14:textId="77777777" w:rsidR="000C4624" w:rsidRPr="00543667" w:rsidRDefault="000C4624" w:rsidP="000C4624">
      <w:pPr>
        <w:pStyle w:val="ListParagraph"/>
        <w:numPr>
          <w:ilvl w:val="1"/>
          <w:numId w:val="1"/>
        </w:numPr>
        <w:spacing w:before="120" w:after="0" w:line="276" w:lineRule="auto"/>
        <w:ind w:left="709" w:right="23" w:hanging="709"/>
        <w:rPr>
          <w:rFonts w:ascii="Roboto" w:hAnsi="Roboto" w:cs="Arial"/>
          <w:b/>
          <w:sz w:val="20"/>
          <w:szCs w:val="20"/>
          <w:lang w:eastAsia="en-AU"/>
        </w:rPr>
      </w:pPr>
      <w:r w:rsidRPr="00543667">
        <w:rPr>
          <w:rFonts w:ascii="Roboto" w:hAnsi="Roboto" w:cs="Arial"/>
          <w:b/>
          <w:sz w:val="20"/>
          <w:szCs w:val="20"/>
          <w:lang w:eastAsia="en-AU"/>
        </w:rPr>
        <w:t xml:space="preserve">The Site </w:t>
      </w:r>
    </w:p>
    <w:p w14:paraId="3B982A43" w14:textId="77777777" w:rsidR="000C4624" w:rsidRPr="00543667" w:rsidRDefault="000C4624" w:rsidP="00543667">
      <w:pPr>
        <w:tabs>
          <w:tab w:val="left" w:pos="7485"/>
        </w:tabs>
        <w:spacing w:after="0" w:line="276" w:lineRule="auto"/>
        <w:ind w:right="23"/>
        <w:rPr>
          <w:rFonts w:ascii="Roboto" w:hAnsi="Roboto" w:cs="Arial"/>
          <w:bCs/>
          <w:sz w:val="20"/>
          <w:szCs w:val="20"/>
          <w:lang w:eastAsia="en-AU"/>
        </w:rPr>
      </w:pPr>
    </w:p>
    <w:p w14:paraId="579A27D4" w14:textId="48780485" w:rsidR="000C4624" w:rsidRPr="00543667" w:rsidRDefault="000C4624" w:rsidP="000C4624">
      <w:pPr>
        <w:tabs>
          <w:tab w:val="left" w:pos="7485"/>
        </w:tabs>
        <w:spacing w:after="0" w:line="276" w:lineRule="auto"/>
        <w:ind w:right="23"/>
        <w:jc w:val="both"/>
        <w:rPr>
          <w:rFonts w:ascii="Roboto" w:hAnsi="Roboto" w:cs="Arial"/>
          <w:bCs/>
          <w:color w:val="000000" w:themeColor="text1"/>
          <w:sz w:val="20"/>
          <w:szCs w:val="20"/>
          <w:lang w:eastAsia="en-AU"/>
        </w:rPr>
      </w:pPr>
      <w:r w:rsidRPr="00543667">
        <w:rPr>
          <w:rFonts w:ascii="Roboto" w:hAnsi="Roboto" w:cs="Arial"/>
          <w:bCs/>
          <w:color w:val="000000" w:themeColor="text1"/>
          <w:sz w:val="20"/>
          <w:szCs w:val="20"/>
          <w:lang w:eastAsia="en-AU"/>
        </w:rPr>
        <w:t xml:space="preserve">The subject site, identified in the location map below, comprises the existing Trinity Anglican College </w:t>
      </w:r>
      <w:r w:rsidR="00543667">
        <w:rPr>
          <w:rFonts w:ascii="Roboto" w:hAnsi="Roboto" w:cs="Arial"/>
          <w:bCs/>
          <w:color w:val="000000" w:themeColor="text1"/>
          <w:sz w:val="20"/>
          <w:szCs w:val="20"/>
          <w:lang w:eastAsia="en-AU"/>
        </w:rPr>
        <w:t xml:space="preserve">-Thurgoona </w:t>
      </w:r>
      <w:r w:rsidRPr="00543667">
        <w:rPr>
          <w:rFonts w:ascii="Roboto" w:hAnsi="Roboto" w:cs="Arial"/>
          <w:bCs/>
          <w:color w:val="000000" w:themeColor="text1"/>
          <w:sz w:val="20"/>
          <w:szCs w:val="20"/>
          <w:lang w:eastAsia="en-AU"/>
        </w:rPr>
        <w:t xml:space="preserve">Campus, which is located at 421 Elizabeth Mitchell Drive, Thurgoona. The site is irregular in shape and has a total area of 10.14 hectares. The topography of the land is gently undulating and slopes downwards (downslope 0-5 degrees) towards the adjoining watercourse located to the north.  </w:t>
      </w:r>
    </w:p>
    <w:p w14:paraId="4FF6C189" w14:textId="77777777" w:rsidR="000C4624" w:rsidRPr="00543667" w:rsidRDefault="000C4624" w:rsidP="000C4624">
      <w:pPr>
        <w:tabs>
          <w:tab w:val="left" w:pos="7485"/>
        </w:tabs>
        <w:spacing w:after="0" w:line="276" w:lineRule="auto"/>
        <w:ind w:right="23"/>
        <w:jc w:val="both"/>
        <w:rPr>
          <w:rFonts w:ascii="Roboto" w:hAnsi="Roboto" w:cs="Arial"/>
          <w:bCs/>
          <w:color w:val="000000" w:themeColor="text1"/>
          <w:sz w:val="20"/>
          <w:szCs w:val="20"/>
          <w:lang w:eastAsia="en-AU"/>
        </w:rPr>
      </w:pPr>
    </w:p>
    <w:p w14:paraId="03B65D7E" w14:textId="7D8D31E1" w:rsidR="000C4624" w:rsidRPr="00543667" w:rsidRDefault="000C4624" w:rsidP="000C4624">
      <w:pPr>
        <w:tabs>
          <w:tab w:val="left" w:pos="7485"/>
        </w:tabs>
        <w:spacing w:after="0" w:line="276" w:lineRule="auto"/>
        <w:ind w:right="23"/>
        <w:jc w:val="both"/>
        <w:rPr>
          <w:rFonts w:ascii="Roboto" w:hAnsi="Roboto" w:cs="Arial"/>
          <w:bCs/>
          <w:color w:val="000000" w:themeColor="text1"/>
          <w:sz w:val="20"/>
          <w:szCs w:val="20"/>
          <w:lang w:eastAsia="en-AU"/>
        </w:rPr>
      </w:pPr>
      <w:r w:rsidRPr="00543667">
        <w:rPr>
          <w:rFonts w:ascii="Roboto" w:hAnsi="Roboto"/>
          <w:noProof/>
          <w:sz w:val="20"/>
          <w:szCs w:val="20"/>
        </w:rPr>
        <w:drawing>
          <wp:inline distT="0" distB="0" distL="0" distR="0" wp14:anchorId="15CBD07F" wp14:editId="470A56B4">
            <wp:extent cx="5731510" cy="276669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766695"/>
                    </a:xfrm>
                    <a:prstGeom prst="rect">
                      <a:avLst/>
                    </a:prstGeom>
                  </pic:spPr>
                </pic:pic>
              </a:graphicData>
            </a:graphic>
          </wp:inline>
        </w:drawing>
      </w:r>
    </w:p>
    <w:p w14:paraId="523B5EFA" w14:textId="77777777" w:rsidR="000C4624" w:rsidRPr="00543667" w:rsidRDefault="000C4624" w:rsidP="000C4624">
      <w:pPr>
        <w:tabs>
          <w:tab w:val="left" w:pos="7485"/>
        </w:tabs>
        <w:spacing w:after="0" w:line="276" w:lineRule="auto"/>
        <w:ind w:right="23"/>
        <w:jc w:val="both"/>
        <w:rPr>
          <w:rFonts w:ascii="Roboto" w:hAnsi="Roboto" w:cs="Arial"/>
          <w:bCs/>
          <w:color w:val="000000" w:themeColor="text1"/>
          <w:sz w:val="20"/>
          <w:szCs w:val="20"/>
          <w:lang w:eastAsia="en-AU"/>
        </w:rPr>
      </w:pPr>
      <w:r w:rsidRPr="00543667">
        <w:rPr>
          <w:rFonts w:ascii="Roboto" w:hAnsi="Roboto" w:cs="Arial"/>
          <w:bCs/>
          <w:color w:val="000000" w:themeColor="text1"/>
          <w:sz w:val="20"/>
          <w:szCs w:val="20"/>
          <w:lang w:eastAsia="en-AU"/>
        </w:rPr>
        <w:t>Locality Plan</w:t>
      </w:r>
    </w:p>
    <w:p w14:paraId="4AB78EC9" w14:textId="77777777" w:rsidR="000C4624" w:rsidRPr="00543667" w:rsidRDefault="000C4624" w:rsidP="000C4624">
      <w:pPr>
        <w:tabs>
          <w:tab w:val="left" w:pos="7485"/>
        </w:tabs>
        <w:spacing w:after="0" w:line="276" w:lineRule="auto"/>
        <w:ind w:right="23"/>
        <w:jc w:val="both"/>
        <w:rPr>
          <w:rFonts w:ascii="Roboto" w:hAnsi="Roboto" w:cs="Arial"/>
          <w:bCs/>
          <w:color w:val="000000" w:themeColor="text1"/>
          <w:sz w:val="20"/>
          <w:szCs w:val="20"/>
          <w:lang w:eastAsia="en-AU"/>
        </w:rPr>
      </w:pPr>
    </w:p>
    <w:p w14:paraId="7EED996C" w14:textId="77777777" w:rsidR="000C4624" w:rsidRPr="00543667" w:rsidRDefault="000C4624" w:rsidP="000C4624">
      <w:pPr>
        <w:tabs>
          <w:tab w:val="left" w:pos="7485"/>
        </w:tabs>
        <w:spacing w:after="0" w:line="276" w:lineRule="auto"/>
        <w:ind w:right="23"/>
        <w:jc w:val="both"/>
        <w:rPr>
          <w:rFonts w:ascii="Roboto" w:hAnsi="Roboto" w:cs="Arial"/>
          <w:bCs/>
          <w:color w:val="000000" w:themeColor="text1"/>
          <w:sz w:val="20"/>
          <w:szCs w:val="20"/>
          <w:lang w:eastAsia="en-AU"/>
        </w:rPr>
      </w:pPr>
      <w:r w:rsidRPr="00543667">
        <w:rPr>
          <w:rFonts w:ascii="Roboto" w:hAnsi="Roboto"/>
          <w:noProof/>
          <w:sz w:val="20"/>
          <w:szCs w:val="20"/>
        </w:rPr>
        <w:lastRenderedPageBreak/>
        <w:drawing>
          <wp:inline distT="0" distB="0" distL="0" distR="0" wp14:anchorId="72AD0490" wp14:editId="72950BF5">
            <wp:extent cx="5731510" cy="417258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172585"/>
                    </a:xfrm>
                    <a:prstGeom prst="rect">
                      <a:avLst/>
                    </a:prstGeom>
                  </pic:spPr>
                </pic:pic>
              </a:graphicData>
            </a:graphic>
          </wp:inline>
        </w:drawing>
      </w:r>
    </w:p>
    <w:p w14:paraId="1BA33A74" w14:textId="48014A72" w:rsidR="000C4624" w:rsidRPr="00543667" w:rsidRDefault="000C4624" w:rsidP="006353A0">
      <w:pPr>
        <w:tabs>
          <w:tab w:val="left" w:pos="7485"/>
        </w:tabs>
        <w:spacing w:after="0" w:line="276" w:lineRule="auto"/>
        <w:ind w:right="23"/>
        <w:jc w:val="both"/>
        <w:rPr>
          <w:rFonts w:ascii="Roboto" w:hAnsi="Roboto" w:cs="Arial"/>
          <w:bCs/>
          <w:color w:val="000000" w:themeColor="text1"/>
          <w:sz w:val="20"/>
          <w:szCs w:val="20"/>
          <w:lang w:eastAsia="en-AU"/>
        </w:rPr>
      </w:pPr>
      <w:r w:rsidRPr="00543667">
        <w:rPr>
          <w:rFonts w:ascii="Roboto" w:hAnsi="Roboto" w:cs="Arial"/>
          <w:bCs/>
          <w:color w:val="000000" w:themeColor="text1"/>
          <w:sz w:val="20"/>
          <w:szCs w:val="20"/>
          <w:lang w:eastAsia="en-AU"/>
        </w:rPr>
        <w:t>Site conditions</w:t>
      </w:r>
    </w:p>
    <w:p w14:paraId="27EA8AE2" w14:textId="77777777" w:rsidR="006353A0" w:rsidRPr="00543667" w:rsidRDefault="006353A0" w:rsidP="000C4624">
      <w:pPr>
        <w:pStyle w:val="ListParagraph"/>
        <w:tabs>
          <w:tab w:val="left" w:pos="7485"/>
        </w:tabs>
        <w:spacing w:after="0" w:line="276" w:lineRule="auto"/>
        <w:ind w:left="760" w:right="23"/>
        <w:rPr>
          <w:rFonts w:ascii="Roboto" w:hAnsi="Roboto" w:cs="Arial"/>
          <w:b/>
          <w:sz w:val="20"/>
          <w:szCs w:val="20"/>
          <w:lang w:eastAsia="en-AU"/>
        </w:rPr>
      </w:pPr>
    </w:p>
    <w:p w14:paraId="600622F8" w14:textId="77777777" w:rsidR="000C4624" w:rsidRPr="00543667" w:rsidRDefault="000C4624" w:rsidP="000C4624">
      <w:pPr>
        <w:pStyle w:val="ListParagraph"/>
        <w:numPr>
          <w:ilvl w:val="1"/>
          <w:numId w:val="1"/>
        </w:numPr>
        <w:tabs>
          <w:tab w:val="left" w:pos="709"/>
          <w:tab w:val="left" w:pos="1560"/>
        </w:tabs>
        <w:spacing w:after="0" w:line="276" w:lineRule="auto"/>
        <w:ind w:left="851" w:right="23" w:hanging="851"/>
        <w:rPr>
          <w:rFonts w:ascii="Roboto" w:hAnsi="Roboto" w:cs="Arial"/>
          <w:b/>
          <w:sz w:val="20"/>
          <w:szCs w:val="20"/>
          <w:lang w:eastAsia="en-AU"/>
        </w:rPr>
      </w:pPr>
      <w:r w:rsidRPr="00543667">
        <w:rPr>
          <w:rFonts w:ascii="Roboto" w:hAnsi="Roboto" w:cs="Arial"/>
          <w:b/>
          <w:sz w:val="20"/>
          <w:szCs w:val="20"/>
          <w:lang w:eastAsia="en-AU"/>
        </w:rPr>
        <w:t xml:space="preserve">The Locality </w:t>
      </w:r>
    </w:p>
    <w:p w14:paraId="66787216" w14:textId="77777777" w:rsidR="000C4624" w:rsidRPr="00543667" w:rsidRDefault="000C4624" w:rsidP="000C4624">
      <w:pPr>
        <w:tabs>
          <w:tab w:val="left" w:pos="7485"/>
        </w:tabs>
        <w:spacing w:after="0" w:line="276" w:lineRule="auto"/>
        <w:ind w:right="23"/>
        <w:rPr>
          <w:rFonts w:ascii="Roboto" w:hAnsi="Roboto" w:cs="Arial"/>
          <w:b/>
          <w:sz w:val="20"/>
          <w:szCs w:val="20"/>
          <w:lang w:eastAsia="en-AU"/>
        </w:rPr>
      </w:pPr>
    </w:p>
    <w:p w14:paraId="5D7D39D9" w14:textId="325BC091" w:rsidR="006353A0" w:rsidRDefault="006353A0" w:rsidP="00543667">
      <w:pPr>
        <w:tabs>
          <w:tab w:val="left" w:pos="7485"/>
        </w:tabs>
        <w:spacing w:after="0"/>
        <w:ind w:right="23"/>
        <w:jc w:val="both"/>
        <w:rPr>
          <w:rFonts w:ascii="Roboto" w:hAnsi="Roboto" w:cs="Arial"/>
          <w:bCs/>
          <w:color w:val="000000" w:themeColor="text1"/>
          <w:sz w:val="20"/>
          <w:szCs w:val="20"/>
        </w:rPr>
      </w:pPr>
      <w:r w:rsidRPr="00543667">
        <w:rPr>
          <w:rFonts w:ascii="Roboto" w:hAnsi="Roboto" w:cs="Arial"/>
          <w:bCs/>
          <w:color w:val="000000" w:themeColor="text1"/>
          <w:sz w:val="20"/>
          <w:szCs w:val="20"/>
        </w:rPr>
        <w:t xml:space="preserve">The site is bound by Elizabeth Mitchell Drive to the east and AlburyCity owned land to the north, south and west which is C3 – Environmental Management land. The precinct is located approximately 1.2 km north-west of the Thurgoona B2 – Local Centre zone. </w:t>
      </w:r>
    </w:p>
    <w:p w14:paraId="04F73EF0" w14:textId="77777777" w:rsidR="00543667" w:rsidRPr="00543667" w:rsidRDefault="00543667" w:rsidP="00543667">
      <w:pPr>
        <w:tabs>
          <w:tab w:val="left" w:pos="7485"/>
        </w:tabs>
        <w:spacing w:after="0"/>
        <w:ind w:right="23"/>
        <w:jc w:val="both"/>
        <w:rPr>
          <w:rFonts w:ascii="Roboto" w:hAnsi="Roboto" w:cs="Arial"/>
          <w:bCs/>
          <w:color w:val="000000" w:themeColor="text1"/>
          <w:sz w:val="20"/>
          <w:szCs w:val="20"/>
        </w:rPr>
      </w:pPr>
    </w:p>
    <w:p w14:paraId="282125A8" w14:textId="5385EFEA" w:rsidR="006353A0" w:rsidRPr="00543667" w:rsidRDefault="006353A0" w:rsidP="006353A0">
      <w:pPr>
        <w:pStyle w:val="ListParagraph"/>
        <w:tabs>
          <w:tab w:val="left" w:pos="7485"/>
        </w:tabs>
        <w:ind w:left="0" w:right="23"/>
        <w:jc w:val="both"/>
        <w:rPr>
          <w:rFonts w:ascii="Roboto" w:hAnsi="Roboto" w:cs="Arial"/>
          <w:bCs/>
          <w:sz w:val="20"/>
          <w:szCs w:val="20"/>
        </w:rPr>
      </w:pPr>
      <w:r w:rsidRPr="00543667">
        <w:rPr>
          <w:rFonts w:ascii="Roboto" w:hAnsi="Roboto" w:cs="Arial"/>
          <w:bCs/>
          <w:sz w:val="20"/>
          <w:szCs w:val="20"/>
        </w:rPr>
        <w:t>More generally, land to the north and south of the college is predominantly</w:t>
      </w:r>
      <w:r w:rsidR="00543667">
        <w:rPr>
          <w:rFonts w:ascii="Roboto" w:hAnsi="Roboto" w:cs="Arial"/>
          <w:bCs/>
          <w:sz w:val="20"/>
          <w:szCs w:val="20"/>
        </w:rPr>
        <w:t xml:space="preserve"> zoned</w:t>
      </w:r>
      <w:r w:rsidRPr="00543667">
        <w:rPr>
          <w:rFonts w:ascii="Roboto" w:hAnsi="Roboto" w:cs="Arial"/>
          <w:bCs/>
          <w:sz w:val="20"/>
          <w:szCs w:val="20"/>
        </w:rPr>
        <w:t xml:space="preserve"> R1 General residential</w:t>
      </w:r>
      <w:r w:rsidR="00543667">
        <w:rPr>
          <w:rFonts w:ascii="Roboto" w:hAnsi="Roboto" w:cs="Arial"/>
          <w:bCs/>
          <w:sz w:val="20"/>
          <w:szCs w:val="20"/>
        </w:rPr>
        <w:t xml:space="preserve"> and has been developed primarily with detached dwelling houses</w:t>
      </w:r>
      <w:r w:rsidRPr="00543667">
        <w:rPr>
          <w:rFonts w:ascii="Roboto" w:hAnsi="Roboto" w:cs="Arial"/>
          <w:bCs/>
          <w:sz w:val="20"/>
          <w:szCs w:val="20"/>
        </w:rPr>
        <w:t>.</w:t>
      </w:r>
      <w:r w:rsidR="00543667">
        <w:rPr>
          <w:rFonts w:ascii="Roboto" w:hAnsi="Roboto" w:cs="Arial"/>
          <w:bCs/>
          <w:sz w:val="20"/>
          <w:szCs w:val="20"/>
        </w:rPr>
        <w:t xml:space="preserve"> Land to the west is zoned residential and is currently undeveloped however contains </w:t>
      </w:r>
      <w:r w:rsidR="00E75BEB">
        <w:rPr>
          <w:rFonts w:ascii="Roboto" w:hAnsi="Roboto" w:cs="Arial"/>
          <w:bCs/>
          <w:sz w:val="20"/>
          <w:szCs w:val="20"/>
        </w:rPr>
        <w:t>d</w:t>
      </w:r>
      <w:r w:rsidR="00543667">
        <w:rPr>
          <w:rFonts w:ascii="Roboto" w:hAnsi="Roboto" w:cs="Arial"/>
          <w:bCs/>
          <w:sz w:val="20"/>
          <w:szCs w:val="20"/>
        </w:rPr>
        <w:t>evelopment approval for a residential subdivision.</w:t>
      </w:r>
      <w:r w:rsidRPr="00543667">
        <w:rPr>
          <w:rFonts w:ascii="Roboto" w:hAnsi="Roboto" w:cs="Arial"/>
          <w:bCs/>
          <w:sz w:val="20"/>
          <w:szCs w:val="20"/>
        </w:rPr>
        <w:t xml:space="preserve"> Land to the north-east, east and south-east is zoned SP2 Infrastructure – Educational Establishment, however only a portion of the SP2 land has been developed to the south-east for </w:t>
      </w:r>
      <w:r w:rsidR="00E75BEB">
        <w:rPr>
          <w:rFonts w:ascii="Roboto" w:hAnsi="Roboto" w:cs="Arial"/>
          <w:bCs/>
          <w:sz w:val="20"/>
          <w:szCs w:val="20"/>
        </w:rPr>
        <w:t xml:space="preserve">the purpose of </w:t>
      </w:r>
      <w:r w:rsidRPr="00543667">
        <w:rPr>
          <w:rFonts w:ascii="Roboto" w:hAnsi="Roboto" w:cs="Arial"/>
          <w:bCs/>
          <w:sz w:val="20"/>
          <w:szCs w:val="20"/>
        </w:rPr>
        <w:t>Charles Sturt University – Albury</w:t>
      </w:r>
      <w:r w:rsidR="00E75BEB">
        <w:rPr>
          <w:rFonts w:ascii="Roboto" w:hAnsi="Roboto" w:cs="Arial"/>
          <w:bCs/>
          <w:sz w:val="20"/>
          <w:szCs w:val="20"/>
        </w:rPr>
        <w:t xml:space="preserve"> </w:t>
      </w:r>
      <w:r w:rsidRPr="00543667">
        <w:rPr>
          <w:rFonts w:ascii="Roboto" w:hAnsi="Roboto" w:cs="Arial"/>
          <w:bCs/>
          <w:sz w:val="20"/>
          <w:szCs w:val="20"/>
        </w:rPr>
        <w:t xml:space="preserve">- Wodonga Campus. The area is also categorised by several environmental corridors </w:t>
      </w:r>
      <w:r w:rsidR="00E75BEB">
        <w:rPr>
          <w:rFonts w:ascii="Roboto" w:hAnsi="Roboto" w:cs="Arial"/>
          <w:bCs/>
          <w:sz w:val="20"/>
          <w:szCs w:val="20"/>
        </w:rPr>
        <w:t xml:space="preserve">which are contained within the </w:t>
      </w:r>
      <w:r w:rsidRPr="00543667">
        <w:rPr>
          <w:rFonts w:ascii="Roboto" w:hAnsi="Roboto" w:cs="Arial"/>
          <w:bCs/>
          <w:sz w:val="20"/>
          <w:szCs w:val="20"/>
        </w:rPr>
        <w:t xml:space="preserve">C3 Environmental Lands </w:t>
      </w:r>
      <w:r w:rsidR="00E75BEB">
        <w:rPr>
          <w:rFonts w:ascii="Roboto" w:hAnsi="Roboto" w:cs="Arial"/>
          <w:bCs/>
          <w:sz w:val="20"/>
          <w:szCs w:val="20"/>
        </w:rPr>
        <w:t>zone and run</w:t>
      </w:r>
      <w:r w:rsidRPr="00543667">
        <w:rPr>
          <w:rFonts w:ascii="Roboto" w:hAnsi="Roboto" w:cs="Arial"/>
          <w:bCs/>
          <w:sz w:val="20"/>
          <w:szCs w:val="20"/>
        </w:rPr>
        <w:t xml:space="preserve"> through the R1 and SP2</w:t>
      </w:r>
      <w:r w:rsidR="00E75BEB">
        <w:rPr>
          <w:rFonts w:ascii="Roboto" w:hAnsi="Roboto" w:cs="Arial"/>
          <w:bCs/>
          <w:sz w:val="20"/>
          <w:szCs w:val="20"/>
        </w:rPr>
        <w:t xml:space="preserve"> zoned</w:t>
      </w:r>
      <w:r w:rsidRPr="00543667">
        <w:rPr>
          <w:rFonts w:ascii="Roboto" w:hAnsi="Roboto" w:cs="Arial"/>
          <w:bCs/>
          <w:sz w:val="20"/>
          <w:szCs w:val="20"/>
        </w:rPr>
        <w:t xml:space="preserve"> lands. </w:t>
      </w:r>
    </w:p>
    <w:p w14:paraId="1C35AAB9" w14:textId="77777777" w:rsidR="006353A0" w:rsidRPr="00543667" w:rsidRDefault="006353A0" w:rsidP="006353A0">
      <w:pPr>
        <w:tabs>
          <w:tab w:val="left" w:pos="7485"/>
        </w:tabs>
        <w:spacing w:after="0" w:line="276" w:lineRule="auto"/>
        <w:ind w:right="23"/>
        <w:rPr>
          <w:rFonts w:ascii="Roboto" w:hAnsi="Roboto" w:cs="Arial"/>
          <w:b/>
          <w:sz w:val="20"/>
          <w:szCs w:val="20"/>
          <w:lang w:eastAsia="en-AU"/>
        </w:rPr>
      </w:pPr>
    </w:p>
    <w:p w14:paraId="77170FCF" w14:textId="7491E1CF" w:rsidR="000C4624" w:rsidRPr="00543667" w:rsidRDefault="006353A0" w:rsidP="000C4624">
      <w:pPr>
        <w:tabs>
          <w:tab w:val="left" w:pos="7485"/>
        </w:tabs>
        <w:spacing w:after="0" w:line="276" w:lineRule="auto"/>
        <w:ind w:right="23"/>
        <w:rPr>
          <w:rFonts w:ascii="Roboto" w:hAnsi="Roboto" w:cs="Arial"/>
          <w:b/>
          <w:sz w:val="20"/>
          <w:szCs w:val="20"/>
          <w:lang w:eastAsia="en-AU"/>
        </w:rPr>
      </w:pPr>
      <w:r w:rsidRPr="00543667">
        <w:rPr>
          <w:rFonts w:ascii="Roboto" w:hAnsi="Roboto"/>
          <w:noProof/>
          <w:sz w:val="20"/>
          <w:szCs w:val="20"/>
        </w:rPr>
        <w:lastRenderedPageBreak/>
        <w:drawing>
          <wp:inline distT="0" distB="0" distL="0" distR="0" wp14:anchorId="711DB5D5" wp14:editId="7F640214">
            <wp:extent cx="5731510" cy="4187825"/>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187825"/>
                    </a:xfrm>
                    <a:prstGeom prst="rect">
                      <a:avLst/>
                    </a:prstGeom>
                  </pic:spPr>
                </pic:pic>
              </a:graphicData>
            </a:graphic>
          </wp:inline>
        </w:drawing>
      </w:r>
    </w:p>
    <w:p w14:paraId="1B173FD3" w14:textId="77777777" w:rsidR="006353A0" w:rsidRPr="00543667" w:rsidRDefault="006353A0" w:rsidP="006353A0">
      <w:pPr>
        <w:tabs>
          <w:tab w:val="left" w:pos="7485"/>
        </w:tabs>
        <w:spacing w:after="0" w:line="276" w:lineRule="auto"/>
        <w:ind w:right="23"/>
        <w:rPr>
          <w:rFonts w:ascii="Roboto" w:hAnsi="Roboto" w:cs="Arial"/>
          <w:bCs/>
          <w:color w:val="000000" w:themeColor="text1"/>
          <w:sz w:val="20"/>
          <w:szCs w:val="20"/>
          <w:lang w:eastAsia="en-AU"/>
        </w:rPr>
      </w:pPr>
      <w:r w:rsidRPr="00543667">
        <w:rPr>
          <w:rFonts w:ascii="Roboto" w:hAnsi="Roboto" w:cs="Arial"/>
          <w:bCs/>
          <w:color w:val="000000" w:themeColor="text1"/>
          <w:sz w:val="20"/>
          <w:szCs w:val="20"/>
          <w:lang w:eastAsia="en-AU"/>
        </w:rPr>
        <w:t>Aerial image of locality.</w:t>
      </w:r>
    </w:p>
    <w:p w14:paraId="26F0978D" w14:textId="77777777" w:rsidR="006353A0" w:rsidRPr="00543667" w:rsidRDefault="006353A0" w:rsidP="000C4624">
      <w:pPr>
        <w:tabs>
          <w:tab w:val="left" w:pos="7485"/>
        </w:tabs>
        <w:spacing w:after="0" w:line="276" w:lineRule="auto"/>
        <w:ind w:right="23"/>
        <w:rPr>
          <w:rFonts w:ascii="Roboto" w:hAnsi="Roboto" w:cs="Arial"/>
          <w:b/>
          <w:sz w:val="20"/>
          <w:szCs w:val="20"/>
          <w:lang w:eastAsia="en-AU"/>
        </w:rPr>
      </w:pPr>
    </w:p>
    <w:p w14:paraId="4AC67614" w14:textId="77777777" w:rsidR="000C4624" w:rsidRPr="00543667" w:rsidRDefault="000C4624" w:rsidP="000C4624">
      <w:pPr>
        <w:pStyle w:val="ListParagraph"/>
        <w:numPr>
          <w:ilvl w:val="0"/>
          <w:numId w:val="1"/>
        </w:numPr>
        <w:tabs>
          <w:tab w:val="left" w:pos="7485"/>
        </w:tabs>
        <w:spacing w:before="120" w:after="0" w:line="276" w:lineRule="auto"/>
        <w:ind w:right="23" w:hanging="720"/>
        <w:contextualSpacing w:val="0"/>
        <w:rPr>
          <w:rFonts w:ascii="Roboto" w:hAnsi="Roboto" w:cs="Arial"/>
          <w:b/>
          <w:sz w:val="20"/>
          <w:szCs w:val="20"/>
          <w:lang w:eastAsia="en-AU"/>
        </w:rPr>
      </w:pPr>
      <w:r w:rsidRPr="00543667">
        <w:rPr>
          <w:rFonts w:ascii="Roboto" w:hAnsi="Roboto" w:cs="Arial"/>
          <w:b/>
          <w:sz w:val="20"/>
          <w:szCs w:val="20"/>
          <w:lang w:eastAsia="en-AU"/>
        </w:rPr>
        <w:t xml:space="preserve">THE PROPOSAL AND BACKGROUND </w:t>
      </w:r>
    </w:p>
    <w:p w14:paraId="3AACBD19" w14:textId="77777777" w:rsidR="000C4624" w:rsidRPr="00543667" w:rsidRDefault="000C4624" w:rsidP="000C4624">
      <w:pPr>
        <w:tabs>
          <w:tab w:val="left" w:pos="7485"/>
        </w:tabs>
        <w:spacing w:after="0" w:line="276" w:lineRule="auto"/>
        <w:ind w:right="23"/>
        <w:rPr>
          <w:rFonts w:ascii="Roboto" w:hAnsi="Roboto" w:cs="Arial"/>
          <w:b/>
          <w:sz w:val="20"/>
          <w:szCs w:val="20"/>
          <w:lang w:eastAsia="en-AU"/>
        </w:rPr>
      </w:pPr>
    </w:p>
    <w:p w14:paraId="0FDF4E23" w14:textId="77777777" w:rsidR="000C4624" w:rsidRPr="00543667" w:rsidRDefault="000C4624" w:rsidP="00E75BEB">
      <w:pPr>
        <w:pStyle w:val="ListParagraph"/>
        <w:numPr>
          <w:ilvl w:val="1"/>
          <w:numId w:val="1"/>
        </w:numPr>
        <w:tabs>
          <w:tab w:val="left" w:pos="7485"/>
        </w:tabs>
        <w:spacing w:before="120" w:after="0" w:line="276" w:lineRule="auto"/>
        <w:ind w:left="709" w:right="23" w:hanging="709"/>
        <w:jc w:val="both"/>
        <w:rPr>
          <w:rFonts w:ascii="Roboto" w:hAnsi="Roboto" w:cs="Arial"/>
          <w:b/>
          <w:sz w:val="20"/>
          <w:szCs w:val="20"/>
          <w:lang w:eastAsia="en-AU"/>
        </w:rPr>
      </w:pPr>
      <w:r w:rsidRPr="00543667">
        <w:rPr>
          <w:rFonts w:ascii="Roboto" w:hAnsi="Roboto" w:cs="Arial"/>
          <w:b/>
          <w:sz w:val="20"/>
          <w:szCs w:val="20"/>
          <w:lang w:eastAsia="en-AU"/>
        </w:rPr>
        <w:t xml:space="preserve">The Proposal </w:t>
      </w:r>
    </w:p>
    <w:p w14:paraId="04C55754" w14:textId="77777777" w:rsidR="000C4624" w:rsidRPr="00543667" w:rsidRDefault="000C4624" w:rsidP="00E75BEB">
      <w:pPr>
        <w:tabs>
          <w:tab w:val="left" w:pos="7485"/>
        </w:tabs>
        <w:spacing w:after="0" w:line="276" w:lineRule="auto"/>
        <w:ind w:right="23"/>
        <w:jc w:val="both"/>
        <w:rPr>
          <w:rFonts w:ascii="Roboto" w:hAnsi="Roboto" w:cs="Arial"/>
          <w:b/>
          <w:sz w:val="20"/>
          <w:szCs w:val="20"/>
          <w:lang w:eastAsia="en-AU"/>
        </w:rPr>
      </w:pPr>
    </w:p>
    <w:p w14:paraId="48FED7A0" w14:textId="00AEE79B" w:rsidR="00F74DC9" w:rsidRDefault="00F74DC9" w:rsidP="00E75BEB">
      <w:pPr>
        <w:autoSpaceDE w:val="0"/>
        <w:autoSpaceDN w:val="0"/>
        <w:adjustRightInd w:val="0"/>
        <w:spacing w:after="0" w:line="240" w:lineRule="auto"/>
        <w:jc w:val="both"/>
        <w:rPr>
          <w:rFonts w:ascii="Roboto" w:eastAsia="Roboto" w:hAnsi="Roboto" w:cs="Roboto"/>
          <w:sz w:val="20"/>
          <w:szCs w:val="20"/>
        </w:rPr>
      </w:pPr>
      <w:r w:rsidRPr="00543667">
        <w:rPr>
          <w:rFonts w:ascii="Roboto" w:eastAsia="Roboto" w:hAnsi="Roboto" w:cs="Roboto"/>
          <w:sz w:val="20"/>
          <w:szCs w:val="20"/>
        </w:rPr>
        <w:t xml:space="preserve">The application proposed the redevelopment of Trinity Anglican College – Thurgoona Campus at 421 Elizabeth Mitchell Drive, Albury. The development includes demolition of several structures, construction of three (3) new school buildings (junior school, senior school and music and drama centre), bus drop off area and driveways, multi-sports courts, signage, tree removal, earthworks and retaining walls. </w:t>
      </w:r>
    </w:p>
    <w:p w14:paraId="50F7D364" w14:textId="77777777" w:rsidR="00543667" w:rsidRPr="00543667" w:rsidRDefault="00543667" w:rsidP="00543667">
      <w:pPr>
        <w:autoSpaceDE w:val="0"/>
        <w:autoSpaceDN w:val="0"/>
        <w:adjustRightInd w:val="0"/>
        <w:spacing w:after="0" w:line="240" w:lineRule="auto"/>
        <w:rPr>
          <w:rFonts w:ascii="Roboto" w:eastAsia="Roboto" w:hAnsi="Roboto" w:cs="Roboto"/>
          <w:sz w:val="20"/>
          <w:szCs w:val="20"/>
        </w:rPr>
      </w:pPr>
    </w:p>
    <w:p w14:paraId="60ECA642" w14:textId="0326F9F7" w:rsidR="00F74DC9" w:rsidRDefault="00F74DC9" w:rsidP="00E75BEB">
      <w:pPr>
        <w:tabs>
          <w:tab w:val="left" w:pos="7485"/>
        </w:tabs>
        <w:spacing w:after="0" w:line="276" w:lineRule="auto"/>
        <w:ind w:right="23"/>
        <w:jc w:val="both"/>
        <w:rPr>
          <w:rFonts w:ascii="Roboto" w:hAnsi="Roboto" w:cs="Arial"/>
          <w:bCs/>
          <w:color w:val="000000" w:themeColor="text1"/>
          <w:sz w:val="20"/>
          <w:szCs w:val="20"/>
          <w:lang w:eastAsia="en-AU"/>
        </w:rPr>
      </w:pPr>
      <w:r w:rsidRPr="00543667">
        <w:rPr>
          <w:rFonts w:ascii="Roboto" w:hAnsi="Roboto" w:cs="Arial"/>
          <w:bCs/>
          <w:color w:val="000000" w:themeColor="text1"/>
          <w:sz w:val="20"/>
          <w:szCs w:val="20"/>
          <w:lang w:eastAsia="en-AU"/>
        </w:rPr>
        <w:t>Specific details in relation to the proposal are outlined below</w:t>
      </w:r>
      <w:r w:rsidR="00E75BEB">
        <w:rPr>
          <w:rFonts w:ascii="Roboto" w:hAnsi="Roboto" w:cs="Arial"/>
          <w:bCs/>
          <w:color w:val="000000" w:themeColor="text1"/>
          <w:sz w:val="20"/>
          <w:szCs w:val="20"/>
          <w:lang w:eastAsia="en-AU"/>
        </w:rPr>
        <w:t>.</w:t>
      </w:r>
    </w:p>
    <w:p w14:paraId="191FFFD7" w14:textId="77777777" w:rsidR="00E75BEB" w:rsidRPr="00543667" w:rsidRDefault="00E75BEB" w:rsidP="00E75BEB">
      <w:pPr>
        <w:tabs>
          <w:tab w:val="left" w:pos="7485"/>
        </w:tabs>
        <w:spacing w:after="0" w:line="276" w:lineRule="auto"/>
        <w:ind w:right="23"/>
        <w:jc w:val="both"/>
        <w:rPr>
          <w:rFonts w:ascii="Roboto" w:hAnsi="Roboto" w:cs="Arial"/>
          <w:bCs/>
          <w:color w:val="000000" w:themeColor="text1"/>
          <w:sz w:val="20"/>
          <w:szCs w:val="20"/>
          <w:lang w:eastAsia="en-AU"/>
        </w:rPr>
      </w:pPr>
    </w:p>
    <w:p w14:paraId="5AE7C89F" w14:textId="320AC553" w:rsidR="00F74DC9" w:rsidRPr="00543667" w:rsidRDefault="00F74DC9" w:rsidP="00543667">
      <w:pPr>
        <w:spacing w:after="0" w:line="300" w:lineRule="atLeast"/>
        <w:rPr>
          <w:rFonts w:ascii="Roboto" w:eastAsia="Arial" w:hAnsi="Roboto" w:cs="Arial"/>
          <w:sz w:val="20"/>
          <w:szCs w:val="20"/>
          <w:u w:val="single"/>
        </w:rPr>
      </w:pPr>
      <w:r w:rsidRPr="00543667">
        <w:rPr>
          <w:rFonts w:ascii="Roboto" w:eastAsia="Arial" w:hAnsi="Roboto" w:cs="Arial"/>
          <w:sz w:val="20"/>
          <w:szCs w:val="20"/>
          <w:u w:val="single"/>
        </w:rPr>
        <w:t>Demolition</w:t>
      </w:r>
    </w:p>
    <w:p w14:paraId="7E11FBAF" w14:textId="77777777" w:rsidR="00E75BEB" w:rsidRDefault="00F74DC9" w:rsidP="00E75BEB">
      <w:pPr>
        <w:spacing w:line="300" w:lineRule="atLeast"/>
        <w:jc w:val="both"/>
        <w:rPr>
          <w:rFonts w:ascii="Roboto" w:eastAsia="Roboto" w:hAnsi="Roboto" w:cs="Roboto"/>
          <w:sz w:val="20"/>
          <w:szCs w:val="20"/>
        </w:rPr>
      </w:pPr>
      <w:r w:rsidRPr="00543667">
        <w:rPr>
          <w:rFonts w:ascii="Roboto" w:eastAsia="Roboto" w:hAnsi="Roboto" w:cs="Roboto"/>
          <w:sz w:val="20"/>
          <w:szCs w:val="20"/>
        </w:rPr>
        <w:t>The application seeks to demolish and remove, within the proposed building footprint a number of existing buildings and structures, including</w:t>
      </w:r>
      <w:r w:rsidR="00E75BEB">
        <w:rPr>
          <w:rFonts w:ascii="Roboto" w:eastAsia="Roboto" w:hAnsi="Roboto" w:cs="Roboto"/>
          <w:sz w:val="20"/>
          <w:szCs w:val="20"/>
        </w:rPr>
        <w:t>:</w:t>
      </w:r>
    </w:p>
    <w:p w14:paraId="492B905D" w14:textId="77777777" w:rsidR="00E75BEB" w:rsidRDefault="00F74DC9" w:rsidP="00E75BEB">
      <w:pPr>
        <w:pStyle w:val="ListParagraph"/>
        <w:numPr>
          <w:ilvl w:val="0"/>
          <w:numId w:val="69"/>
        </w:numPr>
        <w:spacing w:line="300" w:lineRule="atLeast"/>
        <w:jc w:val="both"/>
        <w:rPr>
          <w:rFonts w:ascii="Roboto" w:eastAsia="Roboto" w:hAnsi="Roboto" w:cs="Roboto"/>
          <w:sz w:val="20"/>
          <w:szCs w:val="20"/>
        </w:rPr>
      </w:pPr>
      <w:r w:rsidRPr="00E75BEB">
        <w:rPr>
          <w:rFonts w:ascii="Roboto" w:eastAsia="Roboto" w:hAnsi="Roboto" w:cs="Roboto"/>
          <w:sz w:val="20"/>
          <w:szCs w:val="20"/>
        </w:rPr>
        <w:t xml:space="preserve">transportable buildings, </w:t>
      </w:r>
    </w:p>
    <w:p w14:paraId="79C6E5F7" w14:textId="77777777" w:rsidR="00E75BEB" w:rsidRDefault="00F74DC9" w:rsidP="00E75BEB">
      <w:pPr>
        <w:pStyle w:val="ListParagraph"/>
        <w:numPr>
          <w:ilvl w:val="0"/>
          <w:numId w:val="69"/>
        </w:numPr>
        <w:spacing w:line="300" w:lineRule="atLeast"/>
        <w:jc w:val="both"/>
        <w:rPr>
          <w:rFonts w:ascii="Roboto" w:eastAsia="Roboto" w:hAnsi="Roboto" w:cs="Roboto"/>
          <w:sz w:val="20"/>
          <w:szCs w:val="20"/>
        </w:rPr>
      </w:pPr>
      <w:r w:rsidRPr="00E75BEB">
        <w:rPr>
          <w:rFonts w:ascii="Roboto" w:eastAsia="Roboto" w:hAnsi="Roboto" w:cs="Roboto"/>
          <w:sz w:val="20"/>
          <w:szCs w:val="20"/>
        </w:rPr>
        <w:t xml:space="preserve">above ground water tanks, </w:t>
      </w:r>
    </w:p>
    <w:p w14:paraId="448723C3" w14:textId="77777777" w:rsidR="00E75BEB" w:rsidRDefault="00F74DC9" w:rsidP="00E75BEB">
      <w:pPr>
        <w:pStyle w:val="ListParagraph"/>
        <w:numPr>
          <w:ilvl w:val="0"/>
          <w:numId w:val="69"/>
        </w:numPr>
        <w:spacing w:line="300" w:lineRule="atLeast"/>
        <w:jc w:val="both"/>
        <w:rPr>
          <w:rFonts w:ascii="Roboto" w:eastAsia="Roboto" w:hAnsi="Roboto" w:cs="Roboto"/>
          <w:sz w:val="20"/>
          <w:szCs w:val="20"/>
        </w:rPr>
      </w:pPr>
      <w:r w:rsidRPr="00E75BEB">
        <w:rPr>
          <w:rFonts w:ascii="Roboto" w:eastAsia="Roboto" w:hAnsi="Roboto" w:cs="Roboto"/>
          <w:sz w:val="20"/>
          <w:szCs w:val="20"/>
        </w:rPr>
        <w:t>basketball courts,</w:t>
      </w:r>
    </w:p>
    <w:p w14:paraId="4E4A3D0B" w14:textId="60087223" w:rsidR="00E75BEB" w:rsidRDefault="00F74DC9" w:rsidP="00E75BEB">
      <w:pPr>
        <w:pStyle w:val="ListParagraph"/>
        <w:numPr>
          <w:ilvl w:val="0"/>
          <w:numId w:val="69"/>
        </w:numPr>
        <w:spacing w:line="300" w:lineRule="atLeast"/>
        <w:jc w:val="both"/>
        <w:rPr>
          <w:rFonts w:ascii="Roboto" w:eastAsia="Roboto" w:hAnsi="Roboto" w:cs="Roboto"/>
          <w:sz w:val="20"/>
          <w:szCs w:val="20"/>
        </w:rPr>
      </w:pPr>
      <w:r w:rsidRPr="00E75BEB">
        <w:rPr>
          <w:rFonts w:ascii="Roboto" w:eastAsia="Roboto" w:hAnsi="Roboto" w:cs="Roboto"/>
          <w:sz w:val="20"/>
          <w:szCs w:val="20"/>
        </w:rPr>
        <w:t>sealed areas</w:t>
      </w:r>
      <w:r w:rsidR="00E75BEB">
        <w:rPr>
          <w:rFonts w:ascii="Roboto" w:eastAsia="Roboto" w:hAnsi="Roboto" w:cs="Roboto"/>
          <w:sz w:val="20"/>
          <w:szCs w:val="20"/>
        </w:rPr>
        <w:t>;</w:t>
      </w:r>
      <w:r w:rsidRPr="00E75BEB">
        <w:rPr>
          <w:rFonts w:ascii="Roboto" w:eastAsia="Roboto" w:hAnsi="Roboto" w:cs="Roboto"/>
          <w:sz w:val="20"/>
          <w:szCs w:val="20"/>
        </w:rPr>
        <w:t xml:space="preserve"> and</w:t>
      </w:r>
    </w:p>
    <w:p w14:paraId="09086065" w14:textId="1114A4F1" w:rsidR="00F74DC9" w:rsidRPr="00E75BEB" w:rsidRDefault="00F74DC9" w:rsidP="00E75BEB">
      <w:pPr>
        <w:pStyle w:val="ListParagraph"/>
        <w:numPr>
          <w:ilvl w:val="0"/>
          <w:numId w:val="69"/>
        </w:numPr>
        <w:spacing w:line="300" w:lineRule="atLeast"/>
        <w:jc w:val="both"/>
        <w:rPr>
          <w:rFonts w:ascii="Roboto" w:eastAsia="Roboto" w:hAnsi="Roboto" w:cs="Roboto"/>
          <w:sz w:val="20"/>
          <w:szCs w:val="20"/>
        </w:rPr>
      </w:pPr>
      <w:r w:rsidRPr="00E75BEB">
        <w:rPr>
          <w:rFonts w:ascii="Roboto" w:eastAsia="Roboto" w:hAnsi="Roboto" w:cs="Roboto"/>
          <w:sz w:val="20"/>
          <w:szCs w:val="20"/>
        </w:rPr>
        <w:t>kiss and drop facility located adjacent to the front carpark.</w:t>
      </w:r>
    </w:p>
    <w:p w14:paraId="02F5E60E" w14:textId="2E875817" w:rsidR="00F74DC9" w:rsidRPr="00543667" w:rsidRDefault="00F74DC9" w:rsidP="00F74DC9">
      <w:pPr>
        <w:spacing w:line="300" w:lineRule="atLeast"/>
        <w:rPr>
          <w:rFonts w:ascii="Roboto" w:hAnsi="Roboto"/>
          <w:sz w:val="20"/>
          <w:szCs w:val="20"/>
        </w:rPr>
      </w:pPr>
      <w:r w:rsidRPr="00543667">
        <w:rPr>
          <w:rFonts w:ascii="Roboto" w:hAnsi="Roboto"/>
          <w:noProof/>
          <w:sz w:val="20"/>
          <w:szCs w:val="20"/>
        </w:rPr>
        <w:lastRenderedPageBreak/>
        <w:drawing>
          <wp:inline distT="0" distB="0" distL="0" distR="0" wp14:anchorId="4B3082B3" wp14:editId="1F12E811">
            <wp:extent cx="4620401" cy="5063706"/>
            <wp:effectExtent l="0" t="0" r="889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23352" cy="5066940"/>
                    </a:xfrm>
                    <a:prstGeom prst="rect">
                      <a:avLst/>
                    </a:prstGeom>
                  </pic:spPr>
                </pic:pic>
              </a:graphicData>
            </a:graphic>
          </wp:inline>
        </w:drawing>
      </w:r>
    </w:p>
    <w:p w14:paraId="220A1C24" w14:textId="77777777" w:rsidR="00F74DC9" w:rsidRPr="00543667" w:rsidRDefault="00F74DC9" w:rsidP="00F74DC9">
      <w:pPr>
        <w:spacing w:line="300" w:lineRule="atLeast"/>
        <w:rPr>
          <w:rFonts w:ascii="Roboto" w:hAnsi="Roboto"/>
          <w:sz w:val="20"/>
          <w:szCs w:val="20"/>
        </w:rPr>
      </w:pPr>
    </w:p>
    <w:p w14:paraId="7C14050A" w14:textId="77777777" w:rsidR="00F74DC9" w:rsidRPr="00543667" w:rsidRDefault="00F74DC9" w:rsidP="00E75BEB">
      <w:pPr>
        <w:pStyle w:val="paragraph"/>
        <w:spacing w:before="0" w:beforeAutospacing="0" w:after="0" w:afterAutospacing="0" w:line="276" w:lineRule="auto"/>
        <w:jc w:val="both"/>
        <w:textAlignment w:val="baseline"/>
        <w:rPr>
          <w:rFonts w:ascii="Roboto" w:hAnsi="Roboto" w:cs="Arial"/>
          <w:sz w:val="20"/>
          <w:szCs w:val="20"/>
          <w:u w:val="single"/>
        </w:rPr>
      </w:pPr>
      <w:r w:rsidRPr="00543667">
        <w:rPr>
          <w:rFonts w:ascii="Roboto" w:hAnsi="Roboto" w:cs="Arial"/>
          <w:sz w:val="20"/>
          <w:szCs w:val="20"/>
          <w:u w:val="single"/>
        </w:rPr>
        <w:t>Junior School (K-2) Building</w:t>
      </w:r>
    </w:p>
    <w:p w14:paraId="054C4C90" w14:textId="3C34BEDA" w:rsidR="00F74DC9" w:rsidRPr="00543667" w:rsidRDefault="00F74DC9" w:rsidP="00E75BEB">
      <w:p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 xml:space="preserve">A new Kindergarten to Year 2 (K-2) </w:t>
      </w:r>
      <w:r w:rsidR="008069D6">
        <w:rPr>
          <w:rStyle w:val="normaltextrun"/>
          <w:rFonts w:ascii="Roboto" w:hAnsi="Roboto"/>
          <w:sz w:val="20"/>
          <w:szCs w:val="20"/>
        </w:rPr>
        <w:t>j</w:t>
      </w:r>
      <w:r w:rsidRPr="00543667">
        <w:rPr>
          <w:rStyle w:val="normaltextrun"/>
          <w:rFonts w:ascii="Roboto" w:hAnsi="Roboto"/>
          <w:sz w:val="20"/>
          <w:szCs w:val="20"/>
        </w:rPr>
        <w:t xml:space="preserve">unior </w:t>
      </w:r>
      <w:r w:rsidR="008069D6">
        <w:rPr>
          <w:rStyle w:val="normaltextrun"/>
          <w:rFonts w:ascii="Roboto" w:hAnsi="Roboto"/>
          <w:sz w:val="20"/>
          <w:szCs w:val="20"/>
        </w:rPr>
        <w:t>s</w:t>
      </w:r>
      <w:r w:rsidRPr="00543667">
        <w:rPr>
          <w:rStyle w:val="normaltextrun"/>
          <w:rFonts w:ascii="Roboto" w:hAnsi="Roboto"/>
          <w:sz w:val="20"/>
          <w:szCs w:val="20"/>
        </w:rPr>
        <w:t xml:space="preserve">chool </w:t>
      </w:r>
      <w:r w:rsidR="008069D6">
        <w:rPr>
          <w:rStyle w:val="normaltextrun"/>
          <w:rFonts w:ascii="Roboto" w:hAnsi="Roboto"/>
          <w:sz w:val="20"/>
          <w:szCs w:val="20"/>
        </w:rPr>
        <w:t>b</w:t>
      </w:r>
      <w:r w:rsidRPr="00543667">
        <w:rPr>
          <w:rStyle w:val="normaltextrun"/>
          <w:rFonts w:ascii="Roboto" w:hAnsi="Roboto"/>
          <w:sz w:val="20"/>
          <w:szCs w:val="20"/>
        </w:rPr>
        <w:t xml:space="preserve">uilding </w:t>
      </w:r>
      <w:r w:rsidR="00E75BEB">
        <w:rPr>
          <w:rStyle w:val="normaltextrun"/>
          <w:rFonts w:ascii="Roboto" w:hAnsi="Roboto"/>
          <w:sz w:val="20"/>
          <w:szCs w:val="20"/>
        </w:rPr>
        <w:t xml:space="preserve">(‘Junior Precinct’) </w:t>
      </w:r>
      <w:r w:rsidRPr="00543667">
        <w:rPr>
          <w:rStyle w:val="normaltextrun"/>
          <w:rFonts w:ascii="Roboto" w:hAnsi="Roboto"/>
          <w:sz w:val="20"/>
          <w:szCs w:val="20"/>
        </w:rPr>
        <w:t xml:space="preserve">is proposed in the eastern portion of the site adjacent to Elizabeth Mitchell Drive. An amendment to the application submitted on 9 February 2023 altered the design and layout of the proposed building. </w:t>
      </w:r>
      <w:r w:rsidR="00E75BEB">
        <w:rPr>
          <w:rStyle w:val="normaltextrun"/>
          <w:rFonts w:ascii="Roboto" w:hAnsi="Roboto"/>
          <w:sz w:val="20"/>
          <w:szCs w:val="20"/>
        </w:rPr>
        <w:t>The amendment to the building submitted on 9 February 2023 did not alter the</w:t>
      </w:r>
      <w:r w:rsidRPr="00543667">
        <w:rPr>
          <w:rStyle w:val="normaltextrun"/>
          <w:rFonts w:ascii="Roboto" w:hAnsi="Roboto"/>
          <w:sz w:val="20"/>
          <w:szCs w:val="20"/>
        </w:rPr>
        <w:t xml:space="preserve"> total number of students and staff </w:t>
      </w:r>
      <w:r w:rsidR="00E75BEB">
        <w:rPr>
          <w:rStyle w:val="normaltextrun"/>
          <w:rFonts w:ascii="Roboto" w:hAnsi="Roboto"/>
          <w:sz w:val="20"/>
          <w:szCs w:val="20"/>
        </w:rPr>
        <w:t>originally proposed by the application.</w:t>
      </w:r>
    </w:p>
    <w:p w14:paraId="3E471B38" w14:textId="77777777" w:rsidR="00543667" w:rsidRDefault="00543667" w:rsidP="00E75BEB">
      <w:pPr>
        <w:autoSpaceDE w:val="0"/>
        <w:autoSpaceDN w:val="0"/>
        <w:adjustRightInd w:val="0"/>
        <w:spacing w:after="0" w:line="240" w:lineRule="auto"/>
        <w:jc w:val="both"/>
        <w:rPr>
          <w:rStyle w:val="normaltextrun"/>
          <w:rFonts w:ascii="Roboto" w:hAnsi="Roboto"/>
          <w:sz w:val="20"/>
          <w:szCs w:val="20"/>
        </w:rPr>
      </w:pPr>
    </w:p>
    <w:p w14:paraId="3FDE9A87" w14:textId="56EC3200" w:rsidR="00F74DC9" w:rsidRPr="00543667" w:rsidRDefault="00F74DC9" w:rsidP="00E75BEB">
      <w:p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 xml:space="preserve">The building will be located in the area currently occupied by the existing basketball courts and will be setback 15.9 metres from the adjoining front property boundary and have a total area of 2,367m2.  </w:t>
      </w:r>
    </w:p>
    <w:p w14:paraId="1682B8E5" w14:textId="77777777" w:rsidR="00543667" w:rsidRDefault="00543667" w:rsidP="00E75BEB">
      <w:pPr>
        <w:autoSpaceDE w:val="0"/>
        <w:autoSpaceDN w:val="0"/>
        <w:adjustRightInd w:val="0"/>
        <w:spacing w:after="0" w:line="240" w:lineRule="auto"/>
        <w:jc w:val="both"/>
        <w:rPr>
          <w:rStyle w:val="normaltextrun"/>
          <w:rFonts w:ascii="Roboto" w:hAnsi="Roboto"/>
          <w:sz w:val="20"/>
          <w:szCs w:val="20"/>
        </w:rPr>
      </w:pPr>
    </w:p>
    <w:p w14:paraId="414DCD2A" w14:textId="49853658" w:rsidR="00F74DC9" w:rsidRPr="00543667" w:rsidRDefault="00F74DC9" w:rsidP="00E75BEB">
      <w:p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Externally, the new building will be two storeys in height and will have an overall height of 10.12 metres above ground level. Similarly, the building will have an overall length of 50.83 metres and a width of 31.92 metres.</w:t>
      </w:r>
    </w:p>
    <w:p w14:paraId="7C1C18E3" w14:textId="77777777" w:rsidR="00543667" w:rsidRDefault="00543667" w:rsidP="00E75BEB">
      <w:pPr>
        <w:pStyle w:val="paragraph"/>
        <w:spacing w:before="0" w:beforeAutospacing="0" w:after="0" w:afterAutospacing="0" w:line="276" w:lineRule="auto"/>
        <w:jc w:val="both"/>
        <w:textAlignment w:val="baseline"/>
        <w:rPr>
          <w:rStyle w:val="normaltextrun"/>
          <w:rFonts w:ascii="Roboto" w:hAnsi="Roboto"/>
          <w:sz w:val="20"/>
          <w:szCs w:val="20"/>
        </w:rPr>
      </w:pPr>
    </w:p>
    <w:p w14:paraId="60C49554" w14:textId="71CFF552" w:rsidR="00F74DC9" w:rsidRPr="00543667" w:rsidRDefault="00F74DC9" w:rsidP="00E75BEB">
      <w:pPr>
        <w:pStyle w:val="paragraph"/>
        <w:spacing w:before="0" w:beforeAutospacing="0" w:after="0" w:afterAutospacing="0" w:line="276" w:lineRule="auto"/>
        <w:jc w:val="both"/>
        <w:textAlignment w:val="baseline"/>
        <w:rPr>
          <w:rStyle w:val="normaltextrun"/>
          <w:rFonts w:ascii="Roboto" w:hAnsi="Roboto"/>
          <w:sz w:val="20"/>
          <w:szCs w:val="20"/>
        </w:rPr>
      </w:pPr>
      <w:r w:rsidRPr="00543667">
        <w:rPr>
          <w:rStyle w:val="normaltextrun"/>
          <w:rFonts w:ascii="Roboto" w:hAnsi="Roboto"/>
          <w:sz w:val="20"/>
          <w:szCs w:val="20"/>
        </w:rPr>
        <w:t xml:space="preserve">The proposed </w:t>
      </w:r>
      <w:r w:rsidR="00E75BEB">
        <w:rPr>
          <w:rStyle w:val="normaltextrun"/>
          <w:rFonts w:ascii="Roboto" w:hAnsi="Roboto"/>
          <w:sz w:val="20"/>
          <w:szCs w:val="20"/>
        </w:rPr>
        <w:t>j</w:t>
      </w:r>
      <w:r w:rsidRPr="00543667">
        <w:rPr>
          <w:rStyle w:val="normaltextrun"/>
          <w:rFonts w:ascii="Roboto" w:hAnsi="Roboto"/>
          <w:sz w:val="20"/>
          <w:szCs w:val="20"/>
        </w:rPr>
        <w:t xml:space="preserve">unior </w:t>
      </w:r>
      <w:r w:rsidR="00E75BEB">
        <w:rPr>
          <w:rStyle w:val="normaltextrun"/>
          <w:rFonts w:ascii="Roboto" w:hAnsi="Roboto"/>
          <w:sz w:val="20"/>
          <w:szCs w:val="20"/>
        </w:rPr>
        <w:t>s</w:t>
      </w:r>
      <w:r w:rsidRPr="00543667">
        <w:rPr>
          <w:rStyle w:val="normaltextrun"/>
          <w:rFonts w:ascii="Roboto" w:hAnsi="Roboto"/>
          <w:sz w:val="20"/>
          <w:szCs w:val="20"/>
        </w:rPr>
        <w:t>chool</w:t>
      </w:r>
      <w:r w:rsidR="008069D6">
        <w:rPr>
          <w:rStyle w:val="normaltextrun"/>
          <w:rFonts w:ascii="Roboto" w:hAnsi="Roboto"/>
          <w:sz w:val="20"/>
          <w:szCs w:val="20"/>
        </w:rPr>
        <w:t xml:space="preserve"> building</w:t>
      </w:r>
      <w:r w:rsidRPr="00543667">
        <w:rPr>
          <w:rStyle w:val="normaltextrun"/>
          <w:rFonts w:ascii="Roboto" w:hAnsi="Roboto"/>
          <w:sz w:val="20"/>
          <w:szCs w:val="20"/>
        </w:rPr>
        <w:t xml:space="preserve"> as amended comprises of the following:</w:t>
      </w:r>
    </w:p>
    <w:p w14:paraId="70A1A5E2" w14:textId="77777777" w:rsidR="00F74DC9" w:rsidRPr="00543667" w:rsidRDefault="00F74DC9" w:rsidP="00E75BEB">
      <w:pPr>
        <w:pStyle w:val="ListParagraph"/>
        <w:numPr>
          <w:ilvl w:val="0"/>
          <w:numId w:val="24"/>
        </w:num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 xml:space="preserve">Twelve (12) General Learning Areas (GLAs) (classrooms) ranging in size from 82m2 to 89m2. Six (6) located on the ground floor, six (6) located on the first floor. </w:t>
      </w:r>
    </w:p>
    <w:p w14:paraId="0465BE4D" w14:textId="77777777" w:rsidR="00F74DC9" w:rsidRPr="00543667" w:rsidRDefault="00F74DC9" w:rsidP="00E75BEB">
      <w:pPr>
        <w:pStyle w:val="ListParagraph"/>
        <w:numPr>
          <w:ilvl w:val="0"/>
          <w:numId w:val="24"/>
        </w:num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Associated store rooms extending off from GLA rooms.</w:t>
      </w:r>
    </w:p>
    <w:p w14:paraId="4E42325D" w14:textId="77777777" w:rsidR="00F74DC9" w:rsidRPr="00543667" w:rsidRDefault="00F74DC9" w:rsidP="00E75BEB">
      <w:pPr>
        <w:pStyle w:val="ListParagraph"/>
        <w:numPr>
          <w:ilvl w:val="0"/>
          <w:numId w:val="24"/>
        </w:num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Staff, interview and education support rooms.</w:t>
      </w:r>
    </w:p>
    <w:p w14:paraId="5C9301EF" w14:textId="77777777" w:rsidR="00F74DC9" w:rsidRPr="00543667" w:rsidRDefault="00F74DC9">
      <w:pPr>
        <w:pStyle w:val="ListParagraph"/>
        <w:numPr>
          <w:ilvl w:val="0"/>
          <w:numId w:val="24"/>
        </w:numPr>
        <w:autoSpaceDE w:val="0"/>
        <w:autoSpaceDN w:val="0"/>
        <w:adjustRightInd w:val="0"/>
        <w:spacing w:after="0" w:line="240" w:lineRule="auto"/>
        <w:rPr>
          <w:rStyle w:val="normaltextrun"/>
          <w:rFonts w:ascii="Roboto" w:hAnsi="Roboto"/>
          <w:sz w:val="20"/>
          <w:szCs w:val="20"/>
        </w:rPr>
      </w:pPr>
      <w:r w:rsidRPr="00543667">
        <w:rPr>
          <w:rStyle w:val="normaltextrun"/>
          <w:rFonts w:ascii="Roboto" w:hAnsi="Roboto"/>
          <w:sz w:val="20"/>
          <w:szCs w:val="20"/>
        </w:rPr>
        <w:t>Shared circulation space.</w:t>
      </w:r>
    </w:p>
    <w:p w14:paraId="0EBE1A19" w14:textId="77777777" w:rsidR="00F74DC9" w:rsidRPr="00543667" w:rsidRDefault="00F74DC9">
      <w:pPr>
        <w:pStyle w:val="ListParagraph"/>
        <w:numPr>
          <w:ilvl w:val="0"/>
          <w:numId w:val="24"/>
        </w:numPr>
        <w:autoSpaceDE w:val="0"/>
        <w:autoSpaceDN w:val="0"/>
        <w:adjustRightInd w:val="0"/>
        <w:spacing w:after="0" w:line="240" w:lineRule="auto"/>
        <w:rPr>
          <w:rStyle w:val="normaltextrun"/>
          <w:rFonts w:ascii="Roboto" w:hAnsi="Roboto"/>
          <w:sz w:val="20"/>
          <w:szCs w:val="20"/>
        </w:rPr>
      </w:pPr>
      <w:r w:rsidRPr="00543667">
        <w:rPr>
          <w:rStyle w:val="normaltextrun"/>
          <w:rFonts w:ascii="Roboto" w:hAnsi="Roboto"/>
          <w:sz w:val="20"/>
          <w:szCs w:val="20"/>
        </w:rPr>
        <w:lastRenderedPageBreak/>
        <w:t>Kitchen</w:t>
      </w:r>
    </w:p>
    <w:p w14:paraId="2DFBF69E" w14:textId="77777777" w:rsidR="00F74DC9" w:rsidRPr="00543667" w:rsidRDefault="00F74DC9">
      <w:pPr>
        <w:pStyle w:val="ListParagraph"/>
        <w:numPr>
          <w:ilvl w:val="0"/>
          <w:numId w:val="24"/>
        </w:numPr>
        <w:autoSpaceDE w:val="0"/>
        <w:autoSpaceDN w:val="0"/>
        <w:adjustRightInd w:val="0"/>
        <w:spacing w:after="0" w:line="240" w:lineRule="auto"/>
        <w:rPr>
          <w:rStyle w:val="normaltextrun"/>
          <w:rFonts w:ascii="Roboto" w:hAnsi="Roboto"/>
          <w:sz w:val="20"/>
          <w:szCs w:val="20"/>
        </w:rPr>
      </w:pPr>
      <w:r w:rsidRPr="00543667">
        <w:rPr>
          <w:rStyle w:val="normaltextrun"/>
          <w:rFonts w:ascii="Roboto" w:hAnsi="Roboto"/>
          <w:sz w:val="20"/>
          <w:szCs w:val="20"/>
        </w:rPr>
        <w:t>Toilets</w:t>
      </w:r>
    </w:p>
    <w:p w14:paraId="3630D474" w14:textId="77777777" w:rsidR="00F74DC9" w:rsidRPr="00543667" w:rsidRDefault="00F74DC9">
      <w:pPr>
        <w:pStyle w:val="ListParagraph"/>
        <w:numPr>
          <w:ilvl w:val="0"/>
          <w:numId w:val="24"/>
        </w:numPr>
        <w:autoSpaceDE w:val="0"/>
        <w:autoSpaceDN w:val="0"/>
        <w:adjustRightInd w:val="0"/>
        <w:spacing w:after="0" w:line="240" w:lineRule="auto"/>
        <w:rPr>
          <w:rStyle w:val="normaltextrun"/>
          <w:rFonts w:ascii="Roboto" w:hAnsi="Roboto"/>
          <w:sz w:val="20"/>
          <w:szCs w:val="20"/>
        </w:rPr>
      </w:pPr>
      <w:r w:rsidRPr="00543667">
        <w:rPr>
          <w:rStyle w:val="normaltextrun"/>
          <w:rFonts w:ascii="Roboto" w:hAnsi="Roboto"/>
          <w:sz w:val="20"/>
          <w:szCs w:val="20"/>
        </w:rPr>
        <w:t>Lift and Stairwells;</w:t>
      </w:r>
    </w:p>
    <w:p w14:paraId="0A5343CE" w14:textId="77777777" w:rsidR="00F74DC9" w:rsidRPr="00543667" w:rsidRDefault="00F74DC9">
      <w:pPr>
        <w:pStyle w:val="ListParagraph"/>
        <w:numPr>
          <w:ilvl w:val="0"/>
          <w:numId w:val="24"/>
        </w:numPr>
        <w:autoSpaceDE w:val="0"/>
        <w:autoSpaceDN w:val="0"/>
        <w:adjustRightInd w:val="0"/>
        <w:spacing w:after="0" w:line="240" w:lineRule="auto"/>
        <w:rPr>
          <w:rStyle w:val="normaltextrun"/>
          <w:rFonts w:ascii="Roboto" w:hAnsi="Roboto"/>
          <w:sz w:val="20"/>
          <w:szCs w:val="20"/>
        </w:rPr>
      </w:pPr>
      <w:r w:rsidRPr="00543667">
        <w:rPr>
          <w:rStyle w:val="normaltextrun"/>
          <w:rFonts w:ascii="Roboto" w:hAnsi="Roboto"/>
          <w:sz w:val="20"/>
          <w:szCs w:val="20"/>
        </w:rPr>
        <w:t>Covered balconies.</w:t>
      </w:r>
    </w:p>
    <w:p w14:paraId="375CEB43" w14:textId="77777777" w:rsidR="00F74DC9" w:rsidRPr="00543667" w:rsidRDefault="00F74DC9" w:rsidP="00F74DC9">
      <w:pPr>
        <w:autoSpaceDE w:val="0"/>
        <w:autoSpaceDN w:val="0"/>
        <w:adjustRightInd w:val="0"/>
        <w:spacing w:line="240" w:lineRule="auto"/>
        <w:rPr>
          <w:rFonts w:ascii="Roboto" w:hAnsi="Roboto" w:cs="Arial"/>
          <w:sz w:val="20"/>
          <w:szCs w:val="20"/>
        </w:rPr>
      </w:pPr>
    </w:p>
    <w:p w14:paraId="02BA3060" w14:textId="77777777" w:rsidR="00F74DC9" w:rsidRPr="00543667" w:rsidRDefault="00F74DC9" w:rsidP="00F74DC9">
      <w:pPr>
        <w:autoSpaceDE w:val="0"/>
        <w:autoSpaceDN w:val="0"/>
        <w:adjustRightInd w:val="0"/>
        <w:spacing w:line="240" w:lineRule="auto"/>
        <w:rPr>
          <w:rFonts w:ascii="Roboto" w:hAnsi="Roboto" w:cs="Arial"/>
          <w:sz w:val="20"/>
          <w:szCs w:val="20"/>
        </w:rPr>
      </w:pPr>
      <w:r w:rsidRPr="00543667">
        <w:rPr>
          <w:rFonts w:ascii="Roboto" w:hAnsi="Roboto"/>
          <w:noProof/>
          <w:sz w:val="20"/>
          <w:szCs w:val="20"/>
        </w:rPr>
        <w:drawing>
          <wp:inline distT="0" distB="0" distL="0" distR="0" wp14:anchorId="724320B3" wp14:editId="144A751B">
            <wp:extent cx="5760085" cy="5068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5068570"/>
                    </a:xfrm>
                    <a:prstGeom prst="rect">
                      <a:avLst/>
                    </a:prstGeom>
                  </pic:spPr>
                </pic:pic>
              </a:graphicData>
            </a:graphic>
          </wp:inline>
        </w:drawing>
      </w:r>
    </w:p>
    <w:p w14:paraId="3BDE8DD8" w14:textId="77777777" w:rsidR="00F74DC9" w:rsidRPr="00543667" w:rsidRDefault="00F74DC9" w:rsidP="00F74DC9">
      <w:pPr>
        <w:autoSpaceDE w:val="0"/>
        <w:autoSpaceDN w:val="0"/>
        <w:adjustRightInd w:val="0"/>
        <w:spacing w:line="240" w:lineRule="auto"/>
        <w:rPr>
          <w:rFonts w:ascii="Roboto" w:hAnsi="Roboto" w:cs="Arial"/>
          <w:sz w:val="20"/>
          <w:szCs w:val="20"/>
        </w:rPr>
      </w:pPr>
      <w:r w:rsidRPr="00543667">
        <w:rPr>
          <w:rFonts w:ascii="Roboto" w:hAnsi="Roboto" w:cs="Arial"/>
          <w:sz w:val="20"/>
          <w:szCs w:val="20"/>
        </w:rPr>
        <w:t>Junior School building elevations. (Artist impression not provided).</w:t>
      </w:r>
    </w:p>
    <w:p w14:paraId="63F46F6F" w14:textId="77777777" w:rsidR="00F74DC9" w:rsidRPr="00543667" w:rsidRDefault="00F74DC9" w:rsidP="00F74DC9">
      <w:pPr>
        <w:pStyle w:val="paragraph"/>
        <w:spacing w:before="0" w:beforeAutospacing="0" w:after="0" w:afterAutospacing="0" w:line="276" w:lineRule="auto"/>
        <w:jc w:val="both"/>
        <w:textAlignment w:val="baseline"/>
        <w:rPr>
          <w:rFonts w:ascii="Roboto" w:hAnsi="Roboto" w:cs="Arial"/>
          <w:sz w:val="20"/>
          <w:szCs w:val="20"/>
          <w:u w:val="single"/>
        </w:rPr>
      </w:pPr>
    </w:p>
    <w:p w14:paraId="3363EF9C" w14:textId="77777777" w:rsidR="00F74DC9" w:rsidRPr="00543667" w:rsidRDefault="00F74DC9" w:rsidP="00F74DC9">
      <w:pPr>
        <w:pStyle w:val="paragraph"/>
        <w:spacing w:before="0" w:beforeAutospacing="0" w:after="0" w:afterAutospacing="0" w:line="276" w:lineRule="auto"/>
        <w:jc w:val="both"/>
        <w:textAlignment w:val="baseline"/>
        <w:rPr>
          <w:rFonts w:ascii="Roboto" w:hAnsi="Roboto" w:cs="Arial"/>
          <w:sz w:val="20"/>
          <w:szCs w:val="20"/>
          <w:u w:val="single"/>
        </w:rPr>
      </w:pPr>
      <w:r w:rsidRPr="00543667">
        <w:rPr>
          <w:rFonts w:ascii="Roboto" w:hAnsi="Roboto" w:cs="Arial"/>
          <w:sz w:val="20"/>
          <w:szCs w:val="20"/>
          <w:u w:val="single"/>
        </w:rPr>
        <w:t>Senior School Building</w:t>
      </w:r>
    </w:p>
    <w:p w14:paraId="1BEBF7EF" w14:textId="45AF6494" w:rsidR="00F74DC9" w:rsidRPr="00543667" w:rsidRDefault="00F74DC9" w:rsidP="00543667">
      <w:p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 xml:space="preserve">A </w:t>
      </w:r>
      <w:r w:rsidR="00E75BEB">
        <w:rPr>
          <w:rStyle w:val="normaltextrun"/>
          <w:rFonts w:ascii="Roboto" w:hAnsi="Roboto"/>
          <w:sz w:val="20"/>
          <w:szCs w:val="20"/>
        </w:rPr>
        <w:t>s</w:t>
      </w:r>
      <w:r w:rsidRPr="00543667">
        <w:rPr>
          <w:rStyle w:val="normaltextrun"/>
          <w:rFonts w:ascii="Roboto" w:hAnsi="Roboto"/>
          <w:sz w:val="20"/>
          <w:szCs w:val="20"/>
        </w:rPr>
        <w:t xml:space="preserve">enior </w:t>
      </w:r>
      <w:r w:rsidR="00E75BEB">
        <w:rPr>
          <w:rStyle w:val="normaltextrun"/>
          <w:rFonts w:ascii="Roboto" w:hAnsi="Roboto"/>
          <w:sz w:val="20"/>
          <w:szCs w:val="20"/>
        </w:rPr>
        <w:t>sc</w:t>
      </w:r>
      <w:r w:rsidRPr="00543667">
        <w:rPr>
          <w:rStyle w:val="normaltextrun"/>
          <w:rFonts w:ascii="Roboto" w:hAnsi="Roboto"/>
          <w:sz w:val="20"/>
          <w:szCs w:val="20"/>
        </w:rPr>
        <w:t xml:space="preserve">hool </w:t>
      </w:r>
      <w:r w:rsidR="00E75BEB">
        <w:rPr>
          <w:rStyle w:val="normaltextrun"/>
          <w:rFonts w:ascii="Roboto" w:hAnsi="Roboto"/>
          <w:sz w:val="20"/>
          <w:szCs w:val="20"/>
        </w:rPr>
        <w:t>b</w:t>
      </w:r>
      <w:r w:rsidRPr="00543667">
        <w:rPr>
          <w:rStyle w:val="normaltextrun"/>
          <w:rFonts w:ascii="Roboto" w:hAnsi="Roboto"/>
          <w:sz w:val="20"/>
          <w:szCs w:val="20"/>
        </w:rPr>
        <w:t>uilding (‘</w:t>
      </w:r>
      <w:r w:rsidR="00E75BEB">
        <w:rPr>
          <w:rStyle w:val="normaltextrun"/>
          <w:rFonts w:ascii="Roboto" w:hAnsi="Roboto"/>
          <w:sz w:val="20"/>
          <w:szCs w:val="20"/>
        </w:rPr>
        <w:t>Secondary</w:t>
      </w:r>
      <w:r w:rsidRPr="00543667">
        <w:rPr>
          <w:rStyle w:val="normaltextrun"/>
          <w:rFonts w:ascii="Roboto" w:hAnsi="Roboto"/>
          <w:sz w:val="20"/>
          <w:szCs w:val="20"/>
        </w:rPr>
        <w:t xml:space="preserve"> Precinct’) is proposed in the south</w:t>
      </w:r>
      <w:r w:rsidR="00E75BEB">
        <w:rPr>
          <w:rStyle w:val="normaltextrun"/>
          <w:rFonts w:ascii="Roboto" w:hAnsi="Roboto"/>
          <w:sz w:val="20"/>
          <w:szCs w:val="20"/>
        </w:rPr>
        <w:t>-</w:t>
      </w:r>
      <w:r w:rsidRPr="00543667">
        <w:rPr>
          <w:rStyle w:val="normaltextrun"/>
          <w:rFonts w:ascii="Roboto" w:hAnsi="Roboto"/>
          <w:sz w:val="20"/>
          <w:szCs w:val="20"/>
        </w:rPr>
        <w:t>western portion of the site adjacent to existing trades and science buildings. The proposed new building will be located in the area currently occupied by an informal gravel car park area and will have a total area of 1,632m2 and be set</w:t>
      </w:r>
      <w:r w:rsidR="00E75BEB">
        <w:rPr>
          <w:rStyle w:val="normaltextrun"/>
          <w:rFonts w:ascii="Roboto" w:hAnsi="Roboto"/>
          <w:sz w:val="20"/>
          <w:szCs w:val="20"/>
        </w:rPr>
        <w:t xml:space="preserve"> </w:t>
      </w:r>
      <w:r w:rsidRPr="00543667">
        <w:rPr>
          <w:rStyle w:val="normaltextrun"/>
          <w:rFonts w:ascii="Roboto" w:hAnsi="Roboto"/>
          <w:sz w:val="20"/>
          <w:szCs w:val="20"/>
        </w:rPr>
        <w:t>back 35.6 metres from the closest (western) boundary of the site.</w:t>
      </w:r>
    </w:p>
    <w:p w14:paraId="46935182" w14:textId="77777777" w:rsidR="00F74DC9" w:rsidRPr="00543667" w:rsidRDefault="00F74DC9" w:rsidP="00543667">
      <w:pPr>
        <w:autoSpaceDE w:val="0"/>
        <w:autoSpaceDN w:val="0"/>
        <w:adjustRightInd w:val="0"/>
        <w:spacing w:after="0" w:line="240" w:lineRule="auto"/>
        <w:jc w:val="both"/>
        <w:rPr>
          <w:rStyle w:val="normaltextrun"/>
          <w:rFonts w:ascii="Roboto" w:hAnsi="Roboto"/>
          <w:sz w:val="20"/>
          <w:szCs w:val="20"/>
        </w:rPr>
      </w:pPr>
    </w:p>
    <w:p w14:paraId="1CAABF39" w14:textId="77777777" w:rsidR="00F74DC9" w:rsidRPr="00543667" w:rsidRDefault="00F74DC9" w:rsidP="00543667">
      <w:p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 xml:space="preserve">The building is proposed to be two storeys in height and will have an overall height of 10.11 metres above ground level an overall length of 45.23 metres and a width of 23.57 metres. </w:t>
      </w:r>
    </w:p>
    <w:p w14:paraId="5D769CC3" w14:textId="390F7267" w:rsidR="00F74DC9" w:rsidRPr="00543667" w:rsidRDefault="00F74DC9" w:rsidP="00543667">
      <w:pPr>
        <w:autoSpaceDE w:val="0"/>
        <w:autoSpaceDN w:val="0"/>
        <w:adjustRightInd w:val="0"/>
        <w:spacing w:after="0" w:line="240" w:lineRule="auto"/>
        <w:jc w:val="both"/>
        <w:rPr>
          <w:rStyle w:val="normaltextrun"/>
          <w:rFonts w:ascii="Roboto" w:hAnsi="Roboto"/>
          <w:sz w:val="20"/>
          <w:szCs w:val="20"/>
        </w:rPr>
      </w:pPr>
    </w:p>
    <w:p w14:paraId="2A68C161" w14:textId="4B2C85C4" w:rsidR="00F74DC9" w:rsidRPr="00543667" w:rsidRDefault="00F74DC9" w:rsidP="00543667">
      <w:pPr>
        <w:pStyle w:val="paragraph"/>
        <w:spacing w:before="0" w:beforeAutospacing="0" w:after="0" w:afterAutospacing="0" w:line="276" w:lineRule="auto"/>
        <w:jc w:val="both"/>
        <w:textAlignment w:val="baseline"/>
        <w:rPr>
          <w:rStyle w:val="normaltextrun"/>
          <w:rFonts w:ascii="Roboto" w:hAnsi="Roboto"/>
          <w:sz w:val="20"/>
          <w:szCs w:val="20"/>
        </w:rPr>
      </w:pPr>
      <w:r w:rsidRPr="00543667">
        <w:rPr>
          <w:rStyle w:val="normaltextrun"/>
          <w:rFonts w:ascii="Roboto" w:hAnsi="Roboto"/>
          <w:sz w:val="20"/>
          <w:szCs w:val="20"/>
        </w:rPr>
        <w:t xml:space="preserve">The proposed </w:t>
      </w:r>
      <w:r w:rsidR="00E75BEB">
        <w:rPr>
          <w:rStyle w:val="normaltextrun"/>
          <w:rFonts w:ascii="Roboto" w:hAnsi="Roboto"/>
          <w:sz w:val="20"/>
          <w:szCs w:val="20"/>
        </w:rPr>
        <w:t>s</w:t>
      </w:r>
      <w:r w:rsidRPr="00543667">
        <w:rPr>
          <w:rStyle w:val="normaltextrun"/>
          <w:rFonts w:ascii="Roboto" w:hAnsi="Roboto"/>
          <w:sz w:val="20"/>
          <w:szCs w:val="20"/>
        </w:rPr>
        <w:t xml:space="preserve">enior </w:t>
      </w:r>
      <w:r w:rsidR="00E75BEB">
        <w:rPr>
          <w:rStyle w:val="normaltextrun"/>
          <w:rFonts w:ascii="Roboto" w:hAnsi="Roboto"/>
          <w:sz w:val="20"/>
          <w:szCs w:val="20"/>
        </w:rPr>
        <w:t>s</w:t>
      </w:r>
      <w:r w:rsidRPr="00543667">
        <w:rPr>
          <w:rStyle w:val="normaltextrun"/>
          <w:rFonts w:ascii="Roboto" w:hAnsi="Roboto"/>
          <w:sz w:val="20"/>
          <w:szCs w:val="20"/>
        </w:rPr>
        <w:t xml:space="preserve">chool </w:t>
      </w:r>
      <w:r w:rsidR="00E75BEB">
        <w:rPr>
          <w:rStyle w:val="normaltextrun"/>
          <w:rFonts w:ascii="Roboto" w:hAnsi="Roboto"/>
          <w:sz w:val="20"/>
          <w:szCs w:val="20"/>
        </w:rPr>
        <w:t>b</w:t>
      </w:r>
      <w:r w:rsidRPr="00543667">
        <w:rPr>
          <w:rStyle w:val="normaltextrun"/>
          <w:rFonts w:ascii="Roboto" w:hAnsi="Roboto"/>
          <w:sz w:val="20"/>
          <w:szCs w:val="20"/>
        </w:rPr>
        <w:t>uilding comprises of the following:</w:t>
      </w:r>
    </w:p>
    <w:p w14:paraId="0FCF663B" w14:textId="77777777" w:rsidR="00F74DC9" w:rsidRPr="00543667" w:rsidRDefault="00F74DC9" w:rsidP="00543667">
      <w:pPr>
        <w:pStyle w:val="ListParagraph"/>
        <w:numPr>
          <w:ilvl w:val="0"/>
          <w:numId w:val="25"/>
        </w:num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twelve (12) GLA’s ranging in size from 66m2 to 71m2. Six (6) located on the ground floor, six (6) located on the first floor.</w:t>
      </w:r>
    </w:p>
    <w:p w14:paraId="22919D8F" w14:textId="77777777" w:rsidR="00F74DC9" w:rsidRPr="00543667" w:rsidRDefault="00F74DC9" w:rsidP="00543667">
      <w:pPr>
        <w:pStyle w:val="ListParagraph"/>
        <w:numPr>
          <w:ilvl w:val="0"/>
          <w:numId w:val="25"/>
        </w:num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shared circulation area;</w:t>
      </w:r>
    </w:p>
    <w:p w14:paraId="47562C4C" w14:textId="77777777" w:rsidR="00F74DC9" w:rsidRPr="00543667" w:rsidRDefault="00F74DC9" w:rsidP="00543667">
      <w:pPr>
        <w:pStyle w:val="ListParagraph"/>
        <w:numPr>
          <w:ilvl w:val="0"/>
          <w:numId w:val="25"/>
        </w:num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lastRenderedPageBreak/>
        <w:t xml:space="preserve">range of shared facilities and services including toilets (including accessible toilets) and a common lift and stairwell. </w:t>
      </w:r>
    </w:p>
    <w:p w14:paraId="4FEE4609" w14:textId="77777777" w:rsidR="00F74DC9" w:rsidRPr="00543667" w:rsidRDefault="00F74DC9" w:rsidP="00E75BEB">
      <w:pPr>
        <w:spacing w:after="0" w:line="300" w:lineRule="atLeast"/>
        <w:rPr>
          <w:rStyle w:val="normaltextrun"/>
          <w:rFonts w:ascii="Roboto" w:hAnsi="Roboto"/>
          <w:sz w:val="20"/>
          <w:szCs w:val="20"/>
        </w:rPr>
      </w:pPr>
      <w:r w:rsidRPr="00543667">
        <w:rPr>
          <w:rStyle w:val="normaltextrun"/>
          <w:rFonts w:ascii="Roboto" w:hAnsi="Roboto"/>
          <w:sz w:val="20"/>
          <w:szCs w:val="20"/>
        </w:rPr>
        <w:t>Two staff rooms are also proposed at the northern end of the building at both the ground floor.</w:t>
      </w:r>
    </w:p>
    <w:p w14:paraId="0301ACBA" w14:textId="77777777" w:rsidR="00F74DC9" w:rsidRPr="00543667" w:rsidRDefault="00F74DC9" w:rsidP="00F74DC9">
      <w:pPr>
        <w:spacing w:line="300" w:lineRule="atLeast"/>
        <w:rPr>
          <w:rFonts w:ascii="Roboto" w:hAnsi="Roboto" w:cs="Arial"/>
          <w:sz w:val="20"/>
          <w:szCs w:val="20"/>
        </w:rPr>
      </w:pPr>
    </w:p>
    <w:p w14:paraId="724C0CCC" w14:textId="77777777" w:rsidR="00F74DC9" w:rsidRPr="00543667" w:rsidRDefault="00F74DC9" w:rsidP="00F74DC9">
      <w:pPr>
        <w:spacing w:line="300" w:lineRule="atLeast"/>
        <w:rPr>
          <w:rFonts w:ascii="Roboto" w:hAnsi="Roboto"/>
          <w:sz w:val="20"/>
          <w:szCs w:val="20"/>
        </w:rPr>
      </w:pPr>
      <w:r w:rsidRPr="00543667">
        <w:rPr>
          <w:rFonts w:ascii="Roboto" w:hAnsi="Roboto"/>
          <w:noProof/>
          <w:sz w:val="20"/>
          <w:szCs w:val="20"/>
        </w:rPr>
        <w:drawing>
          <wp:inline distT="0" distB="0" distL="0" distR="0" wp14:anchorId="077B4CE0" wp14:editId="2040EC78">
            <wp:extent cx="5760085" cy="25654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2565400"/>
                    </a:xfrm>
                    <a:prstGeom prst="rect">
                      <a:avLst/>
                    </a:prstGeom>
                  </pic:spPr>
                </pic:pic>
              </a:graphicData>
            </a:graphic>
          </wp:inline>
        </w:drawing>
      </w:r>
    </w:p>
    <w:p w14:paraId="445BE7A7" w14:textId="791DFA93" w:rsidR="00F74DC9" w:rsidRDefault="00F74DC9" w:rsidP="00E75BEB">
      <w:pPr>
        <w:spacing w:after="0" w:line="300" w:lineRule="atLeast"/>
        <w:rPr>
          <w:rFonts w:ascii="Roboto" w:hAnsi="Roboto"/>
          <w:sz w:val="20"/>
          <w:szCs w:val="20"/>
        </w:rPr>
      </w:pPr>
      <w:r w:rsidRPr="00543667">
        <w:rPr>
          <w:rFonts w:ascii="Roboto" w:hAnsi="Roboto"/>
          <w:sz w:val="20"/>
          <w:szCs w:val="20"/>
        </w:rPr>
        <w:t>Artist impression of Senior School building.</w:t>
      </w:r>
    </w:p>
    <w:p w14:paraId="0E22E393" w14:textId="77777777" w:rsidR="00E75BEB" w:rsidRPr="00543667" w:rsidRDefault="00E75BEB" w:rsidP="00E75BEB">
      <w:pPr>
        <w:spacing w:after="0" w:line="300" w:lineRule="atLeast"/>
        <w:rPr>
          <w:rFonts w:ascii="Roboto" w:hAnsi="Roboto"/>
          <w:sz w:val="20"/>
          <w:szCs w:val="20"/>
        </w:rPr>
      </w:pPr>
    </w:p>
    <w:p w14:paraId="14D2D8EC" w14:textId="37CDC1D1" w:rsidR="00F74DC9" w:rsidRPr="00543667" w:rsidRDefault="00F74DC9" w:rsidP="00E75BEB">
      <w:pPr>
        <w:spacing w:after="0" w:line="300" w:lineRule="atLeast"/>
        <w:rPr>
          <w:rFonts w:ascii="Roboto" w:hAnsi="Roboto"/>
          <w:sz w:val="20"/>
          <w:szCs w:val="20"/>
          <w:u w:val="single"/>
        </w:rPr>
      </w:pPr>
      <w:r w:rsidRPr="00543667">
        <w:rPr>
          <w:rFonts w:ascii="Roboto" w:hAnsi="Roboto"/>
          <w:sz w:val="20"/>
          <w:szCs w:val="20"/>
          <w:u w:val="single"/>
        </w:rPr>
        <w:t xml:space="preserve">Music and </w:t>
      </w:r>
      <w:r w:rsidR="00E75BEB">
        <w:rPr>
          <w:rFonts w:ascii="Roboto" w:hAnsi="Roboto"/>
          <w:sz w:val="20"/>
          <w:szCs w:val="20"/>
          <w:u w:val="single"/>
        </w:rPr>
        <w:t>D</w:t>
      </w:r>
      <w:r w:rsidRPr="00543667">
        <w:rPr>
          <w:rFonts w:ascii="Roboto" w:hAnsi="Roboto"/>
          <w:sz w:val="20"/>
          <w:szCs w:val="20"/>
          <w:u w:val="single"/>
        </w:rPr>
        <w:t>rama</w:t>
      </w:r>
      <w:r w:rsidR="00E75BEB">
        <w:rPr>
          <w:rFonts w:ascii="Roboto" w:hAnsi="Roboto"/>
          <w:sz w:val="20"/>
          <w:szCs w:val="20"/>
          <w:u w:val="single"/>
        </w:rPr>
        <w:t xml:space="preserve"> Centre</w:t>
      </w:r>
    </w:p>
    <w:p w14:paraId="77D894BF" w14:textId="77777777" w:rsidR="00F74DC9" w:rsidRPr="00543667" w:rsidRDefault="00F74DC9" w:rsidP="00E75BEB">
      <w:pPr>
        <w:autoSpaceDE w:val="0"/>
        <w:autoSpaceDN w:val="0"/>
        <w:adjustRightInd w:val="0"/>
        <w:spacing w:after="0" w:line="240" w:lineRule="auto"/>
        <w:jc w:val="both"/>
        <w:rPr>
          <w:rStyle w:val="normaltextrun"/>
          <w:rFonts w:ascii="Roboto" w:hAnsi="Roboto"/>
          <w:sz w:val="20"/>
          <w:szCs w:val="20"/>
        </w:rPr>
      </w:pPr>
      <w:r w:rsidRPr="00543667">
        <w:rPr>
          <w:rStyle w:val="normaltextrun"/>
          <w:rFonts w:ascii="Roboto" w:hAnsi="Roboto"/>
          <w:sz w:val="20"/>
          <w:szCs w:val="20"/>
        </w:rPr>
        <w:t xml:space="preserve">A music and drama centre is proposed in the south eastern portion of the site adjacent to Elizabeth Mitchell Drive and the site entrance. The building will be located in the area currently occupied by the previous bus parking area and will have a floor area floor area of 1,323m2 and be setback 17.87 metres from the southern boundary and 49.71 metres from the front property boundary. The building will be single storey and will have an overall height of 8.61 metres above ground level. The building will have an overall length of 48.98 metres and a width of 38.05 metres. </w:t>
      </w:r>
    </w:p>
    <w:p w14:paraId="4ACF5A5F" w14:textId="77777777" w:rsidR="00F74DC9" w:rsidRPr="00543667" w:rsidRDefault="00F74DC9" w:rsidP="00F74DC9">
      <w:pPr>
        <w:pStyle w:val="Default"/>
        <w:jc w:val="both"/>
        <w:rPr>
          <w:rStyle w:val="normaltextrun"/>
          <w:rFonts w:ascii="Roboto" w:hAnsi="Roboto"/>
          <w:color w:val="auto"/>
          <w:sz w:val="20"/>
          <w:szCs w:val="20"/>
          <w:lang w:eastAsia="en-AU"/>
        </w:rPr>
      </w:pPr>
    </w:p>
    <w:p w14:paraId="0FCAD970" w14:textId="77E33918" w:rsidR="00F74DC9" w:rsidRPr="00543667" w:rsidRDefault="00F74DC9" w:rsidP="00F74DC9">
      <w:pPr>
        <w:pStyle w:val="Default"/>
        <w:jc w:val="both"/>
        <w:rPr>
          <w:rStyle w:val="normaltextrun"/>
          <w:rFonts w:ascii="Roboto" w:hAnsi="Roboto"/>
          <w:color w:val="auto"/>
          <w:sz w:val="20"/>
          <w:szCs w:val="20"/>
          <w:lang w:eastAsia="en-AU"/>
        </w:rPr>
      </w:pPr>
      <w:r w:rsidRPr="00543667">
        <w:rPr>
          <w:rStyle w:val="normaltextrun"/>
          <w:rFonts w:ascii="Roboto" w:hAnsi="Roboto"/>
          <w:color w:val="auto"/>
          <w:sz w:val="20"/>
          <w:szCs w:val="20"/>
          <w:lang w:eastAsia="en-AU"/>
        </w:rPr>
        <w:t xml:space="preserve">The proposed </w:t>
      </w:r>
      <w:r w:rsidR="008069D6">
        <w:rPr>
          <w:rStyle w:val="normaltextrun"/>
          <w:rFonts w:ascii="Roboto" w:hAnsi="Roboto"/>
          <w:color w:val="auto"/>
          <w:sz w:val="20"/>
          <w:szCs w:val="20"/>
          <w:lang w:eastAsia="en-AU"/>
        </w:rPr>
        <w:t>m</w:t>
      </w:r>
      <w:r w:rsidRPr="00543667">
        <w:rPr>
          <w:rStyle w:val="normaltextrun"/>
          <w:rFonts w:ascii="Roboto" w:hAnsi="Roboto"/>
          <w:color w:val="auto"/>
          <w:sz w:val="20"/>
          <w:szCs w:val="20"/>
          <w:lang w:eastAsia="en-AU"/>
        </w:rPr>
        <w:t xml:space="preserve">usic and </w:t>
      </w:r>
      <w:r w:rsidR="008069D6">
        <w:rPr>
          <w:rStyle w:val="normaltextrun"/>
          <w:rFonts w:ascii="Roboto" w:hAnsi="Roboto"/>
          <w:color w:val="auto"/>
          <w:sz w:val="20"/>
          <w:szCs w:val="20"/>
          <w:lang w:eastAsia="en-AU"/>
        </w:rPr>
        <w:t>d</w:t>
      </w:r>
      <w:r w:rsidRPr="00543667">
        <w:rPr>
          <w:rStyle w:val="normaltextrun"/>
          <w:rFonts w:ascii="Roboto" w:hAnsi="Roboto"/>
          <w:color w:val="auto"/>
          <w:sz w:val="20"/>
          <w:szCs w:val="20"/>
          <w:lang w:eastAsia="en-AU"/>
        </w:rPr>
        <w:t>rama centre comprises of the following:</w:t>
      </w:r>
    </w:p>
    <w:p w14:paraId="740458E1" w14:textId="77777777" w:rsidR="00F74DC9" w:rsidRPr="00543667" w:rsidRDefault="00F74DC9">
      <w:pPr>
        <w:pStyle w:val="Default"/>
        <w:numPr>
          <w:ilvl w:val="0"/>
          <w:numId w:val="26"/>
        </w:numPr>
        <w:jc w:val="both"/>
        <w:rPr>
          <w:rStyle w:val="normaltextrun"/>
          <w:rFonts w:ascii="Roboto" w:hAnsi="Roboto"/>
          <w:color w:val="auto"/>
          <w:sz w:val="20"/>
          <w:szCs w:val="20"/>
          <w:lang w:eastAsia="en-AU"/>
        </w:rPr>
      </w:pPr>
      <w:r w:rsidRPr="00543667">
        <w:rPr>
          <w:rStyle w:val="normaltextrun"/>
          <w:rFonts w:ascii="Roboto" w:hAnsi="Roboto"/>
          <w:color w:val="auto"/>
          <w:sz w:val="20"/>
          <w:szCs w:val="20"/>
          <w:lang w:eastAsia="en-AU"/>
        </w:rPr>
        <w:t>four (4) classrooms (2 dance and 2 music) each with an area of 100m2,</w:t>
      </w:r>
    </w:p>
    <w:p w14:paraId="65D29C9B" w14:textId="77777777" w:rsidR="00F74DC9" w:rsidRPr="00543667" w:rsidRDefault="00F74DC9">
      <w:pPr>
        <w:pStyle w:val="Default"/>
        <w:numPr>
          <w:ilvl w:val="0"/>
          <w:numId w:val="26"/>
        </w:numPr>
        <w:jc w:val="both"/>
        <w:rPr>
          <w:rStyle w:val="normaltextrun"/>
          <w:rFonts w:ascii="Roboto" w:hAnsi="Roboto"/>
          <w:color w:val="auto"/>
          <w:sz w:val="20"/>
          <w:szCs w:val="20"/>
          <w:lang w:eastAsia="en-AU"/>
        </w:rPr>
      </w:pPr>
      <w:r w:rsidRPr="00543667">
        <w:rPr>
          <w:rStyle w:val="normaltextrun"/>
          <w:rFonts w:ascii="Roboto" w:hAnsi="Roboto"/>
          <w:color w:val="auto"/>
          <w:sz w:val="20"/>
          <w:szCs w:val="20"/>
          <w:lang w:eastAsia="en-AU"/>
        </w:rPr>
        <w:t xml:space="preserve">large multi-purpose space, which has provision to be reconfigured via the operation of a moveable internal wall. </w:t>
      </w:r>
    </w:p>
    <w:p w14:paraId="5BCEE3AA" w14:textId="77777777" w:rsidR="00F74DC9" w:rsidRPr="00543667" w:rsidRDefault="00F74DC9">
      <w:pPr>
        <w:pStyle w:val="Default"/>
        <w:numPr>
          <w:ilvl w:val="0"/>
          <w:numId w:val="26"/>
        </w:numPr>
        <w:jc w:val="both"/>
        <w:rPr>
          <w:rStyle w:val="normaltextrun"/>
          <w:rFonts w:ascii="Roboto" w:hAnsi="Roboto"/>
          <w:color w:val="auto"/>
          <w:sz w:val="20"/>
          <w:szCs w:val="20"/>
          <w:lang w:eastAsia="en-AU"/>
        </w:rPr>
      </w:pPr>
      <w:r w:rsidRPr="00543667">
        <w:rPr>
          <w:rStyle w:val="normaltextrun"/>
          <w:rFonts w:ascii="Roboto" w:hAnsi="Roboto"/>
          <w:color w:val="auto"/>
          <w:sz w:val="20"/>
          <w:szCs w:val="20"/>
          <w:lang w:eastAsia="en-AU"/>
        </w:rPr>
        <w:t>breakout practice rooms,</w:t>
      </w:r>
    </w:p>
    <w:p w14:paraId="2B00C62D" w14:textId="77777777" w:rsidR="00F74DC9" w:rsidRPr="00543667" w:rsidRDefault="00F74DC9">
      <w:pPr>
        <w:pStyle w:val="Default"/>
        <w:numPr>
          <w:ilvl w:val="0"/>
          <w:numId w:val="26"/>
        </w:numPr>
        <w:jc w:val="both"/>
        <w:rPr>
          <w:rStyle w:val="normaltextrun"/>
          <w:rFonts w:ascii="Roboto" w:hAnsi="Roboto"/>
          <w:color w:val="auto"/>
          <w:sz w:val="20"/>
          <w:szCs w:val="20"/>
          <w:lang w:eastAsia="en-AU"/>
        </w:rPr>
      </w:pPr>
      <w:r w:rsidRPr="00543667">
        <w:rPr>
          <w:rStyle w:val="normaltextrun"/>
          <w:rFonts w:ascii="Roboto" w:hAnsi="Roboto"/>
          <w:color w:val="auto"/>
          <w:sz w:val="20"/>
          <w:szCs w:val="20"/>
          <w:lang w:eastAsia="en-AU"/>
        </w:rPr>
        <w:t xml:space="preserve">internal circulation areas, </w:t>
      </w:r>
    </w:p>
    <w:p w14:paraId="57BF88E2" w14:textId="77777777" w:rsidR="00F74DC9" w:rsidRPr="00543667" w:rsidRDefault="00F74DC9">
      <w:pPr>
        <w:pStyle w:val="Default"/>
        <w:numPr>
          <w:ilvl w:val="0"/>
          <w:numId w:val="26"/>
        </w:numPr>
        <w:jc w:val="both"/>
        <w:rPr>
          <w:rStyle w:val="normaltextrun"/>
          <w:rFonts w:ascii="Roboto" w:hAnsi="Roboto"/>
          <w:color w:val="auto"/>
          <w:sz w:val="20"/>
          <w:szCs w:val="20"/>
          <w:lang w:eastAsia="en-AU"/>
        </w:rPr>
      </w:pPr>
      <w:r w:rsidRPr="00543667">
        <w:rPr>
          <w:rStyle w:val="normaltextrun"/>
          <w:rFonts w:ascii="Roboto" w:hAnsi="Roboto"/>
          <w:color w:val="auto"/>
          <w:sz w:val="20"/>
          <w:szCs w:val="20"/>
          <w:lang w:eastAsia="en-AU"/>
        </w:rPr>
        <w:t xml:space="preserve">staff room, </w:t>
      </w:r>
    </w:p>
    <w:p w14:paraId="69F32C74" w14:textId="77777777" w:rsidR="00F74DC9" w:rsidRPr="00543667" w:rsidRDefault="00F74DC9">
      <w:pPr>
        <w:pStyle w:val="Default"/>
        <w:numPr>
          <w:ilvl w:val="0"/>
          <w:numId w:val="26"/>
        </w:numPr>
        <w:jc w:val="both"/>
        <w:rPr>
          <w:rStyle w:val="normaltextrun"/>
          <w:rFonts w:ascii="Roboto" w:hAnsi="Roboto"/>
          <w:color w:val="auto"/>
          <w:sz w:val="20"/>
          <w:szCs w:val="20"/>
          <w:lang w:eastAsia="en-AU"/>
        </w:rPr>
      </w:pPr>
      <w:r w:rsidRPr="00543667">
        <w:rPr>
          <w:rStyle w:val="normaltextrun"/>
          <w:rFonts w:ascii="Roboto" w:hAnsi="Roboto"/>
          <w:color w:val="auto"/>
          <w:sz w:val="20"/>
          <w:szCs w:val="20"/>
          <w:lang w:eastAsia="en-AU"/>
        </w:rPr>
        <w:t xml:space="preserve">amenities (kitchen and toilets), </w:t>
      </w:r>
    </w:p>
    <w:p w14:paraId="30FD3CA0" w14:textId="77777777" w:rsidR="00F74DC9" w:rsidRPr="00543667" w:rsidRDefault="00F74DC9">
      <w:pPr>
        <w:pStyle w:val="Default"/>
        <w:numPr>
          <w:ilvl w:val="0"/>
          <w:numId w:val="26"/>
        </w:numPr>
        <w:jc w:val="both"/>
        <w:rPr>
          <w:rStyle w:val="normaltextrun"/>
          <w:rFonts w:ascii="Roboto" w:hAnsi="Roboto"/>
          <w:color w:val="auto"/>
          <w:sz w:val="20"/>
          <w:szCs w:val="20"/>
          <w:lang w:eastAsia="en-AU"/>
        </w:rPr>
      </w:pPr>
      <w:r w:rsidRPr="00543667">
        <w:rPr>
          <w:rStyle w:val="normaltextrun"/>
          <w:rFonts w:ascii="Roboto" w:hAnsi="Roboto"/>
          <w:color w:val="auto"/>
          <w:sz w:val="20"/>
          <w:szCs w:val="20"/>
          <w:lang w:eastAsia="en-AU"/>
        </w:rPr>
        <w:t xml:space="preserve">large foyer area adjacent to the multipurpose space, which is accessed via the covered main entry. </w:t>
      </w:r>
    </w:p>
    <w:p w14:paraId="7E0BA1D5" w14:textId="77777777" w:rsidR="00F74DC9" w:rsidRPr="00543667" w:rsidRDefault="00F74DC9" w:rsidP="00F74DC9">
      <w:pPr>
        <w:spacing w:line="300" w:lineRule="atLeast"/>
        <w:rPr>
          <w:rFonts w:ascii="Roboto" w:hAnsi="Roboto"/>
          <w:sz w:val="20"/>
          <w:szCs w:val="20"/>
        </w:rPr>
      </w:pPr>
    </w:p>
    <w:p w14:paraId="1F4C752C" w14:textId="77777777" w:rsidR="00F74DC9" w:rsidRPr="00543667" w:rsidRDefault="00F74DC9" w:rsidP="00F74DC9">
      <w:pPr>
        <w:spacing w:line="300" w:lineRule="atLeast"/>
        <w:rPr>
          <w:rFonts w:ascii="Roboto" w:hAnsi="Roboto"/>
          <w:sz w:val="20"/>
          <w:szCs w:val="20"/>
        </w:rPr>
      </w:pPr>
      <w:r w:rsidRPr="00543667">
        <w:rPr>
          <w:rFonts w:ascii="Roboto" w:hAnsi="Roboto"/>
          <w:noProof/>
          <w:sz w:val="20"/>
          <w:szCs w:val="20"/>
        </w:rPr>
        <w:lastRenderedPageBreak/>
        <w:drawing>
          <wp:inline distT="0" distB="0" distL="0" distR="0" wp14:anchorId="75BC68D2" wp14:editId="580E2717">
            <wp:extent cx="5760085" cy="21742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2174240"/>
                    </a:xfrm>
                    <a:prstGeom prst="rect">
                      <a:avLst/>
                    </a:prstGeom>
                  </pic:spPr>
                </pic:pic>
              </a:graphicData>
            </a:graphic>
          </wp:inline>
        </w:drawing>
      </w:r>
    </w:p>
    <w:p w14:paraId="206C085E" w14:textId="4E2071E9" w:rsidR="00F74DC9" w:rsidRDefault="00F74DC9" w:rsidP="008069D6">
      <w:pPr>
        <w:spacing w:after="0" w:line="300" w:lineRule="atLeast"/>
        <w:rPr>
          <w:rFonts w:ascii="Roboto" w:hAnsi="Roboto" w:cs="Arial"/>
          <w:sz w:val="20"/>
          <w:szCs w:val="20"/>
        </w:rPr>
      </w:pPr>
      <w:r w:rsidRPr="00543667">
        <w:rPr>
          <w:rFonts w:ascii="Roboto" w:hAnsi="Roboto" w:cs="Arial"/>
          <w:sz w:val="20"/>
          <w:szCs w:val="20"/>
        </w:rPr>
        <w:t>Artist impression of Music and Drama centre.</w:t>
      </w:r>
    </w:p>
    <w:p w14:paraId="4DBEDF0C" w14:textId="2E7F9C50" w:rsidR="008069D6" w:rsidRDefault="008069D6" w:rsidP="008069D6">
      <w:pPr>
        <w:spacing w:after="0" w:line="300" w:lineRule="atLeast"/>
        <w:rPr>
          <w:rFonts w:ascii="Roboto" w:hAnsi="Roboto" w:cs="Arial"/>
          <w:sz w:val="20"/>
          <w:szCs w:val="20"/>
        </w:rPr>
      </w:pPr>
    </w:p>
    <w:p w14:paraId="709C7171" w14:textId="77CC768B" w:rsidR="008069D6" w:rsidRPr="008069D6" w:rsidRDefault="008069D6" w:rsidP="008069D6">
      <w:pPr>
        <w:spacing w:after="0" w:line="300" w:lineRule="atLeast"/>
        <w:rPr>
          <w:rFonts w:ascii="Roboto" w:hAnsi="Roboto" w:cs="Arial"/>
          <w:sz w:val="20"/>
          <w:szCs w:val="20"/>
          <w:u w:val="single"/>
        </w:rPr>
      </w:pPr>
      <w:r w:rsidRPr="008069D6">
        <w:rPr>
          <w:rFonts w:ascii="Roboto" w:hAnsi="Roboto" w:cs="Arial"/>
          <w:sz w:val="20"/>
          <w:szCs w:val="20"/>
          <w:u w:val="single"/>
        </w:rPr>
        <w:t>Building Materials</w:t>
      </w:r>
      <w:r>
        <w:rPr>
          <w:rFonts w:ascii="Roboto" w:hAnsi="Roboto" w:cs="Arial"/>
          <w:sz w:val="20"/>
          <w:szCs w:val="20"/>
          <w:u w:val="single"/>
        </w:rPr>
        <w:t>/Design</w:t>
      </w:r>
    </w:p>
    <w:p w14:paraId="6B89BA77" w14:textId="77777777" w:rsidR="00F74DC9" w:rsidRPr="00543667" w:rsidRDefault="00F74DC9" w:rsidP="008069D6">
      <w:pPr>
        <w:autoSpaceDE w:val="0"/>
        <w:autoSpaceDN w:val="0"/>
        <w:adjustRightInd w:val="0"/>
        <w:spacing w:after="0" w:line="240" w:lineRule="auto"/>
        <w:rPr>
          <w:rStyle w:val="normaltextrun"/>
          <w:rFonts w:ascii="Roboto" w:hAnsi="Roboto" w:cs="Arial"/>
          <w:sz w:val="20"/>
          <w:szCs w:val="20"/>
        </w:rPr>
      </w:pPr>
      <w:r w:rsidRPr="00543667">
        <w:rPr>
          <w:rStyle w:val="normaltextrun"/>
          <w:rFonts w:ascii="Roboto" w:hAnsi="Roboto" w:cs="Arial"/>
          <w:sz w:val="20"/>
          <w:szCs w:val="20"/>
        </w:rPr>
        <w:t>All buildings will be constructed of a variety of materials and finishes including brickwork/blockwork, metal cladding, polished concrete with an exposed aggregate finish, Colorbond, glazing, as well as compressed fibre cement painted in the schools’ colours (red, white and blue).</w:t>
      </w:r>
    </w:p>
    <w:p w14:paraId="1DC3498A" w14:textId="77777777" w:rsidR="00F74DC9" w:rsidRPr="00543667" w:rsidRDefault="00F74DC9" w:rsidP="00F74DC9">
      <w:pPr>
        <w:pStyle w:val="paragraph"/>
        <w:spacing w:before="0" w:beforeAutospacing="0" w:after="0" w:afterAutospacing="0" w:line="276" w:lineRule="auto"/>
        <w:jc w:val="both"/>
        <w:textAlignment w:val="baseline"/>
        <w:rPr>
          <w:rStyle w:val="normaltextrun"/>
          <w:rFonts w:ascii="Roboto" w:hAnsi="Roboto" w:cs="Arial"/>
          <w:sz w:val="20"/>
          <w:szCs w:val="20"/>
        </w:rPr>
      </w:pPr>
    </w:p>
    <w:p w14:paraId="67E8F298" w14:textId="77777777" w:rsidR="00F74DC9" w:rsidRPr="00543667" w:rsidRDefault="00F74DC9" w:rsidP="008069D6">
      <w:pPr>
        <w:pStyle w:val="paragraph"/>
        <w:spacing w:before="0" w:beforeAutospacing="0" w:after="0" w:afterAutospacing="0"/>
        <w:jc w:val="both"/>
        <w:textAlignment w:val="baseline"/>
        <w:rPr>
          <w:rStyle w:val="normaltextrun"/>
          <w:rFonts w:ascii="Roboto" w:hAnsi="Roboto" w:cs="Arial"/>
          <w:sz w:val="20"/>
          <w:szCs w:val="20"/>
        </w:rPr>
      </w:pPr>
      <w:r w:rsidRPr="00543667">
        <w:rPr>
          <w:rStyle w:val="normaltextrun"/>
          <w:rFonts w:ascii="Roboto" w:hAnsi="Roboto" w:cs="Arial"/>
          <w:sz w:val="20"/>
          <w:szCs w:val="20"/>
        </w:rPr>
        <w:t>In order to reduce building bulk and scale, the design of the buildings incorporate skillion roofing and contain covered awnings and a covered front door to ensure all weather protection. Buildings will incorporate a large number of windows and doors to break up the appearance, as well as to provide passive surveillance to surrounding land.</w:t>
      </w:r>
    </w:p>
    <w:p w14:paraId="6EAFABA6" w14:textId="77777777" w:rsidR="00F74DC9" w:rsidRPr="00543667" w:rsidRDefault="00F74DC9" w:rsidP="008069D6">
      <w:pPr>
        <w:spacing w:after="0" w:line="300" w:lineRule="atLeast"/>
        <w:rPr>
          <w:rFonts w:ascii="Roboto" w:hAnsi="Roboto" w:cs="Arial"/>
          <w:sz w:val="20"/>
          <w:szCs w:val="20"/>
        </w:rPr>
      </w:pPr>
    </w:p>
    <w:p w14:paraId="6458F7DD" w14:textId="71FCCF79" w:rsidR="00F74DC9" w:rsidRPr="00543667" w:rsidRDefault="00F74DC9" w:rsidP="008069D6">
      <w:pPr>
        <w:spacing w:after="0" w:line="300" w:lineRule="atLeast"/>
        <w:rPr>
          <w:rFonts w:ascii="Roboto" w:hAnsi="Roboto" w:cs="Arial"/>
          <w:sz w:val="20"/>
          <w:szCs w:val="20"/>
          <w:u w:val="single"/>
        </w:rPr>
      </w:pPr>
      <w:r w:rsidRPr="00543667">
        <w:rPr>
          <w:rFonts w:ascii="Roboto" w:hAnsi="Roboto" w:cs="Arial"/>
          <w:sz w:val="20"/>
          <w:szCs w:val="20"/>
          <w:u w:val="single"/>
        </w:rPr>
        <w:t>Multi-</w:t>
      </w:r>
      <w:r w:rsidR="008069D6">
        <w:rPr>
          <w:rFonts w:ascii="Roboto" w:hAnsi="Roboto" w:cs="Arial"/>
          <w:sz w:val="20"/>
          <w:szCs w:val="20"/>
          <w:u w:val="single"/>
        </w:rPr>
        <w:t xml:space="preserve">purpose </w:t>
      </w:r>
      <w:r w:rsidRPr="00543667">
        <w:rPr>
          <w:rFonts w:ascii="Roboto" w:hAnsi="Roboto" w:cs="Arial"/>
          <w:sz w:val="20"/>
          <w:szCs w:val="20"/>
          <w:u w:val="single"/>
        </w:rPr>
        <w:t>Sports Courts</w:t>
      </w:r>
    </w:p>
    <w:p w14:paraId="104AD2F8" w14:textId="4CDDE4B3" w:rsidR="00F74DC9" w:rsidRDefault="00F74DC9" w:rsidP="008069D6">
      <w:pPr>
        <w:autoSpaceDE w:val="0"/>
        <w:autoSpaceDN w:val="0"/>
        <w:adjustRightInd w:val="0"/>
        <w:spacing w:after="0" w:line="240" w:lineRule="auto"/>
        <w:rPr>
          <w:rStyle w:val="normaltextrun"/>
          <w:rFonts w:ascii="Roboto" w:hAnsi="Roboto" w:cs="Arial"/>
          <w:sz w:val="20"/>
          <w:szCs w:val="20"/>
        </w:rPr>
      </w:pPr>
      <w:r w:rsidRPr="00543667">
        <w:rPr>
          <w:rStyle w:val="normaltextrun"/>
          <w:rFonts w:ascii="Roboto" w:hAnsi="Roboto" w:cs="Arial"/>
          <w:sz w:val="20"/>
          <w:szCs w:val="20"/>
        </w:rPr>
        <w:t>Multi-</w:t>
      </w:r>
      <w:r w:rsidR="008069D6">
        <w:rPr>
          <w:rStyle w:val="normaltextrun"/>
          <w:rFonts w:ascii="Roboto" w:hAnsi="Roboto" w:cs="Arial"/>
          <w:sz w:val="20"/>
          <w:szCs w:val="20"/>
        </w:rPr>
        <w:t xml:space="preserve">purpose </w:t>
      </w:r>
      <w:r w:rsidRPr="00543667">
        <w:rPr>
          <w:rStyle w:val="normaltextrun"/>
          <w:rFonts w:ascii="Roboto" w:hAnsi="Roboto" w:cs="Arial"/>
          <w:sz w:val="20"/>
          <w:szCs w:val="20"/>
        </w:rPr>
        <w:t xml:space="preserve">sport courts are proposed as part of the development to replace the existing basketball courts which are proposed to be demolished in order to construct the new junior school building. The new multi-purpose courts will be located to the south of the existing science building adjacent to the new bus bay area. </w:t>
      </w:r>
    </w:p>
    <w:p w14:paraId="4C860CE5" w14:textId="77777777" w:rsidR="008069D6" w:rsidRPr="00543667" w:rsidRDefault="008069D6" w:rsidP="008069D6">
      <w:pPr>
        <w:autoSpaceDE w:val="0"/>
        <w:autoSpaceDN w:val="0"/>
        <w:adjustRightInd w:val="0"/>
        <w:spacing w:after="0" w:line="240" w:lineRule="auto"/>
        <w:rPr>
          <w:rStyle w:val="normaltextrun"/>
          <w:rFonts w:ascii="Roboto" w:hAnsi="Roboto" w:cs="Arial"/>
          <w:sz w:val="20"/>
          <w:szCs w:val="20"/>
        </w:rPr>
      </w:pPr>
    </w:p>
    <w:p w14:paraId="1C40B666" w14:textId="77EAB34F" w:rsidR="00F74DC9" w:rsidRDefault="00F74DC9" w:rsidP="008069D6">
      <w:pPr>
        <w:autoSpaceDE w:val="0"/>
        <w:autoSpaceDN w:val="0"/>
        <w:adjustRightInd w:val="0"/>
        <w:spacing w:after="0" w:line="240" w:lineRule="auto"/>
        <w:jc w:val="both"/>
        <w:rPr>
          <w:rStyle w:val="normaltextrun"/>
          <w:rFonts w:ascii="Roboto" w:hAnsi="Roboto" w:cs="Arial"/>
          <w:sz w:val="20"/>
          <w:szCs w:val="20"/>
        </w:rPr>
      </w:pPr>
      <w:r w:rsidRPr="00543667">
        <w:rPr>
          <w:rStyle w:val="normaltextrun"/>
          <w:rFonts w:ascii="Roboto" w:hAnsi="Roboto" w:cs="Arial"/>
          <w:sz w:val="20"/>
          <w:szCs w:val="20"/>
        </w:rPr>
        <w:t>These courts will have overall dimensions of 36.6 metres x 42.7 metres</w:t>
      </w:r>
      <w:r w:rsidR="008069D6">
        <w:rPr>
          <w:rStyle w:val="normaltextrun"/>
          <w:rFonts w:ascii="Roboto" w:hAnsi="Roboto" w:cs="Arial"/>
          <w:sz w:val="20"/>
          <w:szCs w:val="20"/>
        </w:rPr>
        <w:t xml:space="preserve"> and </w:t>
      </w:r>
      <w:r w:rsidRPr="00543667">
        <w:rPr>
          <w:rStyle w:val="normaltextrun"/>
          <w:rFonts w:ascii="Roboto" w:hAnsi="Roboto" w:cs="Arial"/>
          <w:sz w:val="20"/>
          <w:szCs w:val="20"/>
        </w:rPr>
        <w:t>will consist of a sealed surface with associated line-marking that can be reconfigured to suit the type of sport proposed. The courts will be enclosed by a 3.6 metre high black chainmesh fence.</w:t>
      </w:r>
    </w:p>
    <w:p w14:paraId="2B5EB119" w14:textId="77777777" w:rsidR="008069D6" w:rsidRPr="00543667" w:rsidRDefault="008069D6" w:rsidP="008069D6">
      <w:pPr>
        <w:autoSpaceDE w:val="0"/>
        <w:autoSpaceDN w:val="0"/>
        <w:adjustRightInd w:val="0"/>
        <w:spacing w:after="0" w:line="240" w:lineRule="auto"/>
        <w:rPr>
          <w:rStyle w:val="normaltextrun"/>
          <w:rFonts w:ascii="Roboto" w:hAnsi="Roboto" w:cs="Arial"/>
          <w:sz w:val="20"/>
          <w:szCs w:val="20"/>
        </w:rPr>
      </w:pPr>
    </w:p>
    <w:p w14:paraId="79A22744" w14:textId="6948C15C" w:rsidR="00F74DC9" w:rsidRPr="00543667" w:rsidRDefault="008069D6" w:rsidP="00F74DC9">
      <w:pPr>
        <w:pStyle w:val="paragraph"/>
        <w:spacing w:before="0" w:beforeAutospacing="0" w:after="0" w:afterAutospacing="0" w:line="276" w:lineRule="auto"/>
        <w:jc w:val="both"/>
        <w:textAlignment w:val="baseline"/>
        <w:rPr>
          <w:rStyle w:val="normaltextrun"/>
          <w:rFonts w:ascii="Roboto" w:hAnsi="Roboto"/>
          <w:sz w:val="20"/>
          <w:szCs w:val="20"/>
        </w:rPr>
      </w:pPr>
      <w:r>
        <w:rPr>
          <w:rStyle w:val="normaltextrun"/>
          <w:rFonts w:ascii="Roboto" w:hAnsi="Roboto"/>
          <w:sz w:val="20"/>
          <w:szCs w:val="20"/>
        </w:rPr>
        <w:t xml:space="preserve">Retaining walls built into the natural slope </w:t>
      </w:r>
      <w:r w:rsidR="00F74DC9" w:rsidRPr="00543667">
        <w:rPr>
          <w:rStyle w:val="normaltextrun"/>
          <w:rFonts w:ascii="Roboto" w:hAnsi="Roboto"/>
          <w:sz w:val="20"/>
          <w:szCs w:val="20"/>
        </w:rPr>
        <w:t>in the north</w:t>
      </w:r>
      <w:r>
        <w:rPr>
          <w:rStyle w:val="normaltextrun"/>
          <w:rFonts w:ascii="Roboto" w:hAnsi="Roboto"/>
          <w:sz w:val="20"/>
          <w:szCs w:val="20"/>
        </w:rPr>
        <w:t>-</w:t>
      </w:r>
      <w:r w:rsidR="00F74DC9" w:rsidRPr="00543667">
        <w:rPr>
          <w:rStyle w:val="normaltextrun"/>
          <w:rFonts w:ascii="Roboto" w:hAnsi="Roboto"/>
          <w:sz w:val="20"/>
          <w:szCs w:val="20"/>
        </w:rPr>
        <w:t xml:space="preserve">west corner to allow for </w:t>
      </w:r>
      <w:r>
        <w:rPr>
          <w:rStyle w:val="normaltextrun"/>
          <w:rFonts w:ascii="Roboto" w:hAnsi="Roboto"/>
          <w:sz w:val="20"/>
          <w:szCs w:val="20"/>
        </w:rPr>
        <w:t>tired seating/</w:t>
      </w:r>
      <w:r w:rsidR="00F74DC9" w:rsidRPr="00543667">
        <w:rPr>
          <w:rStyle w:val="normaltextrun"/>
          <w:rFonts w:ascii="Roboto" w:hAnsi="Roboto"/>
          <w:sz w:val="20"/>
          <w:szCs w:val="20"/>
        </w:rPr>
        <w:t>spectator viewing. To avoid amenity impacts, the courts will have no external lights and courts will be used during school hours</w:t>
      </w:r>
      <w:r w:rsidR="00F76D37" w:rsidRPr="00543667">
        <w:rPr>
          <w:rStyle w:val="normaltextrun"/>
          <w:rFonts w:ascii="Roboto" w:hAnsi="Roboto"/>
          <w:sz w:val="20"/>
          <w:szCs w:val="20"/>
        </w:rPr>
        <w:t>, ge</w:t>
      </w:r>
      <w:r w:rsidR="00F74DC9" w:rsidRPr="00543667">
        <w:rPr>
          <w:rStyle w:val="normaltextrun"/>
          <w:rFonts w:ascii="Roboto" w:hAnsi="Roboto"/>
          <w:sz w:val="20"/>
          <w:szCs w:val="20"/>
        </w:rPr>
        <w:t xml:space="preserve">nerally, between 8:00am and 4:30pm. All </w:t>
      </w:r>
      <w:r w:rsidRPr="00543667">
        <w:rPr>
          <w:rStyle w:val="normaltextrun"/>
          <w:rFonts w:ascii="Roboto" w:hAnsi="Roboto"/>
          <w:sz w:val="20"/>
          <w:szCs w:val="20"/>
        </w:rPr>
        <w:t>night</w:t>
      </w:r>
      <w:r>
        <w:rPr>
          <w:rStyle w:val="normaltextrun"/>
          <w:rFonts w:ascii="Roboto" w:hAnsi="Roboto"/>
          <w:sz w:val="20"/>
          <w:szCs w:val="20"/>
        </w:rPr>
        <w:t xml:space="preserve"> </w:t>
      </w:r>
      <w:r w:rsidRPr="00543667">
        <w:rPr>
          <w:rStyle w:val="normaltextrun"/>
          <w:rFonts w:ascii="Roboto" w:hAnsi="Roboto"/>
          <w:sz w:val="20"/>
          <w:szCs w:val="20"/>
        </w:rPr>
        <w:t>time</w:t>
      </w:r>
      <w:r w:rsidR="00F74DC9" w:rsidRPr="00543667">
        <w:rPr>
          <w:rStyle w:val="normaltextrun"/>
          <w:rFonts w:ascii="Roboto" w:hAnsi="Roboto"/>
          <w:sz w:val="20"/>
          <w:szCs w:val="20"/>
        </w:rPr>
        <w:t xml:space="preserve"> sports will be played within the existing school facilities.</w:t>
      </w:r>
    </w:p>
    <w:p w14:paraId="5CC94F17" w14:textId="77777777" w:rsidR="00F74DC9" w:rsidRPr="00543667" w:rsidRDefault="00F74DC9" w:rsidP="008069D6">
      <w:pPr>
        <w:spacing w:after="0" w:line="300" w:lineRule="atLeast"/>
        <w:rPr>
          <w:rFonts w:ascii="Roboto" w:hAnsi="Roboto"/>
          <w:sz w:val="20"/>
          <w:szCs w:val="20"/>
        </w:rPr>
      </w:pPr>
    </w:p>
    <w:p w14:paraId="31EC1B12" w14:textId="77777777" w:rsidR="00F74DC9" w:rsidRPr="00543667" w:rsidRDefault="00F74DC9" w:rsidP="00F74DC9">
      <w:pPr>
        <w:pStyle w:val="paragraph"/>
        <w:spacing w:before="0" w:beforeAutospacing="0" w:after="0" w:afterAutospacing="0" w:line="276" w:lineRule="auto"/>
        <w:jc w:val="both"/>
        <w:textAlignment w:val="baseline"/>
        <w:rPr>
          <w:rStyle w:val="normaltextrun"/>
          <w:rFonts w:ascii="Roboto" w:hAnsi="Roboto"/>
          <w:sz w:val="20"/>
          <w:szCs w:val="20"/>
          <w:u w:val="single"/>
        </w:rPr>
      </w:pPr>
      <w:r w:rsidRPr="00543667">
        <w:rPr>
          <w:rStyle w:val="normaltextrun"/>
          <w:rFonts w:ascii="Roboto" w:hAnsi="Roboto"/>
          <w:sz w:val="20"/>
          <w:szCs w:val="20"/>
          <w:u w:val="single"/>
        </w:rPr>
        <w:t>Bus drop-off and pick-up area</w:t>
      </w:r>
    </w:p>
    <w:p w14:paraId="49D742BA" w14:textId="6AA0ED64" w:rsidR="00F74DC9" w:rsidRPr="00543667" w:rsidRDefault="00F74DC9" w:rsidP="00F74DC9">
      <w:pPr>
        <w:pStyle w:val="paragraph"/>
        <w:spacing w:before="0" w:beforeAutospacing="0" w:after="0" w:afterAutospacing="0" w:line="276" w:lineRule="auto"/>
        <w:jc w:val="both"/>
        <w:textAlignment w:val="baseline"/>
        <w:rPr>
          <w:rStyle w:val="normaltextrun"/>
          <w:rFonts w:ascii="Roboto" w:hAnsi="Roboto"/>
          <w:sz w:val="20"/>
          <w:szCs w:val="20"/>
          <w:u w:val="single"/>
        </w:rPr>
      </w:pPr>
      <w:r w:rsidRPr="00543667">
        <w:rPr>
          <w:rFonts w:ascii="Roboto" w:hAnsi="Roboto"/>
          <w:sz w:val="20"/>
          <w:szCs w:val="20"/>
        </w:rPr>
        <w:t xml:space="preserve">The bus drop-off and pick-up area is proposed to be relocated along the proposed upgraded southern driveway which will </w:t>
      </w:r>
      <w:r w:rsidR="008069D6">
        <w:rPr>
          <w:rFonts w:ascii="Roboto" w:hAnsi="Roboto"/>
          <w:sz w:val="20"/>
          <w:szCs w:val="20"/>
        </w:rPr>
        <w:t xml:space="preserve">provide </w:t>
      </w:r>
      <w:r w:rsidR="008069D6" w:rsidRPr="00543667">
        <w:rPr>
          <w:rFonts w:ascii="Roboto" w:hAnsi="Roboto"/>
          <w:sz w:val="20"/>
          <w:szCs w:val="20"/>
        </w:rPr>
        <w:t>separat</w:t>
      </w:r>
      <w:r w:rsidR="008069D6">
        <w:rPr>
          <w:rFonts w:ascii="Roboto" w:hAnsi="Roboto"/>
          <w:sz w:val="20"/>
          <w:szCs w:val="20"/>
        </w:rPr>
        <w:t>ion between</w:t>
      </w:r>
      <w:r w:rsidRPr="00543667">
        <w:rPr>
          <w:rFonts w:ascii="Roboto" w:hAnsi="Roboto"/>
          <w:sz w:val="20"/>
          <w:szCs w:val="20"/>
        </w:rPr>
        <w:t xml:space="preserve"> the bus area from the parent parking areas. A new round</w:t>
      </w:r>
      <w:r w:rsidR="008069D6">
        <w:rPr>
          <w:rFonts w:ascii="Roboto" w:hAnsi="Roboto"/>
          <w:sz w:val="20"/>
          <w:szCs w:val="20"/>
        </w:rPr>
        <w:t>-</w:t>
      </w:r>
      <w:r w:rsidRPr="00543667">
        <w:rPr>
          <w:rFonts w:ascii="Roboto" w:hAnsi="Roboto"/>
          <w:sz w:val="20"/>
          <w:szCs w:val="20"/>
        </w:rPr>
        <w:t>about is proposed at the western end of the driveway to allow vehicles</w:t>
      </w:r>
      <w:r w:rsidR="008069D6">
        <w:rPr>
          <w:rFonts w:ascii="Roboto" w:hAnsi="Roboto"/>
          <w:sz w:val="20"/>
          <w:szCs w:val="20"/>
        </w:rPr>
        <w:t xml:space="preserve"> buses to</w:t>
      </w:r>
      <w:r w:rsidRPr="00543667">
        <w:rPr>
          <w:rFonts w:ascii="Roboto" w:hAnsi="Roboto"/>
          <w:sz w:val="20"/>
          <w:szCs w:val="20"/>
        </w:rPr>
        <w:t xml:space="preserve"> enter and exit the site in a forward direction and to ensure students do not need to cross any roads to access bus</w:t>
      </w:r>
      <w:r w:rsidR="008069D6">
        <w:rPr>
          <w:rFonts w:ascii="Roboto" w:hAnsi="Roboto"/>
          <w:sz w:val="20"/>
          <w:szCs w:val="20"/>
        </w:rPr>
        <w:t xml:space="preserve"> bays</w:t>
      </w:r>
      <w:r w:rsidRPr="00543667">
        <w:rPr>
          <w:rFonts w:ascii="Roboto" w:hAnsi="Roboto"/>
          <w:sz w:val="20"/>
          <w:szCs w:val="20"/>
        </w:rPr>
        <w:t>.</w:t>
      </w:r>
    </w:p>
    <w:p w14:paraId="6227B475" w14:textId="77777777" w:rsidR="00F74DC9" w:rsidRPr="00543667" w:rsidRDefault="00F74DC9" w:rsidP="00F74DC9">
      <w:pPr>
        <w:pStyle w:val="paragraph"/>
        <w:spacing w:before="0" w:beforeAutospacing="0" w:after="0" w:afterAutospacing="0" w:line="276" w:lineRule="auto"/>
        <w:jc w:val="both"/>
        <w:textAlignment w:val="baseline"/>
        <w:rPr>
          <w:rStyle w:val="normaltextrun"/>
          <w:rFonts w:ascii="Roboto" w:hAnsi="Roboto"/>
          <w:sz w:val="20"/>
          <w:szCs w:val="20"/>
          <w:u w:val="single"/>
        </w:rPr>
      </w:pPr>
    </w:p>
    <w:p w14:paraId="2842D302" w14:textId="77777777" w:rsidR="00F74DC9" w:rsidRPr="00543667" w:rsidRDefault="00F74DC9" w:rsidP="00F74DC9">
      <w:pPr>
        <w:pStyle w:val="paragraph"/>
        <w:spacing w:before="0" w:beforeAutospacing="0" w:after="0" w:afterAutospacing="0" w:line="276" w:lineRule="auto"/>
        <w:jc w:val="both"/>
        <w:textAlignment w:val="baseline"/>
        <w:rPr>
          <w:rStyle w:val="normaltextrun"/>
          <w:rFonts w:ascii="Roboto" w:hAnsi="Roboto"/>
          <w:sz w:val="20"/>
          <w:szCs w:val="20"/>
          <w:u w:val="single"/>
        </w:rPr>
      </w:pPr>
      <w:r w:rsidRPr="00543667">
        <w:rPr>
          <w:rStyle w:val="normaltextrun"/>
          <w:rFonts w:ascii="Roboto" w:hAnsi="Roboto"/>
          <w:sz w:val="20"/>
          <w:szCs w:val="20"/>
          <w:u w:val="single"/>
        </w:rPr>
        <w:t>Earthworks and retaining walls</w:t>
      </w:r>
    </w:p>
    <w:p w14:paraId="26A5B9C9" w14:textId="52CC8826" w:rsidR="00F74DC9" w:rsidRPr="00543667" w:rsidRDefault="00F74DC9" w:rsidP="00F74DC9">
      <w:pPr>
        <w:pStyle w:val="paragraph"/>
        <w:spacing w:before="0" w:beforeAutospacing="0" w:after="0" w:afterAutospacing="0" w:line="276" w:lineRule="auto"/>
        <w:jc w:val="both"/>
        <w:textAlignment w:val="baseline"/>
        <w:rPr>
          <w:rStyle w:val="normaltextrun"/>
          <w:rFonts w:ascii="Roboto" w:hAnsi="Roboto"/>
          <w:b/>
          <w:bCs/>
          <w:sz w:val="20"/>
          <w:szCs w:val="20"/>
          <w:highlight w:val="yellow"/>
        </w:rPr>
      </w:pPr>
      <w:r w:rsidRPr="00543667">
        <w:rPr>
          <w:rFonts w:ascii="Roboto" w:hAnsi="Roboto" w:cs="Arial"/>
          <w:sz w:val="20"/>
          <w:szCs w:val="20"/>
          <w:lang w:eastAsia="en-GB"/>
        </w:rPr>
        <w:t xml:space="preserve">Proposed earthworks consist of leveling of the development sites. </w:t>
      </w:r>
      <w:r w:rsidR="008069D6">
        <w:rPr>
          <w:rFonts w:ascii="Roboto" w:hAnsi="Roboto" w:cs="Arial"/>
          <w:sz w:val="20"/>
          <w:szCs w:val="20"/>
          <w:lang w:eastAsia="en-GB"/>
        </w:rPr>
        <w:t>Proposed r</w:t>
      </w:r>
      <w:r w:rsidRPr="00543667">
        <w:rPr>
          <w:rFonts w:ascii="Roboto" w:hAnsi="Roboto" w:cs="Arial"/>
          <w:sz w:val="20"/>
          <w:szCs w:val="20"/>
          <w:lang w:eastAsia="en-GB"/>
        </w:rPr>
        <w:t>etaining walls</w:t>
      </w:r>
      <w:r w:rsidR="008069D6">
        <w:rPr>
          <w:rFonts w:ascii="Roboto" w:hAnsi="Roboto" w:cs="Arial"/>
          <w:sz w:val="20"/>
          <w:szCs w:val="20"/>
          <w:lang w:eastAsia="en-GB"/>
        </w:rPr>
        <w:t xml:space="preserve"> </w:t>
      </w:r>
      <w:r w:rsidRPr="00543667">
        <w:rPr>
          <w:rFonts w:ascii="Roboto" w:hAnsi="Roboto" w:cs="Arial"/>
          <w:sz w:val="20"/>
          <w:szCs w:val="20"/>
          <w:lang w:eastAsia="en-GB"/>
        </w:rPr>
        <w:t>include</w:t>
      </w:r>
      <w:r w:rsidR="008069D6">
        <w:rPr>
          <w:rFonts w:ascii="Roboto" w:hAnsi="Roboto" w:cs="Arial"/>
          <w:sz w:val="20"/>
          <w:szCs w:val="20"/>
          <w:lang w:eastAsia="en-GB"/>
        </w:rPr>
        <w:t>:</w:t>
      </w:r>
    </w:p>
    <w:p w14:paraId="1258CD97" w14:textId="3760D595" w:rsidR="00F74DC9" w:rsidRDefault="00F74DC9" w:rsidP="008069D6">
      <w:pPr>
        <w:pStyle w:val="ListParagraph"/>
        <w:numPr>
          <w:ilvl w:val="0"/>
          <w:numId w:val="60"/>
        </w:numPr>
        <w:autoSpaceDE w:val="0"/>
        <w:autoSpaceDN w:val="0"/>
        <w:adjustRightInd w:val="0"/>
        <w:spacing w:after="0" w:line="240" w:lineRule="auto"/>
        <w:jc w:val="both"/>
        <w:rPr>
          <w:rFonts w:ascii="Roboto" w:hAnsi="Roboto" w:cs="Arial"/>
          <w:i/>
          <w:iCs/>
          <w:sz w:val="20"/>
          <w:szCs w:val="20"/>
          <w:lang w:eastAsia="en-GB"/>
        </w:rPr>
      </w:pPr>
      <w:r w:rsidRPr="00543667">
        <w:rPr>
          <w:rFonts w:ascii="Roboto" w:hAnsi="Roboto" w:cs="Arial"/>
          <w:sz w:val="20"/>
          <w:szCs w:val="20"/>
        </w:rPr>
        <w:t>Tiered seating, in the north</w:t>
      </w:r>
      <w:r w:rsidR="008069D6">
        <w:rPr>
          <w:rFonts w:ascii="Roboto" w:hAnsi="Roboto" w:cs="Arial"/>
          <w:sz w:val="20"/>
          <w:szCs w:val="20"/>
        </w:rPr>
        <w:t>-</w:t>
      </w:r>
      <w:r w:rsidRPr="00543667">
        <w:rPr>
          <w:rFonts w:ascii="Roboto" w:hAnsi="Roboto" w:cs="Arial"/>
          <w:sz w:val="20"/>
          <w:szCs w:val="20"/>
        </w:rPr>
        <w:t xml:space="preserve">west corner of the multi-sports courts as per plans which state the following: </w:t>
      </w:r>
      <w:r w:rsidRPr="00543667">
        <w:rPr>
          <w:rFonts w:ascii="Roboto" w:hAnsi="Roboto" w:cs="Arial"/>
          <w:sz w:val="20"/>
          <w:szCs w:val="20"/>
          <w:lang w:eastAsia="en-GB"/>
        </w:rPr>
        <w:t>‘</w:t>
      </w:r>
      <w:r w:rsidRPr="00543667">
        <w:rPr>
          <w:rFonts w:ascii="Roboto" w:hAnsi="Roboto" w:cs="Arial"/>
          <w:i/>
          <w:iCs/>
          <w:sz w:val="20"/>
          <w:szCs w:val="20"/>
          <w:lang w:eastAsia="en-GB"/>
        </w:rPr>
        <w:t xml:space="preserve">tiered seating 450mm high timber sleeper retaining wall with galvanized H section </w:t>
      </w:r>
      <w:r w:rsidRPr="00543667">
        <w:rPr>
          <w:rFonts w:ascii="Roboto" w:hAnsi="Roboto" w:cs="Arial"/>
          <w:i/>
          <w:iCs/>
          <w:sz w:val="20"/>
          <w:szCs w:val="20"/>
          <w:lang w:eastAsia="en-GB"/>
        </w:rPr>
        <w:lastRenderedPageBreak/>
        <w:t xml:space="preserve">post and timber sleeper rail. Infill crushed rock landings. Tiered seats to diminish into natural landscape slope’. </w:t>
      </w:r>
    </w:p>
    <w:p w14:paraId="18EE8CDF" w14:textId="77777777" w:rsidR="008069D6" w:rsidRPr="008069D6" w:rsidRDefault="008069D6" w:rsidP="008069D6">
      <w:pPr>
        <w:pStyle w:val="ListParagraph"/>
        <w:autoSpaceDE w:val="0"/>
        <w:autoSpaceDN w:val="0"/>
        <w:adjustRightInd w:val="0"/>
        <w:spacing w:after="0" w:line="240" w:lineRule="auto"/>
        <w:jc w:val="both"/>
        <w:rPr>
          <w:rFonts w:ascii="Roboto" w:hAnsi="Roboto" w:cs="Arial"/>
          <w:i/>
          <w:iCs/>
          <w:sz w:val="20"/>
          <w:szCs w:val="20"/>
          <w:lang w:eastAsia="en-GB"/>
        </w:rPr>
      </w:pPr>
    </w:p>
    <w:p w14:paraId="73D3D1E6" w14:textId="1720175B" w:rsidR="00F74DC9" w:rsidRDefault="00F74DC9">
      <w:pPr>
        <w:pStyle w:val="ListParagraph"/>
        <w:numPr>
          <w:ilvl w:val="0"/>
          <w:numId w:val="60"/>
        </w:numPr>
        <w:autoSpaceDE w:val="0"/>
        <w:autoSpaceDN w:val="0"/>
        <w:adjustRightInd w:val="0"/>
        <w:spacing w:after="0" w:line="240" w:lineRule="auto"/>
        <w:rPr>
          <w:rFonts w:ascii="Roboto" w:hAnsi="Roboto" w:cs="Arial"/>
          <w:sz w:val="20"/>
          <w:szCs w:val="20"/>
        </w:rPr>
      </w:pPr>
      <w:r w:rsidRPr="00543667">
        <w:rPr>
          <w:rFonts w:ascii="Roboto" w:hAnsi="Roboto" w:cs="Arial"/>
          <w:sz w:val="20"/>
          <w:szCs w:val="20"/>
        </w:rPr>
        <w:t xml:space="preserve">retaining wall immediately adjacent to a proposed new storage shed (by others) in the south corner of the property. This area </w:t>
      </w:r>
      <w:r w:rsidR="008069D6">
        <w:rPr>
          <w:rFonts w:ascii="Roboto" w:hAnsi="Roboto" w:cs="Arial"/>
          <w:sz w:val="20"/>
          <w:szCs w:val="20"/>
        </w:rPr>
        <w:t>is proposed to be</w:t>
      </w:r>
      <w:r w:rsidRPr="00543667">
        <w:rPr>
          <w:rFonts w:ascii="Roboto" w:hAnsi="Roboto" w:cs="Arial"/>
          <w:sz w:val="20"/>
          <w:szCs w:val="20"/>
        </w:rPr>
        <w:t xml:space="preserve"> used for</w:t>
      </w:r>
      <w:r w:rsidR="008069D6">
        <w:rPr>
          <w:rFonts w:ascii="Roboto" w:hAnsi="Roboto" w:cs="Arial"/>
          <w:sz w:val="20"/>
          <w:szCs w:val="20"/>
        </w:rPr>
        <w:t xml:space="preserve"> </w:t>
      </w:r>
      <w:bookmarkStart w:id="0" w:name="_Hlk129608986"/>
      <w:r w:rsidR="008069D6">
        <w:rPr>
          <w:rFonts w:ascii="Roboto" w:hAnsi="Roboto" w:cs="Arial"/>
          <w:sz w:val="20"/>
          <w:szCs w:val="20"/>
        </w:rPr>
        <w:t>rubbish</w:t>
      </w:r>
      <w:r w:rsidRPr="00543667">
        <w:rPr>
          <w:rFonts w:ascii="Roboto" w:hAnsi="Roboto" w:cs="Arial"/>
          <w:sz w:val="20"/>
          <w:szCs w:val="20"/>
        </w:rPr>
        <w:t xml:space="preserve"> storage</w:t>
      </w:r>
      <w:r w:rsidR="008069D6">
        <w:rPr>
          <w:rFonts w:ascii="Roboto" w:hAnsi="Roboto" w:cs="Arial"/>
          <w:sz w:val="20"/>
          <w:szCs w:val="20"/>
        </w:rPr>
        <w:t xml:space="preserve"> and</w:t>
      </w:r>
      <w:r w:rsidR="00F3324B">
        <w:rPr>
          <w:rFonts w:ascii="Roboto" w:hAnsi="Roboto" w:cs="Arial"/>
          <w:sz w:val="20"/>
          <w:szCs w:val="20"/>
        </w:rPr>
        <w:t xml:space="preserve"> a</w:t>
      </w:r>
      <w:r w:rsidR="008069D6">
        <w:rPr>
          <w:rFonts w:ascii="Roboto" w:hAnsi="Roboto" w:cs="Arial"/>
          <w:sz w:val="20"/>
          <w:szCs w:val="20"/>
        </w:rPr>
        <w:t xml:space="preserve"> collection </w:t>
      </w:r>
      <w:bookmarkEnd w:id="0"/>
      <w:r w:rsidR="008069D6">
        <w:rPr>
          <w:rFonts w:ascii="Roboto" w:hAnsi="Roboto" w:cs="Arial"/>
          <w:sz w:val="20"/>
          <w:szCs w:val="20"/>
        </w:rPr>
        <w:t>area</w:t>
      </w:r>
      <w:r w:rsidRPr="00543667">
        <w:rPr>
          <w:rFonts w:ascii="Roboto" w:hAnsi="Roboto" w:cs="Arial"/>
          <w:sz w:val="20"/>
          <w:szCs w:val="20"/>
        </w:rPr>
        <w:t xml:space="preserve">. </w:t>
      </w:r>
    </w:p>
    <w:p w14:paraId="36387749" w14:textId="77777777" w:rsidR="00FA21D4" w:rsidRPr="00FA21D4" w:rsidRDefault="00FA21D4" w:rsidP="00FA21D4">
      <w:pPr>
        <w:pStyle w:val="ListParagraph"/>
        <w:rPr>
          <w:rFonts w:ascii="Roboto" w:hAnsi="Roboto" w:cs="Arial"/>
          <w:sz w:val="20"/>
          <w:szCs w:val="20"/>
        </w:rPr>
      </w:pPr>
    </w:p>
    <w:p w14:paraId="7673094B" w14:textId="778AD659" w:rsidR="00FA21D4" w:rsidRPr="00543667" w:rsidRDefault="00FA21D4">
      <w:pPr>
        <w:pStyle w:val="ListParagraph"/>
        <w:numPr>
          <w:ilvl w:val="0"/>
          <w:numId w:val="60"/>
        </w:numPr>
        <w:autoSpaceDE w:val="0"/>
        <w:autoSpaceDN w:val="0"/>
        <w:adjustRightInd w:val="0"/>
        <w:spacing w:after="0" w:line="240" w:lineRule="auto"/>
        <w:rPr>
          <w:rFonts w:ascii="Roboto" w:hAnsi="Roboto" w:cs="Arial"/>
          <w:sz w:val="20"/>
          <w:szCs w:val="20"/>
        </w:rPr>
      </w:pPr>
      <w:bookmarkStart w:id="1" w:name="_Hlk129608960"/>
      <w:r>
        <w:rPr>
          <w:rFonts w:ascii="Roboto" w:hAnsi="Roboto" w:cs="Arial"/>
          <w:sz w:val="20"/>
          <w:szCs w:val="20"/>
        </w:rPr>
        <w:t>retaining wall to the south of the junior school precinct.</w:t>
      </w:r>
    </w:p>
    <w:bookmarkEnd w:id="1"/>
    <w:p w14:paraId="20285FAA" w14:textId="77777777" w:rsidR="00F74DC9" w:rsidRPr="00543667" w:rsidRDefault="00F74DC9" w:rsidP="00F74DC9">
      <w:pPr>
        <w:pStyle w:val="paragraph"/>
        <w:spacing w:before="0" w:beforeAutospacing="0" w:after="0" w:afterAutospacing="0" w:line="276" w:lineRule="auto"/>
        <w:jc w:val="both"/>
        <w:textAlignment w:val="baseline"/>
        <w:rPr>
          <w:rStyle w:val="normaltextrun"/>
          <w:rFonts w:ascii="Roboto" w:hAnsi="Roboto" w:cs="Arial"/>
          <w:sz w:val="20"/>
          <w:szCs w:val="20"/>
          <w:u w:val="single"/>
        </w:rPr>
      </w:pPr>
    </w:p>
    <w:p w14:paraId="47EAC104" w14:textId="77777777" w:rsidR="00F74DC9" w:rsidRPr="00543667" w:rsidRDefault="00F74DC9" w:rsidP="00F74DC9">
      <w:pPr>
        <w:pStyle w:val="paragraph"/>
        <w:spacing w:before="0" w:beforeAutospacing="0" w:after="0" w:afterAutospacing="0" w:line="276" w:lineRule="auto"/>
        <w:jc w:val="both"/>
        <w:textAlignment w:val="baseline"/>
        <w:rPr>
          <w:rStyle w:val="normaltextrun"/>
          <w:rFonts w:ascii="Roboto" w:hAnsi="Roboto" w:cs="Arial"/>
          <w:sz w:val="20"/>
          <w:szCs w:val="20"/>
          <w:u w:val="single"/>
        </w:rPr>
      </w:pPr>
      <w:r w:rsidRPr="00543667">
        <w:rPr>
          <w:rStyle w:val="normaltextrun"/>
          <w:rFonts w:ascii="Roboto" w:hAnsi="Roboto" w:cs="Arial"/>
          <w:sz w:val="20"/>
          <w:szCs w:val="20"/>
          <w:u w:val="single"/>
        </w:rPr>
        <w:t>Tree removal and landscaping</w:t>
      </w:r>
    </w:p>
    <w:p w14:paraId="58482A40" w14:textId="37A76FFF" w:rsidR="008069D6" w:rsidRDefault="00F74DC9" w:rsidP="008069D6">
      <w:pPr>
        <w:autoSpaceDE w:val="0"/>
        <w:autoSpaceDN w:val="0"/>
        <w:adjustRightInd w:val="0"/>
        <w:spacing w:after="0" w:line="240" w:lineRule="auto"/>
        <w:jc w:val="both"/>
        <w:rPr>
          <w:rFonts w:ascii="Roboto" w:hAnsi="Roboto" w:cs="Arial"/>
          <w:sz w:val="20"/>
          <w:szCs w:val="20"/>
        </w:rPr>
      </w:pPr>
      <w:r w:rsidRPr="00543667">
        <w:rPr>
          <w:rFonts w:ascii="Roboto" w:hAnsi="Roboto" w:cs="Arial"/>
          <w:sz w:val="20"/>
          <w:szCs w:val="20"/>
        </w:rPr>
        <w:t xml:space="preserve">The development </w:t>
      </w:r>
      <w:r w:rsidR="008069D6">
        <w:rPr>
          <w:rFonts w:ascii="Roboto" w:hAnsi="Roboto" w:cs="Arial"/>
          <w:sz w:val="20"/>
          <w:szCs w:val="20"/>
        </w:rPr>
        <w:t>requires</w:t>
      </w:r>
      <w:r w:rsidRPr="00543667">
        <w:rPr>
          <w:rFonts w:ascii="Roboto" w:hAnsi="Roboto" w:cs="Arial"/>
          <w:sz w:val="20"/>
          <w:szCs w:val="20"/>
        </w:rPr>
        <w:t xml:space="preserve"> the removal </w:t>
      </w:r>
      <w:r w:rsidR="008069D6">
        <w:rPr>
          <w:rFonts w:ascii="Roboto" w:hAnsi="Roboto" w:cs="Arial"/>
          <w:sz w:val="20"/>
          <w:szCs w:val="20"/>
        </w:rPr>
        <w:t>of</w:t>
      </w:r>
      <w:r w:rsidRPr="00543667">
        <w:rPr>
          <w:rFonts w:ascii="Roboto" w:hAnsi="Roboto" w:cs="Arial"/>
          <w:sz w:val="20"/>
          <w:szCs w:val="20"/>
        </w:rPr>
        <w:t xml:space="preserve"> 19 planted trees</w:t>
      </w:r>
      <w:r w:rsidR="008069D6">
        <w:rPr>
          <w:rFonts w:ascii="Roboto" w:hAnsi="Roboto" w:cs="Arial"/>
          <w:sz w:val="20"/>
          <w:szCs w:val="20"/>
        </w:rPr>
        <w:t>,</w:t>
      </w:r>
      <w:r w:rsidRPr="00543667">
        <w:rPr>
          <w:rFonts w:ascii="Roboto" w:hAnsi="Roboto" w:cs="Arial"/>
          <w:sz w:val="20"/>
          <w:szCs w:val="20"/>
        </w:rPr>
        <w:t xml:space="preserve"> 16 of </w:t>
      </w:r>
      <w:r w:rsidR="008069D6">
        <w:rPr>
          <w:rFonts w:ascii="Roboto" w:hAnsi="Roboto" w:cs="Arial"/>
          <w:sz w:val="20"/>
          <w:szCs w:val="20"/>
        </w:rPr>
        <w:t xml:space="preserve">which are </w:t>
      </w:r>
      <w:r w:rsidRPr="00543667">
        <w:rPr>
          <w:rFonts w:ascii="Roboto" w:hAnsi="Roboto" w:cs="Arial"/>
          <w:sz w:val="20"/>
          <w:szCs w:val="20"/>
        </w:rPr>
        <w:t xml:space="preserve">non-native (primarily </w:t>
      </w:r>
      <w:r w:rsidRPr="00543667">
        <w:rPr>
          <w:rFonts w:ascii="Roboto" w:hAnsi="Roboto" w:cs="Arial"/>
          <w:i/>
          <w:iCs/>
          <w:sz w:val="20"/>
          <w:szCs w:val="20"/>
        </w:rPr>
        <w:t>prunus</w:t>
      </w:r>
      <w:r w:rsidRPr="00543667">
        <w:rPr>
          <w:rFonts w:ascii="Roboto" w:hAnsi="Roboto" w:cs="Arial"/>
          <w:sz w:val="20"/>
          <w:szCs w:val="20"/>
        </w:rPr>
        <w:t>), three</w:t>
      </w:r>
      <w:r w:rsidR="008069D6">
        <w:rPr>
          <w:rFonts w:ascii="Roboto" w:hAnsi="Roboto" w:cs="Arial"/>
          <w:sz w:val="20"/>
          <w:szCs w:val="20"/>
        </w:rPr>
        <w:t xml:space="preserve"> </w:t>
      </w:r>
      <w:r w:rsidR="00581950">
        <w:rPr>
          <w:rFonts w:ascii="Roboto" w:hAnsi="Roboto" w:cs="Arial"/>
          <w:sz w:val="20"/>
          <w:szCs w:val="20"/>
        </w:rPr>
        <w:t xml:space="preserve">(3) </w:t>
      </w:r>
      <w:r w:rsidR="008069D6">
        <w:rPr>
          <w:rFonts w:ascii="Roboto" w:hAnsi="Roboto" w:cs="Arial"/>
          <w:sz w:val="20"/>
          <w:szCs w:val="20"/>
        </w:rPr>
        <w:t>of which are native,</w:t>
      </w:r>
      <w:r w:rsidRPr="00543667">
        <w:rPr>
          <w:rFonts w:ascii="Roboto" w:hAnsi="Roboto" w:cs="Arial"/>
          <w:sz w:val="20"/>
          <w:szCs w:val="20"/>
        </w:rPr>
        <w:t xml:space="preserve"> (two River she-oaks and a yellow gum).</w:t>
      </w:r>
    </w:p>
    <w:p w14:paraId="35016705" w14:textId="77777777" w:rsidR="008069D6" w:rsidRDefault="008069D6" w:rsidP="008069D6">
      <w:pPr>
        <w:autoSpaceDE w:val="0"/>
        <w:autoSpaceDN w:val="0"/>
        <w:adjustRightInd w:val="0"/>
        <w:spacing w:after="0" w:line="240" w:lineRule="auto"/>
        <w:jc w:val="both"/>
        <w:rPr>
          <w:rFonts w:ascii="Roboto" w:hAnsi="Roboto" w:cs="Arial"/>
          <w:sz w:val="20"/>
          <w:szCs w:val="20"/>
        </w:rPr>
      </w:pPr>
    </w:p>
    <w:p w14:paraId="0BAC6E51" w14:textId="2D8067AC" w:rsidR="008069D6" w:rsidRDefault="008069D6" w:rsidP="008069D6">
      <w:pPr>
        <w:autoSpaceDE w:val="0"/>
        <w:autoSpaceDN w:val="0"/>
        <w:adjustRightInd w:val="0"/>
        <w:spacing w:after="0" w:line="240" w:lineRule="auto"/>
        <w:jc w:val="both"/>
        <w:rPr>
          <w:rFonts w:ascii="Roboto" w:hAnsi="Roboto" w:cs="Arial"/>
          <w:sz w:val="20"/>
          <w:szCs w:val="20"/>
        </w:rPr>
      </w:pPr>
      <w:r>
        <w:rPr>
          <w:rFonts w:ascii="Roboto" w:hAnsi="Roboto" w:cs="Arial"/>
          <w:sz w:val="20"/>
          <w:szCs w:val="20"/>
        </w:rPr>
        <w:t>Development approval is only required for the removal of 14 trees, as</w:t>
      </w:r>
      <w:r w:rsidR="00F74DC9" w:rsidRPr="00543667">
        <w:rPr>
          <w:rFonts w:ascii="Roboto" w:hAnsi="Roboto" w:cs="Arial"/>
          <w:sz w:val="20"/>
          <w:szCs w:val="20"/>
        </w:rPr>
        <w:t xml:space="preserve"> </w:t>
      </w:r>
      <w:r>
        <w:rPr>
          <w:rFonts w:ascii="Roboto" w:hAnsi="Roboto" w:cs="Arial"/>
          <w:sz w:val="20"/>
          <w:szCs w:val="20"/>
        </w:rPr>
        <w:t>fi</w:t>
      </w:r>
      <w:r w:rsidR="00F74DC9" w:rsidRPr="00543667">
        <w:rPr>
          <w:rFonts w:ascii="Roboto" w:hAnsi="Roboto" w:cs="Arial"/>
          <w:sz w:val="20"/>
          <w:szCs w:val="20"/>
        </w:rPr>
        <w:t>ve (5) of the trees do not require approval as they do not meet the size requirements of control (iii)(a) of Section 5.2 of the</w:t>
      </w:r>
      <w:r>
        <w:rPr>
          <w:rFonts w:ascii="Roboto" w:hAnsi="Roboto" w:cs="Arial"/>
          <w:sz w:val="20"/>
          <w:szCs w:val="20"/>
        </w:rPr>
        <w:t xml:space="preserve"> DCP.</w:t>
      </w:r>
      <w:r w:rsidR="00F74DC9" w:rsidRPr="00543667">
        <w:rPr>
          <w:rFonts w:ascii="Roboto" w:hAnsi="Roboto" w:cs="Arial"/>
          <w:sz w:val="20"/>
          <w:szCs w:val="20"/>
        </w:rPr>
        <w:t xml:space="preserve"> </w:t>
      </w:r>
    </w:p>
    <w:p w14:paraId="2AE25EFE" w14:textId="77777777" w:rsidR="008069D6" w:rsidRDefault="008069D6" w:rsidP="00581950">
      <w:pPr>
        <w:autoSpaceDE w:val="0"/>
        <w:autoSpaceDN w:val="0"/>
        <w:adjustRightInd w:val="0"/>
        <w:spacing w:after="0" w:line="240" w:lineRule="auto"/>
        <w:jc w:val="both"/>
        <w:rPr>
          <w:rFonts w:ascii="Roboto" w:hAnsi="Roboto" w:cs="Arial"/>
          <w:sz w:val="20"/>
          <w:szCs w:val="20"/>
        </w:rPr>
      </w:pPr>
    </w:p>
    <w:p w14:paraId="3795DF7E" w14:textId="3093DA5C" w:rsidR="00F74DC9" w:rsidRDefault="00581950" w:rsidP="00581950">
      <w:pPr>
        <w:autoSpaceDE w:val="0"/>
        <w:autoSpaceDN w:val="0"/>
        <w:adjustRightInd w:val="0"/>
        <w:spacing w:after="0" w:line="240" w:lineRule="auto"/>
        <w:jc w:val="both"/>
        <w:rPr>
          <w:rFonts w:ascii="Roboto" w:hAnsi="Roboto" w:cs="Arial"/>
          <w:sz w:val="20"/>
          <w:szCs w:val="20"/>
        </w:rPr>
      </w:pPr>
      <w:r>
        <w:rPr>
          <w:rFonts w:ascii="Roboto" w:hAnsi="Roboto" w:cs="Arial"/>
          <w:sz w:val="20"/>
          <w:szCs w:val="20"/>
        </w:rPr>
        <w:t>L</w:t>
      </w:r>
      <w:r w:rsidR="00F74DC9" w:rsidRPr="00543667">
        <w:rPr>
          <w:rFonts w:ascii="Roboto" w:hAnsi="Roboto" w:cs="Arial"/>
          <w:sz w:val="20"/>
          <w:szCs w:val="20"/>
        </w:rPr>
        <w:t>andscape plans have been provided</w:t>
      </w:r>
      <w:r>
        <w:rPr>
          <w:rFonts w:ascii="Roboto" w:hAnsi="Roboto" w:cs="Arial"/>
          <w:sz w:val="20"/>
          <w:szCs w:val="20"/>
        </w:rPr>
        <w:t xml:space="preserve"> with the application</w:t>
      </w:r>
      <w:r w:rsidR="00F74DC9" w:rsidRPr="00543667">
        <w:rPr>
          <w:rFonts w:ascii="Roboto" w:hAnsi="Roboto" w:cs="Arial"/>
          <w:sz w:val="20"/>
          <w:szCs w:val="20"/>
        </w:rPr>
        <w:t xml:space="preserve"> showing proposed </w:t>
      </w:r>
      <w:r>
        <w:rPr>
          <w:rFonts w:ascii="Roboto" w:hAnsi="Roboto" w:cs="Arial"/>
          <w:sz w:val="20"/>
          <w:szCs w:val="20"/>
        </w:rPr>
        <w:t>landscaping/</w:t>
      </w:r>
      <w:r w:rsidR="00F74DC9" w:rsidRPr="00543667">
        <w:rPr>
          <w:rFonts w:ascii="Roboto" w:hAnsi="Roboto" w:cs="Arial"/>
          <w:sz w:val="20"/>
          <w:szCs w:val="20"/>
        </w:rPr>
        <w:t xml:space="preserve">planting. </w:t>
      </w:r>
    </w:p>
    <w:p w14:paraId="49D2B828" w14:textId="77777777" w:rsidR="00581950" w:rsidRPr="00543667" w:rsidRDefault="00581950" w:rsidP="00581950">
      <w:pPr>
        <w:autoSpaceDE w:val="0"/>
        <w:autoSpaceDN w:val="0"/>
        <w:adjustRightInd w:val="0"/>
        <w:spacing w:after="0" w:line="240" w:lineRule="auto"/>
        <w:jc w:val="both"/>
        <w:rPr>
          <w:rFonts w:ascii="Roboto" w:hAnsi="Roboto" w:cs="Arial"/>
          <w:sz w:val="20"/>
          <w:szCs w:val="20"/>
          <w:u w:val="single"/>
        </w:rPr>
      </w:pPr>
    </w:p>
    <w:p w14:paraId="0BABBA32" w14:textId="77777777" w:rsidR="00F74DC9" w:rsidRPr="00543667" w:rsidRDefault="00F74DC9" w:rsidP="00581950">
      <w:pPr>
        <w:spacing w:after="0" w:line="300" w:lineRule="atLeast"/>
        <w:rPr>
          <w:rFonts w:ascii="Roboto" w:hAnsi="Roboto" w:cs="Arial"/>
          <w:sz w:val="20"/>
          <w:szCs w:val="20"/>
          <w:u w:val="single"/>
        </w:rPr>
      </w:pPr>
      <w:r w:rsidRPr="00543667">
        <w:rPr>
          <w:rFonts w:ascii="Roboto" w:hAnsi="Roboto" w:cs="Arial"/>
          <w:sz w:val="20"/>
          <w:szCs w:val="20"/>
          <w:u w:val="single"/>
        </w:rPr>
        <w:t xml:space="preserve">Signage </w:t>
      </w:r>
    </w:p>
    <w:p w14:paraId="5612C656" w14:textId="4919359C" w:rsidR="00F74DC9" w:rsidRDefault="00F74DC9" w:rsidP="00581950">
      <w:pPr>
        <w:autoSpaceDE w:val="0"/>
        <w:autoSpaceDN w:val="0"/>
        <w:adjustRightInd w:val="0"/>
        <w:spacing w:after="0" w:line="240" w:lineRule="auto"/>
        <w:jc w:val="both"/>
        <w:rPr>
          <w:rStyle w:val="normaltextrun"/>
          <w:rFonts w:ascii="Roboto" w:hAnsi="Roboto" w:cs="Arial"/>
          <w:sz w:val="20"/>
          <w:szCs w:val="20"/>
        </w:rPr>
      </w:pPr>
      <w:bookmarkStart w:id="2" w:name="_Hlk128753726"/>
      <w:r w:rsidRPr="00543667">
        <w:rPr>
          <w:rStyle w:val="normaltextrun"/>
          <w:rFonts w:ascii="Roboto" w:hAnsi="Roboto" w:cs="Arial"/>
          <w:sz w:val="20"/>
          <w:szCs w:val="20"/>
        </w:rPr>
        <w:t xml:space="preserve">The application seeks development consent for </w:t>
      </w:r>
      <w:r w:rsidR="005006FE" w:rsidRPr="00543667">
        <w:rPr>
          <w:rStyle w:val="normaltextrun"/>
          <w:rFonts w:ascii="Roboto" w:hAnsi="Roboto" w:cs="Arial"/>
          <w:sz w:val="20"/>
          <w:szCs w:val="20"/>
        </w:rPr>
        <w:t>one</w:t>
      </w:r>
      <w:r w:rsidRPr="00543667">
        <w:rPr>
          <w:rStyle w:val="normaltextrun"/>
          <w:rFonts w:ascii="Roboto" w:hAnsi="Roboto" w:cs="Arial"/>
          <w:sz w:val="20"/>
          <w:szCs w:val="20"/>
        </w:rPr>
        <w:t xml:space="preserve"> business identification sign (school logo). The sign will be affixed to the northern elevation of the new music and drama building. </w:t>
      </w:r>
      <w:r w:rsidR="005006FE" w:rsidRPr="00543667">
        <w:rPr>
          <w:rStyle w:val="normaltextrun"/>
          <w:rFonts w:ascii="Roboto" w:hAnsi="Roboto" w:cs="Arial"/>
          <w:sz w:val="20"/>
          <w:szCs w:val="20"/>
        </w:rPr>
        <w:t xml:space="preserve"> It is noted </w:t>
      </w:r>
      <w:r w:rsidR="00581950">
        <w:rPr>
          <w:rStyle w:val="normaltextrun"/>
          <w:rFonts w:ascii="Roboto" w:hAnsi="Roboto" w:cs="Arial"/>
          <w:sz w:val="20"/>
          <w:szCs w:val="20"/>
        </w:rPr>
        <w:t xml:space="preserve">that two signs were proposed in the original application, however </w:t>
      </w:r>
      <w:r w:rsidR="005006FE" w:rsidRPr="00543667">
        <w:rPr>
          <w:rStyle w:val="normaltextrun"/>
          <w:rFonts w:ascii="Roboto" w:hAnsi="Roboto" w:cs="Arial"/>
          <w:sz w:val="20"/>
          <w:szCs w:val="20"/>
        </w:rPr>
        <w:t xml:space="preserve">amended plans submitted </w:t>
      </w:r>
      <w:r w:rsidR="00581950">
        <w:rPr>
          <w:rStyle w:val="normaltextrun"/>
          <w:rFonts w:ascii="Roboto" w:hAnsi="Roboto" w:cs="Arial"/>
          <w:sz w:val="20"/>
          <w:szCs w:val="20"/>
        </w:rPr>
        <w:t>on 9 February 2023</w:t>
      </w:r>
      <w:r w:rsidR="005006FE" w:rsidRPr="00543667">
        <w:rPr>
          <w:rStyle w:val="normaltextrun"/>
          <w:rFonts w:ascii="Roboto" w:hAnsi="Roboto" w:cs="Arial"/>
          <w:sz w:val="20"/>
          <w:szCs w:val="20"/>
        </w:rPr>
        <w:t xml:space="preserve"> removed the proposed signage from the </w:t>
      </w:r>
      <w:r w:rsidR="00581950">
        <w:rPr>
          <w:rStyle w:val="normaltextrun"/>
          <w:rFonts w:ascii="Roboto" w:hAnsi="Roboto" w:cs="Arial"/>
          <w:sz w:val="20"/>
          <w:szCs w:val="20"/>
        </w:rPr>
        <w:t>j</w:t>
      </w:r>
      <w:r w:rsidR="005006FE" w:rsidRPr="00543667">
        <w:rPr>
          <w:rStyle w:val="normaltextrun"/>
          <w:rFonts w:ascii="Roboto" w:hAnsi="Roboto" w:cs="Arial"/>
          <w:sz w:val="20"/>
          <w:szCs w:val="20"/>
        </w:rPr>
        <w:t xml:space="preserve">unior </w:t>
      </w:r>
      <w:r w:rsidR="00581950">
        <w:rPr>
          <w:rStyle w:val="normaltextrun"/>
          <w:rFonts w:ascii="Roboto" w:hAnsi="Roboto" w:cs="Arial"/>
          <w:sz w:val="20"/>
          <w:szCs w:val="20"/>
        </w:rPr>
        <w:t>s</w:t>
      </w:r>
      <w:r w:rsidR="005006FE" w:rsidRPr="00543667">
        <w:rPr>
          <w:rStyle w:val="normaltextrun"/>
          <w:rFonts w:ascii="Roboto" w:hAnsi="Roboto" w:cs="Arial"/>
          <w:sz w:val="20"/>
          <w:szCs w:val="20"/>
        </w:rPr>
        <w:t xml:space="preserve">chool </w:t>
      </w:r>
      <w:r w:rsidR="00581950">
        <w:rPr>
          <w:rStyle w:val="normaltextrun"/>
          <w:rFonts w:ascii="Roboto" w:hAnsi="Roboto" w:cs="Arial"/>
          <w:sz w:val="20"/>
          <w:szCs w:val="20"/>
        </w:rPr>
        <w:t>b</w:t>
      </w:r>
      <w:r w:rsidR="005006FE" w:rsidRPr="00543667">
        <w:rPr>
          <w:rStyle w:val="normaltextrun"/>
          <w:rFonts w:ascii="Roboto" w:hAnsi="Roboto" w:cs="Arial"/>
          <w:sz w:val="20"/>
          <w:szCs w:val="20"/>
        </w:rPr>
        <w:t>uilding</w:t>
      </w:r>
      <w:r w:rsidR="00581950">
        <w:rPr>
          <w:rStyle w:val="normaltextrun"/>
          <w:rFonts w:ascii="Roboto" w:hAnsi="Roboto" w:cs="Arial"/>
          <w:sz w:val="20"/>
          <w:szCs w:val="20"/>
        </w:rPr>
        <w:t xml:space="preserve">.  It is noted that the </w:t>
      </w:r>
      <w:r w:rsidR="00AD6CDC" w:rsidRPr="00543667">
        <w:rPr>
          <w:rStyle w:val="normaltextrun"/>
          <w:rFonts w:ascii="Roboto" w:hAnsi="Roboto" w:cs="Arial"/>
          <w:sz w:val="20"/>
          <w:szCs w:val="20"/>
        </w:rPr>
        <w:t>SEE was not updated to reflect th</w:t>
      </w:r>
      <w:r w:rsidR="00581950">
        <w:rPr>
          <w:rStyle w:val="normaltextrun"/>
          <w:rFonts w:ascii="Roboto" w:hAnsi="Roboto" w:cs="Arial"/>
          <w:sz w:val="20"/>
          <w:szCs w:val="20"/>
        </w:rPr>
        <w:t>is</w:t>
      </w:r>
      <w:r w:rsidR="00AD6CDC" w:rsidRPr="00543667">
        <w:rPr>
          <w:rStyle w:val="normaltextrun"/>
          <w:rFonts w:ascii="Roboto" w:hAnsi="Roboto" w:cs="Arial"/>
          <w:sz w:val="20"/>
          <w:szCs w:val="20"/>
        </w:rPr>
        <w:t xml:space="preserve"> change</w:t>
      </w:r>
      <w:r w:rsidR="00581950">
        <w:rPr>
          <w:rStyle w:val="normaltextrun"/>
          <w:rFonts w:ascii="Roboto" w:hAnsi="Roboto" w:cs="Arial"/>
          <w:sz w:val="20"/>
          <w:szCs w:val="20"/>
        </w:rPr>
        <w:t>.</w:t>
      </w:r>
    </w:p>
    <w:p w14:paraId="672A82ED" w14:textId="77777777" w:rsidR="00581950" w:rsidRPr="00543667" w:rsidRDefault="00581950" w:rsidP="00581950">
      <w:pPr>
        <w:autoSpaceDE w:val="0"/>
        <w:autoSpaceDN w:val="0"/>
        <w:adjustRightInd w:val="0"/>
        <w:spacing w:after="0" w:line="240" w:lineRule="auto"/>
        <w:jc w:val="both"/>
        <w:rPr>
          <w:rStyle w:val="normaltextrun"/>
          <w:rFonts w:ascii="Roboto" w:hAnsi="Roboto" w:cs="Arial"/>
          <w:sz w:val="20"/>
          <w:szCs w:val="20"/>
        </w:rPr>
      </w:pPr>
    </w:p>
    <w:p w14:paraId="20DA1FBA" w14:textId="16C88885" w:rsidR="000C4624" w:rsidRPr="00543667" w:rsidRDefault="00F74DC9" w:rsidP="005006FE">
      <w:pPr>
        <w:pStyle w:val="paragraph"/>
        <w:spacing w:before="0" w:beforeAutospacing="0" w:after="0" w:afterAutospacing="0" w:line="276" w:lineRule="auto"/>
        <w:jc w:val="both"/>
        <w:textAlignment w:val="baseline"/>
        <w:rPr>
          <w:rFonts w:ascii="Roboto" w:hAnsi="Roboto" w:cs="Arial"/>
          <w:sz w:val="20"/>
          <w:szCs w:val="20"/>
        </w:rPr>
      </w:pPr>
      <w:r w:rsidRPr="00543667">
        <w:rPr>
          <w:rStyle w:val="normaltextrun"/>
          <w:rFonts w:ascii="Roboto" w:hAnsi="Roboto" w:cs="Arial"/>
          <w:sz w:val="20"/>
          <w:szCs w:val="20"/>
        </w:rPr>
        <w:t xml:space="preserve">The </w:t>
      </w:r>
      <w:r w:rsidR="00581950">
        <w:rPr>
          <w:rStyle w:val="normaltextrun"/>
          <w:rFonts w:ascii="Roboto" w:hAnsi="Roboto" w:cs="Arial"/>
          <w:sz w:val="20"/>
          <w:szCs w:val="20"/>
        </w:rPr>
        <w:t xml:space="preserve">proposed sign on the music and drama building </w:t>
      </w:r>
      <w:r w:rsidRPr="00543667">
        <w:rPr>
          <w:rStyle w:val="normaltextrun"/>
          <w:rFonts w:ascii="Roboto" w:hAnsi="Roboto" w:cs="Arial"/>
          <w:sz w:val="20"/>
          <w:szCs w:val="20"/>
        </w:rPr>
        <w:t xml:space="preserve">will consist of </w:t>
      </w:r>
      <w:r w:rsidR="005006FE" w:rsidRPr="00543667">
        <w:rPr>
          <w:rStyle w:val="normaltextrun"/>
          <w:rFonts w:ascii="Roboto" w:hAnsi="Roboto" w:cs="Arial"/>
          <w:sz w:val="20"/>
          <w:szCs w:val="20"/>
        </w:rPr>
        <w:t xml:space="preserve">a </w:t>
      </w:r>
      <w:r w:rsidRPr="00543667">
        <w:rPr>
          <w:rStyle w:val="normaltextrun"/>
          <w:rFonts w:ascii="Roboto" w:hAnsi="Roboto" w:cs="Arial"/>
          <w:sz w:val="20"/>
          <w:szCs w:val="20"/>
        </w:rPr>
        <w:t>flush wall sign and will be similar to the existing logos erected on the main administration building located at the front of the site. The sign will be non-illuminated and painted in the school colours (red, white and blue).</w:t>
      </w:r>
    </w:p>
    <w:p w14:paraId="2877F28E" w14:textId="262A0A18" w:rsidR="000C4624" w:rsidRPr="00543667" w:rsidRDefault="000C4624" w:rsidP="000C4624">
      <w:pPr>
        <w:pStyle w:val="paragraph"/>
        <w:spacing w:before="0" w:beforeAutospacing="0" w:after="0" w:afterAutospacing="0" w:line="276" w:lineRule="auto"/>
        <w:jc w:val="both"/>
        <w:textAlignment w:val="baseline"/>
        <w:rPr>
          <w:rStyle w:val="normaltextrun"/>
          <w:rFonts w:ascii="Roboto" w:hAnsi="Roboto" w:cs="Arial"/>
          <w:sz w:val="20"/>
          <w:szCs w:val="20"/>
        </w:rPr>
      </w:pPr>
    </w:p>
    <w:bookmarkEnd w:id="2"/>
    <w:p w14:paraId="1CA0FC97" w14:textId="2F50E6D9" w:rsidR="000C4624" w:rsidRPr="00543667" w:rsidRDefault="000C4624" w:rsidP="000C4624">
      <w:pPr>
        <w:pStyle w:val="paragraph"/>
        <w:spacing w:before="0" w:beforeAutospacing="0" w:after="0" w:afterAutospacing="0" w:line="276" w:lineRule="auto"/>
        <w:jc w:val="both"/>
        <w:textAlignment w:val="baseline"/>
        <w:rPr>
          <w:rFonts w:ascii="Roboto" w:hAnsi="Roboto" w:cs="Arial"/>
          <w:sz w:val="20"/>
          <w:szCs w:val="20"/>
        </w:rPr>
      </w:pPr>
      <w:r w:rsidRPr="00543667">
        <w:rPr>
          <w:rStyle w:val="normaltextrun"/>
          <w:rFonts w:ascii="Roboto" w:hAnsi="Roboto" w:cs="Arial"/>
          <w:sz w:val="20"/>
          <w:szCs w:val="20"/>
        </w:rPr>
        <w:t xml:space="preserve">Full details of the proposal are shown in the development </w:t>
      </w:r>
      <w:r w:rsidR="0045779D">
        <w:rPr>
          <w:rStyle w:val="normaltextrun"/>
          <w:rFonts w:ascii="Roboto" w:hAnsi="Roboto" w:cs="Arial"/>
          <w:sz w:val="20"/>
          <w:szCs w:val="20"/>
        </w:rPr>
        <w:t>and landscape plans</w:t>
      </w:r>
      <w:r w:rsidRPr="00543667">
        <w:rPr>
          <w:rStyle w:val="normaltextrun"/>
          <w:rFonts w:ascii="Roboto" w:hAnsi="Roboto" w:cs="Arial"/>
          <w:sz w:val="20"/>
          <w:szCs w:val="20"/>
        </w:rPr>
        <w:t xml:space="preserve"> (included in </w:t>
      </w:r>
      <w:r w:rsidRPr="00DE0DE3">
        <w:rPr>
          <w:rStyle w:val="normaltextrun"/>
          <w:rFonts w:ascii="Roboto" w:hAnsi="Roboto" w:cs="Arial"/>
          <w:sz w:val="20"/>
          <w:szCs w:val="20"/>
        </w:rPr>
        <w:t>attachment 1</w:t>
      </w:r>
      <w:r w:rsidR="0045779D">
        <w:rPr>
          <w:rStyle w:val="normaltextrun"/>
          <w:rFonts w:ascii="Roboto" w:hAnsi="Roboto" w:cs="Arial"/>
          <w:sz w:val="20"/>
          <w:szCs w:val="20"/>
        </w:rPr>
        <w:t xml:space="preserve"> and 2 respectively</w:t>
      </w:r>
      <w:r w:rsidRPr="00543667">
        <w:rPr>
          <w:rStyle w:val="normaltextrun"/>
          <w:rFonts w:ascii="Roboto" w:hAnsi="Roboto" w:cs="Arial"/>
          <w:sz w:val="20"/>
          <w:szCs w:val="20"/>
        </w:rPr>
        <w:t xml:space="preserve">) and described in the Statement of Environmental Effects (included as </w:t>
      </w:r>
      <w:r w:rsidRPr="0045779D">
        <w:rPr>
          <w:rStyle w:val="normaltextrun"/>
          <w:rFonts w:ascii="Roboto" w:hAnsi="Roboto" w:cs="Arial"/>
          <w:sz w:val="20"/>
          <w:szCs w:val="20"/>
        </w:rPr>
        <w:t xml:space="preserve">attachment </w:t>
      </w:r>
      <w:r w:rsidR="0045779D">
        <w:rPr>
          <w:rStyle w:val="normaltextrun"/>
          <w:rFonts w:ascii="Roboto" w:hAnsi="Roboto" w:cs="Arial"/>
          <w:sz w:val="20"/>
          <w:szCs w:val="20"/>
        </w:rPr>
        <w:t>3</w:t>
      </w:r>
      <w:r w:rsidRPr="00543667">
        <w:rPr>
          <w:rStyle w:val="normaltextrun"/>
          <w:rFonts w:ascii="Roboto" w:hAnsi="Roboto" w:cs="Arial"/>
          <w:sz w:val="20"/>
          <w:szCs w:val="20"/>
        </w:rPr>
        <w:t>)</w:t>
      </w:r>
      <w:r w:rsidR="00AD6CDC" w:rsidRPr="00543667">
        <w:rPr>
          <w:rStyle w:val="normaltextrun"/>
          <w:rFonts w:ascii="Roboto" w:hAnsi="Roboto" w:cs="Arial"/>
          <w:sz w:val="20"/>
          <w:szCs w:val="20"/>
        </w:rPr>
        <w:t xml:space="preserve"> except where modified by Cover letter</w:t>
      </w:r>
      <w:r w:rsidR="0045779D">
        <w:rPr>
          <w:rStyle w:val="normaltextrun"/>
          <w:rFonts w:ascii="Roboto" w:hAnsi="Roboto" w:cs="Arial"/>
          <w:sz w:val="20"/>
          <w:szCs w:val="20"/>
        </w:rPr>
        <w:t>s and</w:t>
      </w:r>
      <w:r w:rsidR="00AD6CDC" w:rsidRPr="00543667">
        <w:rPr>
          <w:rStyle w:val="normaltextrun"/>
          <w:rFonts w:ascii="Roboto" w:hAnsi="Roboto" w:cs="Arial"/>
          <w:sz w:val="20"/>
          <w:szCs w:val="20"/>
        </w:rPr>
        <w:t xml:space="preserve"> </w:t>
      </w:r>
      <w:r w:rsidR="0045779D">
        <w:rPr>
          <w:rStyle w:val="normaltextrun"/>
          <w:rFonts w:ascii="Roboto" w:hAnsi="Roboto" w:cs="Arial"/>
          <w:sz w:val="20"/>
          <w:szCs w:val="20"/>
        </w:rPr>
        <w:t>a</w:t>
      </w:r>
      <w:r w:rsidR="00AD6CDC" w:rsidRPr="00543667">
        <w:rPr>
          <w:rStyle w:val="normaltextrun"/>
          <w:rFonts w:ascii="Roboto" w:hAnsi="Roboto" w:cs="Arial"/>
          <w:sz w:val="20"/>
          <w:szCs w:val="20"/>
        </w:rPr>
        <w:t xml:space="preserve">mended </w:t>
      </w:r>
      <w:r w:rsidR="0045779D">
        <w:rPr>
          <w:rStyle w:val="normaltextrun"/>
          <w:rFonts w:ascii="Roboto" w:hAnsi="Roboto" w:cs="Arial"/>
          <w:sz w:val="20"/>
          <w:szCs w:val="20"/>
        </w:rPr>
        <w:t>p</w:t>
      </w:r>
      <w:r w:rsidR="00AD6CDC" w:rsidRPr="00543667">
        <w:rPr>
          <w:rStyle w:val="normaltextrun"/>
          <w:rFonts w:ascii="Roboto" w:hAnsi="Roboto" w:cs="Arial"/>
          <w:sz w:val="20"/>
          <w:szCs w:val="20"/>
        </w:rPr>
        <w:t xml:space="preserve">lans response </w:t>
      </w:r>
      <w:r w:rsidR="0045779D">
        <w:rPr>
          <w:rStyle w:val="normaltextrun"/>
          <w:rFonts w:ascii="Roboto" w:hAnsi="Roboto" w:cs="Arial"/>
          <w:sz w:val="20"/>
          <w:szCs w:val="20"/>
        </w:rPr>
        <w:t>and tree removal works (included in attachment 4 and 5 respectively</w:t>
      </w:r>
      <w:r w:rsidR="00AD6CDC" w:rsidRPr="0045779D">
        <w:rPr>
          <w:rStyle w:val="normaltextrun"/>
          <w:rFonts w:ascii="Roboto" w:hAnsi="Roboto" w:cs="Arial"/>
          <w:sz w:val="20"/>
          <w:szCs w:val="20"/>
        </w:rPr>
        <w:t>)</w:t>
      </w:r>
      <w:r w:rsidRPr="0045779D">
        <w:rPr>
          <w:rStyle w:val="normaltextrun"/>
          <w:rFonts w:ascii="Roboto" w:hAnsi="Roboto" w:cs="Arial"/>
          <w:sz w:val="20"/>
          <w:szCs w:val="20"/>
        </w:rPr>
        <w:t>.</w:t>
      </w:r>
      <w:r w:rsidRPr="00543667">
        <w:rPr>
          <w:rStyle w:val="eop"/>
          <w:rFonts w:ascii="Roboto" w:hAnsi="Roboto" w:cs="Arial"/>
          <w:sz w:val="20"/>
          <w:szCs w:val="20"/>
        </w:rPr>
        <w:t> </w:t>
      </w:r>
    </w:p>
    <w:p w14:paraId="6706FFE0" w14:textId="77777777" w:rsidR="000C4624" w:rsidRPr="00543667" w:rsidRDefault="000C4624" w:rsidP="000C4624">
      <w:pPr>
        <w:tabs>
          <w:tab w:val="left" w:pos="7485"/>
        </w:tabs>
        <w:spacing w:before="120" w:after="0" w:line="276" w:lineRule="auto"/>
        <w:ind w:right="23"/>
        <w:rPr>
          <w:rFonts w:ascii="Roboto" w:hAnsi="Roboto" w:cs="Arial"/>
          <w:b/>
          <w:sz w:val="20"/>
          <w:szCs w:val="20"/>
          <w:lang w:eastAsia="en-AU"/>
        </w:rPr>
      </w:pPr>
    </w:p>
    <w:p w14:paraId="1293181C" w14:textId="77777777" w:rsidR="000C4624" w:rsidRPr="00543667" w:rsidRDefault="000C4624" w:rsidP="000C4624">
      <w:pPr>
        <w:pStyle w:val="Caption"/>
        <w:keepNext/>
        <w:spacing w:line="276" w:lineRule="auto"/>
        <w:jc w:val="center"/>
        <w:rPr>
          <w:rFonts w:ascii="Roboto" w:hAnsi="Roboto" w:cs="Arial"/>
          <w:b/>
          <w:bCs/>
          <w:i w:val="0"/>
          <w:iCs w:val="0"/>
          <w:color w:val="auto"/>
          <w:sz w:val="20"/>
          <w:szCs w:val="20"/>
        </w:rPr>
      </w:pPr>
      <w:r w:rsidRPr="00543667">
        <w:rPr>
          <w:rFonts w:ascii="Roboto" w:hAnsi="Roboto" w:cs="Arial"/>
          <w:b/>
          <w:bCs/>
          <w:i w:val="0"/>
          <w:iCs w:val="0"/>
          <w:color w:val="auto"/>
          <w:sz w:val="20"/>
          <w:szCs w:val="20"/>
        </w:rPr>
        <w:t xml:space="preserve">Table </w:t>
      </w:r>
      <w:r w:rsidRPr="00543667">
        <w:rPr>
          <w:rFonts w:ascii="Roboto" w:hAnsi="Roboto" w:cs="Arial"/>
          <w:b/>
          <w:bCs/>
          <w:i w:val="0"/>
          <w:iCs w:val="0"/>
          <w:color w:val="auto"/>
          <w:sz w:val="20"/>
          <w:szCs w:val="20"/>
        </w:rPr>
        <w:fldChar w:fldCharType="begin"/>
      </w:r>
      <w:r w:rsidRPr="00543667">
        <w:rPr>
          <w:rFonts w:ascii="Roboto" w:hAnsi="Roboto" w:cs="Arial"/>
          <w:b/>
          <w:bCs/>
          <w:i w:val="0"/>
          <w:iCs w:val="0"/>
          <w:color w:val="auto"/>
          <w:sz w:val="20"/>
          <w:szCs w:val="20"/>
        </w:rPr>
        <w:instrText xml:space="preserve"> SEQ Table \* ARABIC </w:instrText>
      </w:r>
      <w:r w:rsidRPr="00543667">
        <w:rPr>
          <w:rFonts w:ascii="Roboto" w:hAnsi="Roboto" w:cs="Arial"/>
          <w:b/>
          <w:bCs/>
          <w:i w:val="0"/>
          <w:iCs w:val="0"/>
          <w:color w:val="auto"/>
          <w:sz w:val="20"/>
          <w:szCs w:val="20"/>
        </w:rPr>
        <w:fldChar w:fldCharType="separate"/>
      </w:r>
      <w:r w:rsidRPr="00543667">
        <w:rPr>
          <w:rFonts w:ascii="Roboto" w:hAnsi="Roboto" w:cs="Arial"/>
          <w:b/>
          <w:bCs/>
          <w:i w:val="0"/>
          <w:iCs w:val="0"/>
          <w:noProof/>
          <w:color w:val="auto"/>
          <w:sz w:val="20"/>
          <w:szCs w:val="20"/>
        </w:rPr>
        <w:t>1</w:t>
      </w:r>
      <w:r w:rsidRPr="00543667">
        <w:rPr>
          <w:rFonts w:ascii="Roboto" w:hAnsi="Roboto" w:cs="Arial"/>
          <w:b/>
          <w:bCs/>
          <w:i w:val="0"/>
          <w:iCs w:val="0"/>
          <w:color w:val="auto"/>
          <w:sz w:val="20"/>
          <w:szCs w:val="20"/>
        </w:rPr>
        <w:fldChar w:fldCharType="end"/>
      </w:r>
      <w:r w:rsidRPr="00543667">
        <w:rPr>
          <w:rFonts w:ascii="Roboto" w:hAnsi="Roboto" w:cs="Arial"/>
          <w:b/>
          <w:bCs/>
          <w:i w:val="0"/>
          <w:iCs w:val="0"/>
          <w:color w:val="auto"/>
          <w:sz w:val="20"/>
          <w:szCs w:val="20"/>
        </w:rPr>
        <w:t>: Development Data</w:t>
      </w:r>
    </w:p>
    <w:tbl>
      <w:tblPr>
        <w:tblStyle w:val="DPETable"/>
        <w:tblW w:w="86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7266"/>
      </w:tblGrid>
      <w:tr w:rsidR="000C4624" w:rsidRPr="00543667" w14:paraId="14D5D571" w14:textId="77777777" w:rsidTr="00053A7D">
        <w:trPr>
          <w:cnfStyle w:val="100000000000" w:firstRow="1" w:lastRow="0" w:firstColumn="0" w:lastColumn="0" w:oddVBand="0" w:evenVBand="0" w:oddHBand="0" w:evenHBand="0" w:firstRowFirstColumn="0" w:firstRowLastColumn="0" w:lastRowFirstColumn="0" w:lastRowLastColumn="0"/>
          <w:trHeight w:val="512"/>
          <w:jc w:val="center"/>
        </w:trPr>
        <w:tc>
          <w:tcPr>
            <w:tcW w:w="1415" w:type="dxa"/>
          </w:tcPr>
          <w:p w14:paraId="30109495" w14:textId="77777777" w:rsidR="000C4624" w:rsidRPr="00543667" w:rsidRDefault="000C4624" w:rsidP="00053A7D">
            <w:pPr>
              <w:pStyle w:val="FigureCaption"/>
              <w:spacing w:before="0" w:after="0" w:line="276" w:lineRule="auto"/>
              <w:ind w:left="0"/>
              <w:jc w:val="left"/>
              <w:rPr>
                <w:rFonts w:ascii="Roboto" w:hAnsi="Roboto" w:cs="Arial"/>
                <w:b/>
                <w:bCs/>
                <w:color w:val="auto"/>
                <w:szCs w:val="20"/>
              </w:rPr>
            </w:pPr>
            <w:r w:rsidRPr="00543667">
              <w:rPr>
                <w:rFonts w:ascii="Roboto" w:hAnsi="Roboto" w:cs="Arial"/>
                <w:b/>
                <w:bCs/>
                <w:color w:val="auto"/>
                <w:szCs w:val="20"/>
              </w:rPr>
              <w:t xml:space="preserve">Control </w:t>
            </w:r>
          </w:p>
        </w:tc>
        <w:tc>
          <w:tcPr>
            <w:tcW w:w="7266" w:type="dxa"/>
          </w:tcPr>
          <w:p w14:paraId="0720EAA1" w14:textId="77777777" w:rsidR="000C4624" w:rsidRPr="00543667" w:rsidRDefault="000C4624" w:rsidP="00053A7D">
            <w:pPr>
              <w:pStyle w:val="FigureCaption"/>
              <w:spacing w:before="0" w:after="0" w:line="276" w:lineRule="auto"/>
              <w:ind w:left="0"/>
              <w:jc w:val="left"/>
              <w:rPr>
                <w:rFonts w:ascii="Roboto" w:hAnsi="Roboto" w:cs="Arial"/>
                <w:b/>
                <w:bCs/>
                <w:color w:val="auto"/>
                <w:szCs w:val="20"/>
              </w:rPr>
            </w:pPr>
            <w:r w:rsidRPr="00543667">
              <w:rPr>
                <w:rFonts w:ascii="Roboto" w:hAnsi="Roboto" w:cs="Arial"/>
                <w:b/>
                <w:bCs/>
                <w:color w:val="auto"/>
                <w:szCs w:val="20"/>
              </w:rPr>
              <w:t>Proposal</w:t>
            </w:r>
          </w:p>
        </w:tc>
      </w:tr>
      <w:tr w:rsidR="000C4624" w:rsidRPr="00543667" w14:paraId="25023002" w14:textId="77777777" w:rsidTr="00053A7D">
        <w:trPr>
          <w:jc w:val="center"/>
        </w:trPr>
        <w:tc>
          <w:tcPr>
            <w:tcW w:w="1415" w:type="dxa"/>
          </w:tcPr>
          <w:p w14:paraId="6A6A174E"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Site area</w:t>
            </w:r>
          </w:p>
        </w:tc>
        <w:tc>
          <w:tcPr>
            <w:tcW w:w="7266" w:type="dxa"/>
          </w:tcPr>
          <w:p w14:paraId="030D0194" w14:textId="77777777" w:rsidR="000C4624" w:rsidRPr="00543667" w:rsidRDefault="000C4624"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10.14 hectares</w:t>
            </w:r>
          </w:p>
        </w:tc>
      </w:tr>
      <w:tr w:rsidR="000C4624" w:rsidRPr="00543667" w14:paraId="15C1D496" w14:textId="77777777" w:rsidTr="00053A7D">
        <w:trPr>
          <w:jc w:val="center"/>
        </w:trPr>
        <w:tc>
          <w:tcPr>
            <w:tcW w:w="1415" w:type="dxa"/>
          </w:tcPr>
          <w:p w14:paraId="5FF87AC5"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GFA</w:t>
            </w:r>
          </w:p>
        </w:tc>
        <w:tc>
          <w:tcPr>
            <w:tcW w:w="7266" w:type="dxa"/>
          </w:tcPr>
          <w:p w14:paraId="5A8AB154" w14:textId="77777777" w:rsidR="000C4624" w:rsidRPr="00543667" w:rsidRDefault="000C4624"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5,322m2</w:t>
            </w:r>
          </w:p>
        </w:tc>
      </w:tr>
      <w:tr w:rsidR="000C4624" w:rsidRPr="00543667" w14:paraId="734F253B" w14:textId="77777777" w:rsidTr="00053A7D">
        <w:trPr>
          <w:jc w:val="center"/>
        </w:trPr>
        <w:tc>
          <w:tcPr>
            <w:tcW w:w="1415" w:type="dxa"/>
          </w:tcPr>
          <w:p w14:paraId="480535A4"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Clause 4.6 Requests</w:t>
            </w:r>
          </w:p>
        </w:tc>
        <w:tc>
          <w:tcPr>
            <w:tcW w:w="7266" w:type="dxa"/>
          </w:tcPr>
          <w:p w14:paraId="0AE7A26F" w14:textId="77777777" w:rsidR="000C4624" w:rsidRPr="00543667" w:rsidRDefault="000C4624"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No</w:t>
            </w:r>
          </w:p>
        </w:tc>
      </w:tr>
      <w:tr w:rsidR="000C4624" w:rsidRPr="00543667" w14:paraId="250305E3" w14:textId="77777777" w:rsidTr="00053A7D">
        <w:trPr>
          <w:jc w:val="center"/>
        </w:trPr>
        <w:tc>
          <w:tcPr>
            <w:tcW w:w="1415" w:type="dxa"/>
          </w:tcPr>
          <w:p w14:paraId="3E544F61"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No of apartments</w:t>
            </w:r>
          </w:p>
        </w:tc>
        <w:tc>
          <w:tcPr>
            <w:tcW w:w="7266" w:type="dxa"/>
          </w:tcPr>
          <w:p w14:paraId="43761B53" w14:textId="77777777" w:rsidR="000C4624" w:rsidRPr="00543667" w:rsidRDefault="000C4624"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N.A.</w:t>
            </w:r>
          </w:p>
        </w:tc>
      </w:tr>
      <w:tr w:rsidR="000C4624" w:rsidRPr="00543667" w14:paraId="331944DC" w14:textId="77777777" w:rsidTr="00053A7D">
        <w:trPr>
          <w:jc w:val="center"/>
        </w:trPr>
        <w:tc>
          <w:tcPr>
            <w:tcW w:w="1415" w:type="dxa"/>
          </w:tcPr>
          <w:p w14:paraId="00059AED"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Max Height</w:t>
            </w:r>
          </w:p>
        </w:tc>
        <w:tc>
          <w:tcPr>
            <w:tcW w:w="7266" w:type="dxa"/>
          </w:tcPr>
          <w:p w14:paraId="7215382F" w14:textId="77777777" w:rsidR="000C4624" w:rsidRPr="00543667" w:rsidRDefault="000C4624"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10.12m</w:t>
            </w:r>
          </w:p>
        </w:tc>
      </w:tr>
      <w:tr w:rsidR="000C4624" w:rsidRPr="00543667" w14:paraId="489BF770" w14:textId="77777777" w:rsidTr="00053A7D">
        <w:trPr>
          <w:jc w:val="center"/>
        </w:trPr>
        <w:tc>
          <w:tcPr>
            <w:tcW w:w="1415" w:type="dxa"/>
          </w:tcPr>
          <w:p w14:paraId="6B736ED5"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Car Parking spaces</w:t>
            </w:r>
          </w:p>
        </w:tc>
        <w:tc>
          <w:tcPr>
            <w:tcW w:w="7266" w:type="dxa"/>
          </w:tcPr>
          <w:p w14:paraId="466FC316" w14:textId="7E2CF045" w:rsidR="000C4624" w:rsidRPr="00543667" w:rsidRDefault="000C4624" w:rsidP="00053A7D">
            <w:pPr>
              <w:autoSpaceDE w:val="0"/>
              <w:autoSpaceDN w:val="0"/>
              <w:adjustRightInd w:val="0"/>
              <w:spacing w:line="276" w:lineRule="auto"/>
              <w:rPr>
                <w:rFonts w:ascii="Roboto" w:hAnsi="Roboto" w:cs="Arial"/>
                <w:iCs/>
                <w:color w:val="auto"/>
                <w:sz w:val="20"/>
                <w:szCs w:val="20"/>
              </w:rPr>
            </w:pPr>
            <w:r w:rsidRPr="00543667">
              <w:rPr>
                <w:rFonts w:ascii="Roboto" w:hAnsi="Roboto" w:cs="Arial"/>
                <w:iCs/>
                <w:color w:val="auto"/>
                <w:sz w:val="20"/>
                <w:szCs w:val="20"/>
              </w:rPr>
              <w:t xml:space="preserve">224 car parks to the front of the site and 94 to the rear) </w:t>
            </w:r>
          </w:p>
        </w:tc>
      </w:tr>
      <w:tr w:rsidR="000C4624" w:rsidRPr="00543667" w14:paraId="10D8052A" w14:textId="77777777" w:rsidTr="00053A7D">
        <w:trPr>
          <w:jc w:val="center"/>
        </w:trPr>
        <w:tc>
          <w:tcPr>
            <w:tcW w:w="1415" w:type="dxa"/>
          </w:tcPr>
          <w:p w14:paraId="2270525D"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lastRenderedPageBreak/>
              <w:t>Setbacks</w:t>
            </w:r>
          </w:p>
        </w:tc>
        <w:tc>
          <w:tcPr>
            <w:tcW w:w="7266" w:type="dxa"/>
          </w:tcPr>
          <w:p w14:paraId="4A1488FC" w14:textId="1F37BFF7" w:rsidR="000C4624" w:rsidRPr="00543667" w:rsidRDefault="0036579A"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15.684 to Eastern boundary (front), 17.876 to Southern boundary, &gt;35m to Western boundary.</w:t>
            </w:r>
          </w:p>
        </w:tc>
      </w:tr>
    </w:tbl>
    <w:p w14:paraId="5CD9036A" w14:textId="77777777" w:rsidR="000C4624" w:rsidRPr="00543667" w:rsidRDefault="000C4624" w:rsidP="000C4624">
      <w:pPr>
        <w:pStyle w:val="ListParagraph"/>
        <w:tabs>
          <w:tab w:val="left" w:pos="7485"/>
        </w:tabs>
        <w:spacing w:before="120" w:after="0" w:line="276" w:lineRule="auto"/>
        <w:ind w:right="23"/>
        <w:rPr>
          <w:rFonts w:ascii="Roboto" w:hAnsi="Roboto" w:cs="Arial"/>
          <w:b/>
          <w:sz w:val="20"/>
          <w:szCs w:val="20"/>
          <w:lang w:eastAsia="en-AU"/>
        </w:rPr>
      </w:pPr>
    </w:p>
    <w:p w14:paraId="0C64DCF1" w14:textId="77777777" w:rsidR="000C4624" w:rsidRPr="00543667" w:rsidRDefault="000C4624" w:rsidP="000C4624">
      <w:pPr>
        <w:pStyle w:val="ListParagraph"/>
        <w:tabs>
          <w:tab w:val="left" w:pos="7485"/>
        </w:tabs>
        <w:spacing w:before="120" w:after="0" w:line="276" w:lineRule="auto"/>
        <w:ind w:right="23"/>
        <w:rPr>
          <w:rFonts w:ascii="Roboto" w:hAnsi="Roboto" w:cs="Arial"/>
          <w:b/>
          <w:sz w:val="20"/>
          <w:szCs w:val="20"/>
          <w:lang w:eastAsia="en-AU"/>
        </w:rPr>
      </w:pPr>
    </w:p>
    <w:p w14:paraId="147CBE74" w14:textId="77777777" w:rsidR="000C4624" w:rsidRPr="00543667" w:rsidRDefault="000C4624" w:rsidP="000C4624">
      <w:pPr>
        <w:pStyle w:val="ListParagraph"/>
        <w:numPr>
          <w:ilvl w:val="1"/>
          <w:numId w:val="1"/>
        </w:numPr>
        <w:tabs>
          <w:tab w:val="left" w:pos="7485"/>
        </w:tabs>
        <w:spacing w:before="120" w:after="0" w:line="276" w:lineRule="auto"/>
        <w:ind w:left="709" w:right="23" w:hanging="709"/>
        <w:rPr>
          <w:rFonts w:ascii="Roboto" w:hAnsi="Roboto" w:cs="Arial"/>
          <w:b/>
          <w:sz w:val="20"/>
          <w:szCs w:val="20"/>
          <w:lang w:eastAsia="en-AU"/>
        </w:rPr>
      </w:pPr>
      <w:r w:rsidRPr="00543667">
        <w:rPr>
          <w:rFonts w:ascii="Roboto" w:hAnsi="Roboto" w:cs="Arial"/>
          <w:b/>
          <w:sz w:val="20"/>
          <w:szCs w:val="20"/>
          <w:lang w:eastAsia="en-AU"/>
        </w:rPr>
        <w:t>Background</w:t>
      </w:r>
    </w:p>
    <w:p w14:paraId="10A324C3" w14:textId="77777777" w:rsidR="000C4624" w:rsidRPr="00543667" w:rsidRDefault="000C4624" w:rsidP="000C4624">
      <w:pPr>
        <w:pStyle w:val="ListParagraph"/>
        <w:tabs>
          <w:tab w:val="left" w:pos="7485"/>
        </w:tabs>
        <w:spacing w:before="120" w:after="0" w:line="276" w:lineRule="auto"/>
        <w:ind w:left="709" w:right="23"/>
        <w:rPr>
          <w:rFonts w:ascii="Roboto" w:hAnsi="Roboto" w:cs="Arial"/>
          <w:b/>
          <w:sz w:val="20"/>
          <w:szCs w:val="20"/>
          <w:lang w:eastAsia="en-AU"/>
        </w:rPr>
      </w:pPr>
    </w:p>
    <w:p w14:paraId="5DC5FE4B" w14:textId="2151A011" w:rsidR="000C4624" w:rsidRPr="00543667" w:rsidRDefault="000C4624" w:rsidP="000C4624">
      <w:pPr>
        <w:pStyle w:val="FigureCaption"/>
        <w:spacing w:before="0" w:after="0" w:line="276" w:lineRule="auto"/>
        <w:ind w:left="0"/>
        <w:jc w:val="both"/>
        <w:rPr>
          <w:rFonts w:ascii="Roboto" w:eastAsiaTheme="minorHAnsi" w:hAnsi="Roboto" w:cs="Arial"/>
          <w:b w:val="0"/>
          <w:bCs/>
          <w:iCs w:val="0"/>
          <w:color w:val="FF0000"/>
          <w:szCs w:val="20"/>
          <w:lang w:val="en-AU" w:eastAsia="en-AU"/>
        </w:rPr>
      </w:pPr>
      <w:r w:rsidRPr="00543667">
        <w:rPr>
          <w:rFonts w:ascii="Roboto" w:eastAsiaTheme="minorHAnsi" w:hAnsi="Roboto" w:cs="Arial"/>
          <w:b w:val="0"/>
          <w:bCs/>
          <w:iCs w:val="0"/>
          <w:color w:val="auto"/>
          <w:szCs w:val="20"/>
          <w:lang w:val="en-AU" w:eastAsia="en-AU"/>
        </w:rPr>
        <w:t>A pre-lodgement meeting was held prior to the lodgement of the applica</w:t>
      </w:r>
      <w:r w:rsidR="00581950">
        <w:rPr>
          <w:rFonts w:ascii="Roboto" w:eastAsiaTheme="minorHAnsi" w:hAnsi="Roboto" w:cs="Arial"/>
          <w:b w:val="0"/>
          <w:bCs/>
          <w:iCs w:val="0"/>
          <w:color w:val="auto"/>
          <w:szCs w:val="20"/>
          <w:lang w:val="en-AU" w:eastAsia="en-AU"/>
        </w:rPr>
        <w:t xml:space="preserve">tion </w:t>
      </w:r>
      <w:r w:rsidRPr="00543667">
        <w:rPr>
          <w:rFonts w:ascii="Roboto" w:eastAsiaTheme="minorHAnsi" w:hAnsi="Roboto" w:cs="Arial"/>
          <w:b w:val="0"/>
          <w:bCs/>
          <w:iCs w:val="0"/>
          <w:color w:val="auto"/>
          <w:szCs w:val="20"/>
          <w:lang w:val="en-AU" w:eastAsia="en-AU"/>
        </w:rPr>
        <w:t xml:space="preserve">on </w:t>
      </w:r>
      <w:sdt>
        <w:sdtPr>
          <w:rPr>
            <w:rFonts w:ascii="Roboto" w:eastAsiaTheme="minorHAnsi" w:hAnsi="Roboto" w:cs="Arial"/>
            <w:b w:val="0"/>
            <w:bCs/>
            <w:iCs w:val="0"/>
            <w:color w:val="000000" w:themeColor="text1"/>
            <w:szCs w:val="20"/>
            <w:lang w:val="en-AU" w:eastAsia="en-AU"/>
          </w:rPr>
          <w:id w:val="-2091153797"/>
          <w:placeholder>
            <w:docPart w:val="A5873EC95B31465E9C29EF3A5CD1E602"/>
          </w:placeholder>
          <w:date w:fullDate="2022-09-01T00:00:00Z">
            <w:dateFormat w:val="d MMMM yyyy"/>
            <w:lid w:val="en-AU"/>
            <w:storeMappedDataAs w:val="dateTime"/>
            <w:calendar w:val="gregorian"/>
          </w:date>
        </w:sdtPr>
        <w:sdtContent>
          <w:r w:rsidRPr="00543667">
            <w:rPr>
              <w:rFonts w:ascii="Roboto" w:eastAsiaTheme="minorHAnsi" w:hAnsi="Roboto" w:cs="Arial"/>
              <w:b w:val="0"/>
              <w:bCs/>
              <w:iCs w:val="0"/>
              <w:color w:val="000000" w:themeColor="text1"/>
              <w:szCs w:val="20"/>
              <w:lang w:val="en-AU" w:eastAsia="en-AU"/>
            </w:rPr>
            <w:t>1 September 2022</w:t>
          </w:r>
        </w:sdtContent>
      </w:sdt>
      <w:r w:rsidRPr="00543667">
        <w:rPr>
          <w:rFonts w:ascii="Roboto" w:eastAsiaTheme="minorHAnsi" w:hAnsi="Roboto" w:cs="Arial"/>
          <w:b w:val="0"/>
          <w:bCs/>
          <w:iCs w:val="0"/>
          <w:color w:val="000000" w:themeColor="text1"/>
          <w:szCs w:val="20"/>
          <w:lang w:val="en-AU" w:eastAsia="en-AU"/>
        </w:rPr>
        <w:t xml:space="preserve"> where various issues were discussed. A summary of the key issues and how they are addressed is outlined below:</w:t>
      </w:r>
    </w:p>
    <w:p w14:paraId="0FB95898" w14:textId="77777777" w:rsidR="000C4624" w:rsidRPr="00543667" w:rsidRDefault="000C4624" w:rsidP="000C4624">
      <w:pPr>
        <w:pStyle w:val="FigureCaption"/>
        <w:spacing w:before="0" w:after="0" w:line="276" w:lineRule="auto"/>
        <w:ind w:left="0"/>
        <w:jc w:val="both"/>
        <w:rPr>
          <w:rFonts w:ascii="Roboto" w:eastAsiaTheme="minorHAnsi" w:hAnsi="Roboto" w:cs="Arial"/>
          <w:b w:val="0"/>
          <w:bCs/>
          <w:iCs w:val="0"/>
          <w:color w:val="FF0000"/>
          <w:szCs w:val="20"/>
          <w:lang w:val="en-AU" w:eastAsia="en-AU"/>
        </w:rPr>
      </w:pPr>
    </w:p>
    <w:tbl>
      <w:tblPr>
        <w:tblStyle w:val="TableGrid"/>
        <w:tblW w:w="0" w:type="auto"/>
        <w:tblLook w:val="04A0" w:firstRow="1" w:lastRow="0" w:firstColumn="1" w:lastColumn="0" w:noHBand="0" w:noVBand="1"/>
      </w:tblPr>
      <w:tblGrid>
        <w:gridCol w:w="562"/>
        <w:gridCol w:w="4111"/>
        <w:gridCol w:w="4343"/>
      </w:tblGrid>
      <w:tr w:rsidR="000C4624" w:rsidRPr="00543667" w14:paraId="3B2AAD85" w14:textId="77777777" w:rsidTr="00053A7D">
        <w:trPr>
          <w:trHeight w:val="85"/>
        </w:trPr>
        <w:tc>
          <w:tcPr>
            <w:tcW w:w="562" w:type="dxa"/>
          </w:tcPr>
          <w:p w14:paraId="54886E6C"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No.</w:t>
            </w:r>
          </w:p>
        </w:tc>
        <w:tc>
          <w:tcPr>
            <w:tcW w:w="4111" w:type="dxa"/>
          </w:tcPr>
          <w:p w14:paraId="11010FB6"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Issue</w:t>
            </w:r>
          </w:p>
        </w:tc>
        <w:tc>
          <w:tcPr>
            <w:tcW w:w="4343" w:type="dxa"/>
          </w:tcPr>
          <w:p w14:paraId="70C470DC" w14:textId="533616D5"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Design Response</w:t>
            </w:r>
            <w:r w:rsidR="00F21CE4" w:rsidRPr="00543667">
              <w:rPr>
                <w:rFonts w:ascii="Roboto" w:eastAsiaTheme="minorHAnsi" w:hAnsi="Roboto" w:cs="Arial"/>
                <w:b w:val="0"/>
                <w:bCs/>
                <w:iCs w:val="0"/>
                <w:color w:val="000000" w:themeColor="text1"/>
                <w:szCs w:val="20"/>
                <w:lang w:val="en-AU" w:eastAsia="en-AU"/>
              </w:rPr>
              <w:t>/Comment</w:t>
            </w:r>
          </w:p>
        </w:tc>
      </w:tr>
      <w:tr w:rsidR="000C4624" w:rsidRPr="00543667" w14:paraId="3310E963" w14:textId="77777777" w:rsidTr="00053A7D">
        <w:trPr>
          <w:trHeight w:val="85"/>
        </w:trPr>
        <w:tc>
          <w:tcPr>
            <w:tcW w:w="562" w:type="dxa"/>
          </w:tcPr>
          <w:p w14:paraId="6F4F9C0F"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1</w:t>
            </w:r>
          </w:p>
        </w:tc>
        <w:tc>
          <w:tcPr>
            <w:tcW w:w="4111" w:type="dxa"/>
          </w:tcPr>
          <w:p w14:paraId="3F787CDD" w14:textId="77777777" w:rsidR="000C4624" w:rsidRPr="00581950" w:rsidRDefault="000C4624" w:rsidP="00053A7D">
            <w:pPr>
              <w:autoSpaceDE w:val="0"/>
              <w:autoSpaceDN w:val="0"/>
              <w:adjustRightInd w:val="0"/>
              <w:rPr>
                <w:rFonts w:ascii="Roboto" w:hAnsi="Roboto" w:cs="Arial"/>
                <w:sz w:val="20"/>
                <w:szCs w:val="20"/>
              </w:rPr>
            </w:pPr>
            <w:r w:rsidRPr="00581950">
              <w:rPr>
                <w:rFonts w:ascii="Roboto" w:hAnsi="Roboto" w:cs="Arial"/>
                <w:sz w:val="20"/>
                <w:szCs w:val="20"/>
              </w:rPr>
              <w:t xml:space="preserve">Background and overview of the growth of the school and previous development options to cater for the long-term needs of the school, including the acquisition of the Somerset Rise Site. </w:t>
            </w:r>
          </w:p>
          <w:p w14:paraId="0C5B1357" w14:textId="77777777" w:rsidR="000C4624" w:rsidRPr="00581950" w:rsidRDefault="000C4624" w:rsidP="00053A7D">
            <w:pPr>
              <w:pStyle w:val="FigureCaption"/>
              <w:spacing w:before="0" w:after="0" w:line="276" w:lineRule="auto"/>
              <w:ind w:left="0"/>
              <w:jc w:val="both"/>
              <w:rPr>
                <w:rFonts w:ascii="Roboto" w:eastAsiaTheme="minorHAnsi" w:hAnsi="Roboto" w:cs="Arial"/>
                <w:b w:val="0"/>
                <w:bCs/>
                <w:iCs w:val="0"/>
                <w:color w:val="auto"/>
                <w:szCs w:val="20"/>
                <w:lang w:val="en-AU" w:eastAsia="en-AU"/>
              </w:rPr>
            </w:pPr>
          </w:p>
        </w:tc>
        <w:tc>
          <w:tcPr>
            <w:tcW w:w="4343" w:type="dxa"/>
          </w:tcPr>
          <w:p w14:paraId="3C4C0392" w14:textId="24269A79" w:rsidR="00221BB7" w:rsidRPr="00581950" w:rsidRDefault="00221BB7" w:rsidP="00221BB7">
            <w:pPr>
              <w:pStyle w:val="Default"/>
              <w:rPr>
                <w:rFonts w:ascii="Roboto" w:hAnsi="Roboto"/>
                <w:color w:val="auto"/>
                <w:sz w:val="20"/>
                <w:szCs w:val="20"/>
              </w:rPr>
            </w:pPr>
            <w:r w:rsidRPr="00581950">
              <w:rPr>
                <w:rFonts w:ascii="Roboto" w:hAnsi="Roboto"/>
                <w:color w:val="auto"/>
                <w:sz w:val="20"/>
                <w:szCs w:val="20"/>
              </w:rPr>
              <w:t xml:space="preserve">The applicant has confirmed that the projected numbers of staff and students of which this development will accommodate represent the future capacity of the school. </w:t>
            </w:r>
          </w:p>
          <w:p w14:paraId="610C61CD" w14:textId="7FF7BDD8" w:rsidR="000C4624" w:rsidRPr="00581950" w:rsidRDefault="00221BB7" w:rsidP="00053A7D">
            <w:pPr>
              <w:autoSpaceDE w:val="0"/>
              <w:autoSpaceDN w:val="0"/>
              <w:adjustRightInd w:val="0"/>
              <w:spacing w:line="276" w:lineRule="auto"/>
              <w:rPr>
                <w:rFonts w:ascii="Roboto" w:hAnsi="Roboto" w:cs="Arial"/>
                <w:b/>
                <w:bCs/>
                <w:iCs/>
                <w:sz w:val="20"/>
                <w:szCs w:val="20"/>
                <w:lang w:eastAsia="en-AU"/>
              </w:rPr>
            </w:pPr>
            <w:r w:rsidRPr="00581950">
              <w:rPr>
                <w:rFonts w:ascii="Roboto" w:eastAsia="Times New Roman" w:hAnsi="Roboto" w:cs="Arial"/>
                <w:sz w:val="20"/>
                <w:szCs w:val="20"/>
                <w:lang w:eastAsia="en-GB"/>
              </w:rPr>
              <w:t>Any further development on the site will likely be to replace existing buildings/assets and will not result in more staff or students.</w:t>
            </w:r>
          </w:p>
        </w:tc>
      </w:tr>
      <w:tr w:rsidR="000C4624" w:rsidRPr="00543667" w14:paraId="15AD7CD0" w14:textId="77777777" w:rsidTr="00053A7D">
        <w:trPr>
          <w:trHeight w:val="85"/>
        </w:trPr>
        <w:tc>
          <w:tcPr>
            <w:tcW w:w="562" w:type="dxa"/>
          </w:tcPr>
          <w:p w14:paraId="2AD654BB"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2</w:t>
            </w:r>
          </w:p>
        </w:tc>
        <w:tc>
          <w:tcPr>
            <w:tcW w:w="4111" w:type="dxa"/>
          </w:tcPr>
          <w:p w14:paraId="1224CEBA" w14:textId="77777777" w:rsidR="000C4624" w:rsidRPr="00581950" w:rsidRDefault="000C4624" w:rsidP="00053A7D">
            <w:pPr>
              <w:autoSpaceDE w:val="0"/>
              <w:autoSpaceDN w:val="0"/>
              <w:adjustRightInd w:val="0"/>
              <w:rPr>
                <w:rFonts w:ascii="Roboto" w:hAnsi="Roboto" w:cs="Arial"/>
                <w:sz w:val="20"/>
                <w:szCs w:val="20"/>
              </w:rPr>
            </w:pPr>
            <w:r w:rsidRPr="00581950">
              <w:rPr>
                <w:rFonts w:ascii="Roboto" w:hAnsi="Roboto" w:cs="Arial"/>
                <w:sz w:val="20"/>
                <w:szCs w:val="20"/>
              </w:rPr>
              <w:t xml:space="preserve">It was confirmed that the development would not be classified as State Significant Development (SSD) as it did not involve the construction of a new school or school campus. </w:t>
            </w:r>
          </w:p>
          <w:p w14:paraId="291B836C" w14:textId="77777777" w:rsidR="000C4624" w:rsidRPr="00581950" w:rsidRDefault="000C4624" w:rsidP="00053A7D">
            <w:pPr>
              <w:pStyle w:val="FigureCaption"/>
              <w:spacing w:before="0" w:after="0" w:line="276" w:lineRule="auto"/>
              <w:ind w:left="0"/>
              <w:jc w:val="both"/>
              <w:rPr>
                <w:rFonts w:ascii="Roboto" w:eastAsiaTheme="minorHAnsi" w:hAnsi="Roboto" w:cs="Arial"/>
                <w:b w:val="0"/>
                <w:bCs/>
                <w:iCs w:val="0"/>
                <w:color w:val="auto"/>
                <w:szCs w:val="20"/>
                <w:lang w:val="en-AU" w:eastAsia="en-AU"/>
              </w:rPr>
            </w:pPr>
          </w:p>
        </w:tc>
        <w:tc>
          <w:tcPr>
            <w:tcW w:w="4343" w:type="dxa"/>
          </w:tcPr>
          <w:p w14:paraId="1F8D9583" w14:textId="212F5B20" w:rsidR="000C4624" w:rsidRPr="00581950" w:rsidRDefault="00F21CE4" w:rsidP="00053A7D">
            <w:pPr>
              <w:pStyle w:val="FigureCaption"/>
              <w:spacing w:before="0" w:after="0" w:line="276" w:lineRule="auto"/>
              <w:ind w:left="0"/>
              <w:jc w:val="both"/>
              <w:rPr>
                <w:rFonts w:ascii="Roboto" w:eastAsiaTheme="minorHAnsi" w:hAnsi="Roboto" w:cs="Arial"/>
                <w:b w:val="0"/>
                <w:bCs/>
                <w:iCs w:val="0"/>
                <w:color w:val="auto"/>
                <w:szCs w:val="20"/>
                <w:lang w:val="en-AU" w:eastAsia="en-AU"/>
              </w:rPr>
            </w:pPr>
            <w:r w:rsidRPr="00581950">
              <w:rPr>
                <w:rFonts w:ascii="Roboto" w:eastAsiaTheme="minorHAnsi" w:hAnsi="Roboto" w:cs="Arial"/>
                <w:b w:val="0"/>
                <w:bCs/>
                <w:iCs w:val="0"/>
                <w:color w:val="auto"/>
                <w:szCs w:val="20"/>
                <w:lang w:val="en-AU" w:eastAsia="en-AU"/>
              </w:rPr>
              <w:t>Noted.</w:t>
            </w:r>
          </w:p>
        </w:tc>
      </w:tr>
      <w:tr w:rsidR="000C4624" w:rsidRPr="00543667" w14:paraId="175226EC" w14:textId="77777777" w:rsidTr="00053A7D">
        <w:tc>
          <w:tcPr>
            <w:tcW w:w="562" w:type="dxa"/>
          </w:tcPr>
          <w:p w14:paraId="3B99F035"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3</w:t>
            </w:r>
          </w:p>
        </w:tc>
        <w:tc>
          <w:tcPr>
            <w:tcW w:w="4111" w:type="dxa"/>
          </w:tcPr>
          <w:p w14:paraId="0BA5042F" w14:textId="77777777" w:rsidR="000C4624" w:rsidRPr="00581950" w:rsidRDefault="000C4624" w:rsidP="00053A7D">
            <w:pPr>
              <w:autoSpaceDE w:val="0"/>
              <w:autoSpaceDN w:val="0"/>
              <w:adjustRightInd w:val="0"/>
              <w:rPr>
                <w:rFonts w:ascii="Roboto" w:hAnsi="Roboto" w:cs="Arial"/>
                <w:sz w:val="20"/>
                <w:szCs w:val="20"/>
              </w:rPr>
            </w:pPr>
            <w:r w:rsidRPr="00581950">
              <w:rPr>
                <w:rFonts w:ascii="Roboto" w:hAnsi="Roboto" w:cs="Arial"/>
                <w:sz w:val="20"/>
                <w:szCs w:val="20"/>
              </w:rPr>
              <w:t xml:space="preserve">The works are however classified as ‘Regionally Significant’ as they involve works to an educational establishment with a Capital Investment Value of more than $5M. </w:t>
            </w:r>
          </w:p>
          <w:p w14:paraId="549E40C9" w14:textId="77777777" w:rsidR="000C4624" w:rsidRPr="00581950" w:rsidRDefault="000C4624" w:rsidP="00053A7D">
            <w:pPr>
              <w:autoSpaceDE w:val="0"/>
              <w:autoSpaceDN w:val="0"/>
              <w:adjustRightInd w:val="0"/>
              <w:spacing w:line="276" w:lineRule="auto"/>
              <w:rPr>
                <w:rFonts w:ascii="Roboto" w:hAnsi="Roboto" w:cs="Arial"/>
                <w:bCs/>
                <w:sz w:val="20"/>
                <w:szCs w:val="20"/>
                <w:lang w:eastAsia="en-AU"/>
              </w:rPr>
            </w:pPr>
          </w:p>
        </w:tc>
        <w:tc>
          <w:tcPr>
            <w:tcW w:w="4343" w:type="dxa"/>
          </w:tcPr>
          <w:p w14:paraId="56284452" w14:textId="77777777" w:rsidR="000C4624" w:rsidRPr="00581950" w:rsidRDefault="000C4624" w:rsidP="00053A7D">
            <w:pPr>
              <w:autoSpaceDE w:val="0"/>
              <w:autoSpaceDN w:val="0"/>
              <w:adjustRightInd w:val="0"/>
              <w:rPr>
                <w:rFonts w:ascii="Roboto" w:hAnsi="Roboto" w:cs="Arial"/>
                <w:sz w:val="20"/>
                <w:szCs w:val="20"/>
              </w:rPr>
            </w:pPr>
          </w:p>
          <w:p w14:paraId="61D1EDCE" w14:textId="77777777" w:rsidR="000C4624" w:rsidRPr="00581950" w:rsidRDefault="000C4624" w:rsidP="00053A7D">
            <w:pPr>
              <w:autoSpaceDE w:val="0"/>
              <w:autoSpaceDN w:val="0"/>
              <w:adjustRightInd w:val="0"/>
              <w:rPr>
                <w:rFonts w:ascii="Roboto" w:hAnsi="Roboto" w:cs="Arial"/>
                <w:sz w:val="20"/>
                <w:szCs w:val="20"/>
              </w:rPr>
            </w:pPr>
            <w:r w:rsidRPr="00581950">
              <w:rPr>
                <w:rFonts w:ascii="Roboto" w:hAnsi="Roboto" w:cs="Arial"/>
                <w:sz w:val="20"/>
                <w:szCs w:val="20"/>
              </w:rPr>
              <w:t xml:space="preserve">The application will therefore need to be determined by the Southern Regional Planning Panel. </w:t>
            </w:r>
          </w:p>
          <w:p w14:paraId="4D9CE6E1" w14:textId="77777777" w:rsidR="000C4624" w:rsidRPr="00581950" w:rsidRDefault="000C4624" w:rsidP="00053A7D">
            <w:pPr>
              <w:autoSpaceDE w:val="0"/>
              <w:autoSpaceDN w:val="0"/>
              <w:adjustRightInd w:val="0"/>
              <w:spacing w:line="276" w:lineRule="auto"/>
              <w:rPr>
                <w:rFonts w:ascii="Roboto" w:hAnsi="Roboto" w:cs="Arial"/>
                <w:bCs/>
                <w:sz w:val="20"/>
                <w:szCs w:val="20"/>
                <w:lang w:eastAsia="en-AU"/>
              </w:rPr>
            </w:pPr>
          </w:p>
        </w:tc>
      </w:tr>
      <w:tr w:rsidR="000C4624" w:rsidRPr="00543667" w14:paraId="7EE2C09D" w14:textId="77777777" w:rsidTr="00053A7D">
        <w:tc>
          <w:tcPr>
            <w:tcW w:w="562" w:type="dxa"/>
          </w:tcPr>
          <w:p w14:paraId="45ABF5C3"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4</w:t>
            </w:r>
          </w:p>
        </w:tc>
        <w:tc>
          <w:tcPr>
            <w:tcW w:w="4111" w:type="dxa"/>
          </w:tcPr>
          <w:p w14:paraId="2DA62D5D" w14:textId="77777777" w:rsidR="000C4624" w:rsidRPr="00581950" w:rsidRDefault="000C4624" w:rsidP="00053A7D">
            <w:pPr>
              <w:autoSpaceDE w:val="0"/>
              <w:autoSpaceDN w:val="0"/>
              <w:adjustRightInd w:val="0"/>
              <w:rPr>
                <w:rFonts w:ascii="Roboto" w:hAnsi="Roboto" w:cs="Arial"/>
                <w:sz w:val="20"/>
                <w:szCs w:val="20"/>
              </w:rPr>
            </w:pPr>
            <w:r w:rsidRPr="00581950">
              <w:rPr>
                <w:rFonts w:ascii="Roboto" w:hAnsi="Roboto" w:cs="Arial"/>
                <w:sz w:val="20"/>
                <w:szCs w:val="20"/>
              </w:rPr>
              <w:t xml:space="preserve">The application will be supported by other technical sub-consultant reports including traffic, biodiversity and bushfire. </w:t>
            </w:r>
          </w:p>
          <w:p w14:paraId="5B2714D6" w14:textId="77777777" w:rsidR="000C4624" w:rsidRPr="00581950" w:rsidRDefault="000C4624" w:rsidP="00053A7D">
            <w:pPr>
              <w:pStyle w:val="FigureCaption"/>
              <w:spacing w:before="0" w:after="0" w:line="276" w:lineRule="auto"/>
              <w:ind w:left="0"/>
              <w:jc w:val="both"/>
              <w:rPr>
                <w:rFonts w:ascii="Roboto" w:eastAsiaTheme="minorHAnsi" w:hAnsi="Roboto" w:cs="Arial"/>
                <w:b w:val="0"/>
                <w:bCs/>
                <w:iCs w:val="0"/>
                <w:color w:val="auto"/>
                <w:szCs w:val="20"/>
                <w:lang w:val="en-AU" w:eastAsia="en-AU"/>
              </w:rPr>
            </w:pPr>
          </w:p>
        </w:tc>
        <w:tc>
          <w:tcPr>
            <w:tcW w:w="4343" w:type="dxa"/>
          </w:tcPr>
          <w:p w14:paraId="05573D99" w14:textId="31309131" w:rsidR="000C4624" w:rsidRPr="00581950" w:rsidRDefault="00F21CE4" w:rsidP="00053A7D">
            <w:pPr>
              <w:pStyle w:val="FigureCaption"/>
              <w:spacing w:before="0" w:after="0" w:line="276" w:lineRule="auto"/>
              <w:ind w:left="0"/>
              <w:jc w:val="both"/>
              <w:rPr>
                <w:rFonts w:ascii="Roboto" w:eastAsiaTheme="minorHAnsi" w:hAnsi="Roboto" w:cs="Arial"/>
                <w:b w:val="0"/>
                <w:bCs/>
                <w:iCs w:val="0"/>
                <w:color w:val="auto"/>
                <w:szCs w:val="20"/>
                <w:lang w:val="en-AU" w:eastAsia="en-AU"/>
              </w:rPr>
            </w:pPr>
            <w:r w:rsidRPr="00581950">
              <w:rPr>
                <w:rFonts w:ascii="Roboto" w:eastAsiaTheme="minorHAnsi" w:hAnsi="Roboto" w:cs="Arial"/>
                <w:b w:val="0"/>
                <w:bCs/>
                <w:iCs w:val="0"/>
                <w:color w:val="auto"/>
                <w:szCs w:val="20"/>
                <w:lang w:val="en-AU" w:eastAsia="en-AU"/>
              </w:rPr>
              <w:t>Traffic Impact Assessment, Bushfire Report and Test of Significance provided with application.</w:t>
            </w:r>
          </w:p>
        </w:tc>
      </w:tr>
      <w:tr w:rsidR="000C4624" w:rsidRPr="00543667" w14:paraId="2DB96040" w14:textId="77777777" w:rsidTr="00053A7D">
        <w:tc>
          <w:tcPr>
            <w:tcW w:w="562" w:type="dxa"/>
          </w:tcPr>
          <w:p w14:paraId="5C04436A"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5</w:t>
            </w:r>
          </w:p>
        </w:tc>
        <w:tc>
          <w:tcPr>
            <w:tcW w:w="4111" w:type="dxa"/>
          </w:tcPr>
          <w:p w14:paraId="1D446C59" w14:textId="77777777"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It was requested that the panel be contacted to arrange a time to convene to avoid delays. Council recommended a potential option of providing a fly through/video of the area of works to avoid the need for a site inspection. </w:t>
            </w:r>
          </w:p>
          <w:p w14:paraId="64FD4D73"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p>
        </w:tc>
        <w:tc>
          <w:tcPr>
            <w:tcW w:w="4343" w:type="dxa"/>
          </w:tcPr>
          <w:p w14:paraId="64911AAE" w14:textId="539535FE" w:rsidR="000C4624" w:rsidRPr="00581950" w:rsidRDefault="00F21CE4" w:rsidP="00053A7D">
            <w:pPr>
              <w:autoSpaceDE w:val="0"/>
              <w:autoSpaceDN w:val="0"/>
              <w:adjustRightInd w:val="0"/>
              <w:spacing w:line="276" w:lineRule="auto"/>
              <w:rPr>
                <w:rFonts w:ascii="Roboto" w:hAnsi="Roboto" w:cs="Arial"/>
                <w:bCs/>
                <w:sz w:val="20"/>
                <w:szCs w:val="20"/>
                <w:lang w:eastAsia="en-AU"/>
              </w:rPr>
            </w:pPr>
            <w:r w:rsidRPr="00581950">
              <w:rPr>
                <w:rFonts w:ascii="Roboto" w:hAnsi="Roboto" w:cs="Arial"/>
                <w:bCs/>
                <w:sz w:val="20"/>
                <w:szCs w:val="20"/>
                <w:lang w:eastAsia="en-AU"/>
              </w:rPr>
              <w:t xml:space="preserve">Not provided. </w:t>
            </w:r>
          </w:p>
        </w:tc>
      </w:tr>
      <w:tr w:rsidR="000C4624" w:rsidRPr="00543667" w14:paraId="5A45CC4E" w14:textId="77777777" w:rsidTr="00053A7D">
        <w:tc>
          <w:tcPr>
            <w:tcW w:w="562" w:type="dxa"/>
          </w:tcPr>
          <w:p w14:paraId="3BAE4553"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6</w:t>
            </w:r>
          </w:p>
        </w:tc>
        <w:tc>
          <w:tcPr>
            <w:tcW w:w="4111" w:type="dxa"/>
          </w:tcPr>
          <w:p w14:paraId="358A4219" w14:textId="77777777"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Council’s traffic officer advised that the Traffic Impact Assessment (TIA) would need to address the new bus drop off and pick up arrangements, as well as addressing the mixing of large and light vehicles. Matters regarding car parking and kiss and drop will also need to be assessed. </w:t>
            </w:r>
          </w:p>
          <w:p w14:paraId="14169938"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p>
        </w:tc>
        <w:tc>
          <w:tcPr>
            <w:tcW w:w="4343" w:type="dxa"/>
          </w:tcPr>
          <w:p w14:paraId="2E22C96B" w14:textId="2F8C83CE" w:rsidR="00581950" w:rsidRDefault="000C4624" w:rsidP="00581950">
            <w:pPr>
              <w:autoSpaceDE w:val="0"/>
              <w:autoSpaceDN w:val="0"/>
              <w:adjustRightInd w:val="0"/>
              <w:spacing w:line="276" w:lineRule="auto"/>
              <w:jc w:val="both"/>
              <w:rPr>
                <w:rFonts w:ascii="Roboto" w:hAnsi="Roboto" w:cs="Arial"/>
                <w:bCs/>
                <w:color w:val="000000" w:themeColor="text1"/>
                <w:sz w:val="20"/>
                <w:szCs w:val="20"/>
              </w:rPr>
            </w:pPr>
            <w:r w:rsidRPr="00543667">
              <w:rPr>
                <w:rFonts w:ascii="Roboto" w:hAnsi="Roboto" w:cs="Arial"/>
                <w:bCs/>
                <w:color w:val="000000" w:themeColor="text1"/>
                <w:sz w:val="20"/>
                <w:szCs w:val="20"/>
              </w:rPr>
              <w:t xml:space="preserve">A Traffic Impact Assessment Report (TIA) has been prepared by One Mile Grid and is provided in </w:t>
            </w:r>
            <w:r w:rsidR="00C95C38" w:rsidRPr="00543667">
              <w:rPr>
                <w:rFonts w:ascii="Roboto" w:hAnsi="Roboto" w:cs="Arial"/>
                <w:bCs/>
                <w:color w:val="000000" w:themeColor="text1"/>
                <w:sz w:val="20"/>
                <w:szCs w:val="20"/>
              </w:rPr>
              <w:t>a</w:t>
            </w:r>
            <w:r w:rsidR="00C95C38" w:rsidRPr="0045779D">
              <w:rPr>
                <w:rFonts w:ascii="Roboto" w:hAnsi="Roboto" w:cs="Arial"/>
                <w:bCs/>
                <w:color w:val="000000" w:themeColor="text1"/>
                <w:sz w:val="20"/>
                <w:szCs w:val="20"/>
              </w:rPr>
              <w:t>ttachment</w:t>
            </w:r>
            <w:r w:rsidRPr="0045779D">
              <w:rPr>
                <w:rFonts w:ascii="Roboto" w:hAnsi="Roboto" w:cs="Arial"/>
                <w:bCs/>
                <w:color w:val="000000" w:themeColor="text1"/>
                <w:sz w:val="20"/>
                <w:szCs w:val="20"/>
              </w:rPr>
              <w:t xml:space="preserve"> </w:t>
            </w:r>
            <w:r w:rsidR="0045779D">
              <w:rPr>
                <w:rFonts w:ascii="Roboto" w:hAnsi="Roboto" w:cs="Arial"/>
                <w:bCs/>
                <w:color w:val="000000" w:themeColor="text1"/>
                <w:sz w:val="20"/>
                <w:szCs w:val="20"/>
              </w:rPr>
              <w:t>6</w:t>
            </w:r>
            <w:r w:rsidRPr="00543667">
              <w:rPr>
                <w:rFonts w:ascii="Roboto" w:hAnsi="Roboto" w:cs="Arial"/>
                <w:bCs/>
                <w:color w:val="000000" w:themeColor="text1"/>
                <w:sz w:val="20"/>
                <w:szCs w:val="20"/>
              </w:rPr>
              <w:t>. The TIA addresses</w:t>
            </w:r>
            <w:r w:rsidR="00F21CE4" w:rsidRPr="00543667">
              <w:rPr>
                <w:rFonts w:ascii="Roboto" w:hAnsi="Roboto" w:cs="Arial"/>
                <w:bCs/>
                <w:color w:val="000000" w:themeColor="text1"/>
                <w:sz w:val="20"/>
                <w:szCs w:val="20"/>
              </w:rPr>
              <w:t xml:space="preserve"> the separation of the bus parking from visitor</w:t>
            </w:r>
            <w:r w:rsidR="00581950">
              <w:rPr>
                <w:rFonts w:ascii="Roboto" w:hAnsi="Roboto" w:cs="Arial"/>
                <w:bCs/>
                <w:color w:val="000000" w:themeColor="text1"/>
                <w:sz w:val="20"/>
                <w:szCs w:val="20"/>
              </w:rPr>
              <w:t>/drop off</w:t>
            </w:r>
            <w:r w:rsidR="00F21CE4" w:rsidRPr="00543667">
              <w:rPr>
                <w:rFonts w:ascii="Roboto" w:hAnsi="Roboto" w:cs="Arial"/>
                <w:bCs/>
                <w:color w:val="000000" w:themeColor="text1"/>
                <w:sz w:val="20"/>
                <w:szCs w:val="20"/>
              </w:rPr>
              <w:t xml:space="preserve">/staff parking areas.  </w:t>
            </w:r>
          </w:p>
          <w:p w14:paraId="18B9B2E7" w14:textId="77777777" w:rsidR="00581950" w:rsidRDefault="00581950" w:rsidP="00581950">
            <w:pPr>
              <w:autoSpaceDE w:val="0"/>
              <w:autoSpaceDN w:val="0"/>
              <w:adjustRightInd w:val="0"/>
              <w:spacing w:line="276" w:lineRule="auto"/>
              <w:jc w:val="both"/>
              <w:rPr>
                <w:rFonts w:ascii="Roboto" w:hAnsi="Roboto" w:cs="Arial"/>
                <w:bCs/>
                <w:color w:val="000000" w:themeColor="text1"/>
                <w:sz w:val="20"/>
                <w:szCs w:val="20"/>
              </w:rPr>
            </w:pPr>
          </w:p>
          <w:p w14:paraId="44D18A5D" w14:textId="77777777" w:rsidR="00674B3E" w:rsidRDefault="00F21CE4" w:rsidP="00581950">
            <w:pPr>
              <w:autoSpaceDE w:val="0"/>
              <w:autoSpaceDN w:val="0"/>
              <w:adjustRightInd w:val="0"/>
              <w:spacing w:line="276" w:lineRule="auto"/>
              <w:jc w:val="both"/>
              <w:rPr>
                <w:rFonts w:ascii="Roboto" w:hAnsi="Roboto" w:cs="Arial"/>
                <w:bCs/>
                <w:color w:val="000000" w:themeColor="text1"/>
                <w:sz w:val="20"/>
                <w:szCs w:val="20"/>
              </w:rPr>
            </w:pPr>
            <w:r w:rsidRPr="00543667">
              <w:rPr>
                <w:rFonts w:ascii="Roboto" w:hAnsi="Roboto" w:cs="Arial"/>
                <w:bCs/>
                <w:color w:val="000000" w:themeColor="text1"/>
                <w:sz w:val="20"/>
                <w:szCs w:val="20"/>
              </w:rPr>
              <w:t>It is noted prior to lodgement of the application internal traffic matters were addressed</w:t>
            </w:r>
            <w:r w:rsidR="00674B3E">
              <w:rPr>
                <w:rFonts w:ascii="Roboto" w:hAnsi="Roboto" w:cs="Arial"/>
                <w:bCs/>
                <w:color w:val="000000" w:themeColor="text1"/>
                <w:sz w:val="20"/>
                <w:szCs w:val="20"/>
              </w:rPr>
              <w:t xml:space="preserve"> separately</w:t>
            </w:r>
            <w:r w:rsidRPr="00543667">
              <w:rPr>
                <w:rFonts w:ascii="Roboto" w:hAnsi="Roboto" w:cs="Arial"/>
                <w:bCs/>
                <w:color w:val="000000" w:themeColor="text1"/>
                <w:sz w:val="20"/>
                <w:szCs w:val="20"/>
              </w:rPr>
              <w:t xml:space="preserve">, such as one way traffic flow, re-marking of carparks and removing access to </w:t>
            </w:r>
            <w:r w:rsidRPr="00543667">
              <w:rPr>
                <w:rFonts w:ascii="Roboto" w:hAnsi="Roboto" w:cs="Arial"/>
                <w:bCs/>
                <w:color w:val="000000" w:themeColor="text1"/>
                <w:sz w:val="20"/>
                <w:szCs w:val="20"/>
              </w:rPr>
              <w:lastRenderedPageBreak/>
              <w:t xml:space="preserve">the site from the northern access point on Elizabeth Mitchell Drive. </w:t>
            </w:r>
          </w:p>
          <w:p w14:paraId="20539CD5" w14:textId="77777777" w:rsidR="00674B3E" w:rsidRDefault="00674B3E" w:rsidP="00581950">
            <w:pPr>
              <w:autoSpaceDE w:val="0"/>
              <w:autoSpaceDN w:val="0"/>
              <w:adjustRightInd w:val="0"/>
              <w:spacing w:line="276" w:lineRule="auto"/>
              <w:jc w:val="both"/>
              <w:rPr>
                <w:rFonts w:ascii="Roboto" w:hAnsi="Roboto" w:cs="Arial"/>
                <w:bCs/>
                <w:color w:val="000000" w:themeColor="text1"/>
                <w:sz w:val="20"/>
                <w:szCs w:val="20"/>
              </w:rPr>
            </w:pPr>
          </w:p>
          <w:p w14:paraId="29121E3B" w14:textId="77777777" w:rsidR="00674B3E" w:rsidRDefault="00F21CE4" w:rsidP="00581950">
            <w:pPr>
              <w:autoSpaceDE w:val="0"/>
              <w:autoSpaceDN w:val="0"/>
              <w:adjustRightInd w:val="0"/>
              <w:spacing w:line="276" w:lineRule="auto"/>
              <w:jc w:val="both"/>
              <w:rPr>
                <w:rFonts w:ascii="Roboto" w:hAnsi="Roboto" w:cs="Arial"/>
                <w:bCs/>
                <w:color w:val="000000" w:themeColor="text1"/>
                <w:sz w:val="20"/>
                <w:szCs w:val="20"/>
              </w:rPr>
            </w:pPr>
            <w:r w:rsidRPr="00543667">
              <w:rPr>
                <w:rFonts w:ascii="Roboto" w:hAnsi="Roboto" w:cs="Arial"/>
                <w:bCs/>
                <w:color w:val="000000" w:themeColor="text1"/>
                <w:sz w:val="20"/>
                <w:szCs w:val="20"/>
              </w:rPr>
              <w:t xml:space="preserve">As a result </w:t>
            </w:r>
            <w:r w:rsidR="00674B3E">
              <w:rPr>
                <w:rFonts w:ascii="Roboto" w:hAnsi="Roboto" w:cs="Arial"/>
                <w:bCs/>
                <w:color w:val="000000" w:themeColor="text1"/>
                <w:sz w:val="20"/>
                <w:szCs w:val="20"/>
              </w:rPr>
              <w:t xml:space="preserve">the plans provided do not show current parking conditions. However, </w:t>
            </w:r>
            <w:r w:rsidRPr="00543667">
              <w:rPr>
                <w:rFonts w:ascii="Roboto" w:hAnsi="Roboto" w:cs="Arial"/>
                <w:bCs/>
                <w:color w:val="000000" w:themeColor="text1"/>
                <w:sz w:val="20"/>
                <w:szCs w:val="20"/>
              </w:rPr>
              <w:t>no changes to the existing</w:t>
            </w:r>
            <w:r w:rsidR="00674B3E">
              <w:rPr>
                <w:rFonts w:ascii="Roboto" w:hAnsi="Roboto" w:cs="Arial"/>
                <w:bCs/>
                <w:color w:val="000000" w:themeColor="text1"/>
                <w:sz w:val="20"/>
                <w:szCs w:val="20"/>
              </w:rPr>
              <w:t xml:space="preserve"> onsite</w:t>
            </w:r>
            <w:r w:rsidRPr="00543667">
              <w:rPr>
                <w:rFonts w:ascii="Roboto" w:hAnsi="Roboto" w:cs="Arial"/>
                <w:bCs/>
                <w:color w:val="000000" w:themeColor="text1"/>
                <w:sz w:val="20"/>
                <w:szCs w:val="20"/>
              </w:rPr>
              <w:t xml:space="preserve"> car park arrangement are proposed as part of the application. </w:t>
            </w:r>
          </w:p>
          <w:p w14:paraId="27DE154C" w14:textId="77777777" w:rsidR="00674B3E" w:rsidRDefault="00674B3E" w:rsidP="00581950">
            <w:pPr>
              <w:autoSpaceDE w:val="0"/>
              <w:autoSpaceDN w:val="0"/>
              <w:adjustRightInd w:val="0"/>
              <w:spacing w:line="276" w:lineRule="auto"/>
              <w:jc w:val="both"/>
              <w:rPr>
                <w:rFonts w:ascii="Roboto" w:hAnsi="Roboto" w:cs="Arial"/>
                <w:bCs/>
                <w:color w:val="000000" w:themeColor="text1"/>
                <w:sz w:val="20"/>
                <w:szCs w:val="20"/>
              </w:rPr>
            </w:pPr>
          </w:p>
          <w:p w14:paraId="4200AE8B" w14:textId="13BE670C" w:rsidR="00F21CE4" w:rsidRPr="00543667" w:rsidRDefault="00674B3E" w:rsidP="00581950">
            <w:pPr>
              <w:autoSpaceDE w:val="0"/>
              <w:autoSpaceDN w:val="0"/>
              <w:adjustRightInd w:val="0"/>
              <w:spacing w:line="276" w:lineRule="auto"/>
              <w:jc w:val="both"/>
              <w:rPr>
                <w:rFonts w:ascii="Roboto" w:hAnsi="Roboto" w:cs="Arial"/>
                <w:bCs/>
                <w:color w:val="000000" w:themeColor="text1"/>
                <w:sz w:val="20"/>
                <w:szCs w:val="20"/>
                <w:lang w:eastAsia="en-AU"/>
              </w:rPr>
            </w:pPr>
            <w:r>
              <w:rPr>
                <w:rFonts w:ascii="Roboto" w:hAnsi="Roboto" w:cs="Arial"/>
                <w:bCs/>
                <w:color w:val="000000" w:themeColor="text1"/>
                <w:sz w:val="20"/>
                <w:szCs w:val="20"/>
              </w:rPr>
              <w:t>The application only proposes c</w:t>
            </w:r>
            <w:r w:rsidR="00F21CE4" w:rsidRPr="00543667">
              <w:rPr>
                <w:rFonts w:ascii="Roboto" w:hAnsi="Roboto" w:cs="Arial"/>
                <w:bCs/>
                <w:color w:val="000000" w:themeColor="text1"/>
                <w:sz w:val="20"/>
                <w:szCs w:val="20"/>
              </w:rPr>
              <w:t>hanges to bus parking areas and</w:t>
            </w:r>
            <w:r>
              <w:rPr>
                <w:rFonts w:ascii="Roboto" w:hAnsi="Roboto" w:cs="Arial"/>
                <w:bCs/>
                <w:color w:val="000000" w:themeColor="text1"/>
                <w:sz w:val="20"/>
                <w:szCs w:val="20"/>
              </w:rPr>
              <w:t xml:space="preserve"> the</w:t>
            </w:r>
            <w:r w:rsidR="00F21CE4" w:rsidRPr="00543667">
              <w:rPr>
                <w:rFonts w:ascii="Roboto" w:hAnsi="Roboto" w:cs="Arial"/>
                <w:bCs/>
                <w:color w:val="000000" w:themeColor="text1"/>
                <w:sz w:val="20"/>
                <w:szCs w:val="20"/>
              </w:rPr>
              <w:t xml:space="preserve"> upgrade</w:t>
            </w:r>
            <w:r>
              <w:rPr>
                <w:rFonts w:ascii="Roboto" w:hAnsi="Roboto" w:cs="Arial"/>
                <w:bCs/>
                <w:color w:val="000000" w:themeColor="text1"/>
                <w:sz w:val="20"/>
                <w:szCs w:val="20"/>
              </w:rPr>
              <w:t xml:space="preserve"> of</w:t>
            </w:r>
            <w:r w:rsidR="00F21CE4" w:rsidRPr="00543667">
              <w:rPr>
                <w:rFonts w:ascii="Roboto" w:hAnsi="Roboto" w:cs="Arial"/>
                <w:bCs/>
                <w:color w:val="000000" w:themeColor="text1"/>
                <w:sz w:val="20"/>
                <w:szCs w:val="20"/>
              </w:rPr>
              <w:t xml:space="preserve"> internal roads including a roundabout to allow for bus turning within the site</w:t>
            </w:r>
            <w:r>
              <w:rPr>
                <w:rFonts w:ascii="Roboto" w:hAnsi="Roboto" w:cs="Arial"/>
                <w:bCs/>
                <w:color w:val="000000" w:themeColor="text1"/>
                <w:sz w:val="20"/>
                <w:szCs w:val="20"/>
              </w:rPr>
              <w:t>.</w:t>
            </w:r>
          </w:p>
          <w:p w14:paraId="40D22E44" w14:textId="297D4A74" w:rsidR="000C4624" w:rsidRPr="00543667" w:rsidRDefault="000C4624" w:rsidP="00053A7D">
            <w:pPr>
              <w:autoSpaceDE w:val="0"/>
              <w:autoSpaceDN w:val="0"/>
              <w:adjustRightInd w:val="0"/>
              <w:spacing w:line="276" w:lineRule="auto"/>
              <w:rPr>
                <w:rFonts w:ascii="Roboto" w:hAnsi="Roboto" w:cs="Arial"/>
                <w:bCs/>
                <w:color w:val="000000" w:themeColor="text1"/>
                <w:sz w:val="20"/>
                <w:szCs w:val="20"/>
                <w:lang w:eastAsia="en-AU"/>
              </w:rPr>
            </w:pPr>
          </w:p>
        </w:tc>
      </w:tr>
      <w:tr w:rsidR="000C4624" w:rsidRPr="00543667" w14:paraId="71049E11" w14:textId="77777777" w:rsidTr="00053A7D">
        <w:tc>
          <w:tcPr>
            <w:tcW w:w="562" w:type="dxa"/>
          </w:tcPr>
          <w:p w14:paraId="42BBB1DD"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lastRenderedPageBreak/>
              <w:t>7</w:t>
            </w:r>
          </w:p>
        </w:tc>
        <w:tc>
          <w:tcPr>
            <w:tcW w:w="4111" w:type="dxa"/>
          </w:tcPr>
          <w:p w14:paraId="5454C626" w14:textId="77777777"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Council’s environmental planner requested that a flora and fauna assessment be undertaken. Given that the land is biodiversity certified, this assessment would largely be limited to a report detailing the proposed trees to be removed. It was recommended that the report address the need for the tree removal works, including options to avoid or mitigate impacts. Landscaping details would also need to be provided as part of the application. </w:t>
            </w:r>
          </w:p>
          <w:p w14:paraId="5342821C"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p>
        </w:tc>
        <w:tc>
          <w:tcPr>
            <w:tcW w:w="4343" w:type="dxa"/>
          </w:tcPr>
          <w:p w14:paraId="39865200" w14:textId="33A2B72B" w:rsidR="000C4624" w:rsidRPr="00543667" w:rsidRDefault="00F21CE4" w:rsidP="00053A7D">
            <w:pPr>
              <w:autoSpaceDE w:val="0"/>
              <w:autoSpaceDN w:val="0"/>
              <w:adjustRightInd w:val="0"/>
              <w:spacing w:line="276" w:lineRule="auto"/>
              <w:rPr>
                <w:rFonts w:ascii="Roboto" w:hAnsi="Roboto" w:cs="Arial"/>
                <w:iCs/>
                <w:color w:val="000000" w:themeColor="text1"/>
                <w:sz w:val="20"/>
                <w:szCs w:val="20"/>
                <w:lang w:eastAsia="en-AU"/>
              </w:rPr>
            </w:pPr>
            <w:r w:rsidRPr="00543667">
              <w:rPr>
                <w:rFonts w:ascii="Roboto" w:hAnsi="Roboto" w:cs="Arial"/>
                <w:iCs/>
                <w:color w:val="000000" w:themeColor="text1"/>
                <w:sz w:val="20"/>
                <w:szCs w:val="20"/>
                <w:lang w:eastAsia="en-AU"/>
              </w:rPr>
              <w:t>Flora and Fauna Assessment submitted and landscape plan provided with application.</w:t>
            </w:r>
          </w:p>
        </w:tc>
      </w:tr>
      <w:tr w:rsidR="000C4624" w:rsidRPr="00543667" w14:paraId="1215D85D" w14:textId="77777777" w:rsidTr="00053A7D">
        <w:tc>
          <w:tcPr>
            <w:tcW w:w="562" w:type="dxa"/>
          </w:tcPr>
          <w:p w14:paraId="5930EABC"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8</w:t>
            </w:r>
          </w:p>
        </w:tc>
        <w:tc>
          <w:tcPr>
            <w:tcW w:w="4111" w:type="dxa"/>
          </w:tcPr>
          <w:p w14:paraId="4B88270E" w14:textId="77777777"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The application will be referred to the NSW Rural Fire Service as it represents Integrated Development as the development represents a Special Fire Protection Purpose and requires approval under Section 100B of the Rural Fires Act 1997. </w:t>
            </w:r>
          </w:p>
          <w:p w14:paraId="414F34B4"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p>
        </w:tc>
        <w:tc>
          <w:tcPr>
            <w:tcW w:w="4343" w:type="dxa"/>
          </w:tcPr>
          <w:p w14:paraId="16A5B775" w14:textId="77777777" w:rsidR="000C4624" w:rsidRPr="00543667" w:rsidRDefault="000C4624" w:rsidP="00053A7D">
            <w:pPr>
              <w:autoSpaceDE w:val="0"/>
              <w:autoSpaceDN w:val="0"/>
              <w:adjustRightInd w:val="0"/>
              <w:spacing w:line="276" w:lineRule="auto"/>
              <w:rPr>
                <w:rFonts w:ascii="Roboto" w:hAnsi="Roboto" w:cs="Arial"/>
                <w:bCs/>
                <w:color w:val="000000" w:themeColor="text1"/>
                <w:sz w:val="20"/>
                <w:szCs w:val="20"/>
              </w:rPr>
            </w:pPr>
            <w:r w:rsidRPr="00543667">
              <w:rPr>
                <w:rFonts w:ascii="Roboto" w:hAnsi="Roboto" w:cs="Arial"/>
                <w:bCs/>
                <w:color w:val="000000" w:themeColor="text1"/>
                <w:sz w:val="20"/>
                <w:szCs w:val="20"/>
              </w:rPr>
              <w:t>Noted.</w:t>
            </w:r>
          </w:p>
          <w:p w14:paraId="6E7BC3B7" w14:textId="77777777" w:rsidR="000C4624" w:rsidRPr="00543667" w:rsidRDefault="000C4624" w:rsidP="00053A7D">
            <w:pPr>
              <w:autoSpaceDE w:val="0"/>
              <w:autoSpaceDN w:val="0"/>
              <w:adjustRightInd w:val="0"/>
              <w:spacing w:line="276" w:lineRule="auto"/>
              <w:rPr>
                <w:rFonts w:ascii="Roboto" w:hAnsi="Roboto" w:cs="Arial"/>
                <w:bCs/>
                <w:color w:val="000000" w:themeColor="text1"/>
                <w:sz w:val="20"/>
                <w:szCs w:val="20"/>
              </w:rPr>
            </w:pPr>
            <w:r w:rsidRPr="00543667">
              <w:rPr>
                <w:rFonts w:ascii="Roboto" w:hAnsi="Roboto" w:cs="Arial"/>
                <w:bCs/>
                <w:color w:val="000000" w:themeColor="text1"/>
                <w:sz w:val="20"/>
                <w:szCs w:val="20"/>
              </w:rPr>
              <w:t>The application is ‘Integrated Development’</w:t>
            </w:r>
          </w:p>
          <w:p w14:paraId="1D1036DF" w14:textId="77777777" w:rsidR="000C4624" w:rsidRPr="00543667" w:rsidRDefault="000C4624" w:rsidP="00674B3E">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hAnsi="Roboto" w:cs="Arial"/>
                <w:b w:val="0"/>
                <w:bCs/>
                <w:color w:val="000000" w:themeColor="text1"/>
                <w:szCs w:val="20"/>
              </w:rPr>
              <w:t>pursuant to Section 4.46 of the Act and Section 100B of the Rural Fires Act.</w:t>
            </w:r>
          </w:p>
        </w:tc>
      </w:tr>
      <w:tr w:rsidR="000C4624" w:rsidRPr="00543667" w14:paraId="67CB556C" w14:textId="77777777" w:rsidTr="00053A7D">
        <w:tc>
          <w:tcPr>
            <w:tcW w:w="562" w:type="dxa"/>
          </w:tcPr>
          <w:p w14:paraId="6B1A28F8"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9</w:t>
            </w:r>
          </w:p>
        </w:tc>
        <w:tc>
          <w:tcPr>
            <w:tcW w:w="4111" w:type="dxa"/>
          </w:tcPr>
          <w:p w14:paraId="65A2B358" w14:textId="77777777" w:rsidR="000C4624" w:rsidRPr="00543667" w:rsidRDefault="000C4624" w:rsidP="00053A7D">
            <w:pPr>
              <w:autoSpaceDE w:val="0"/>
              <w:autoSpaceDN w:val="0"/>
              <w:adjustRightInd w:val="0"/>
              <w:rPr>
                <w:rFonts w:ascii="Roboto" w:hAnsi="Roboto" w:cs="Arial"/>
                <w:color w:val="000000"/>
                <w:sz w:val="20"/>
                <w:szCs w:val="20"/>
              </w:rPr>
            </w:pPr>
          </w:p>
          <w:p w14:paraId="2DC71D8C" w14:textId="77777777"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It was recommended that a review of Essential Energy’s network portal be undertaken to determine whether the development needs to be referred to this authority. </w:t>
            </w:r>
          </w:p>
          <w:p w14:paraId="4AC550E3"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p>
        </w:tc>
        <w:tc>
          <w:tcPr>
            <w:tcW w:w="4343" w:type="dxa"/>
          </w:tcPr>
          <w:p w14:paraId="0EBCE3D1" w14:textId="05374FCF" w:rsidR="000C4624" w:rsidRPr="00543667" w:rsidRDefault="000C4624" w:rsidP="00674B3E">
            <w:pPr>
              <w:autoSpaceDE w:val="0"/>
              <w:autoSpaceDN w:val="0"/>
              <w:adjustRightInd w:val="0"/>
              <w:spacing w:line="276" w:lineRule="auto"/>
              <w:jc w:val="both"/>
              <w:rPr>
                <w:rFonts w:ascii="Roboto" w:hAnsi="Roboto" w:cs="Arial"/>
                <w:bCs/>
                <w:color w:val="000000" w:themeColor="text1"/>
                <w:sz w:val="20"/>
                <w:szCs w:val="20"/>
              </w:rPr>
            </w:pPr>
            <w:r w:rsidRPr="00543667">
              <w:rPr>
                <w:rFonts w:ascii="Roboto" w:hAnsi="Roboto" w:cs="Arial"/>
                <w:bCs/>
                <w:color w:val="000000" w:themeColor="text1"/>
                <w:sz w:val="20"/>
                <w:szCs w:val="20"/>
              </w:rPr>
              <w:t>Noted.</w:t>
            </w:r>
            <w:r w:rsidR="00F21CE4" w:rsidRPr="00543667">
              <w:rPr>
                <w:rFonts w:ascii="Roboto" w:hAnsi="Roboto" w:cs="Arial"/>
                <w:bCs/>
                <w:color w:val="000000" w:themeColor="text1"/>
                <w:sz w:val="20"/>
                <w:szCs w:val="20"/>
              </w:rPr>
              <w:t xml:space="preserve"> Application referred to Essential Energy who provided general comments.</w:t>
            </w:r>
          </w:p>
          <w:p w14:paraId="7F7C8A1C" w14:textId="77777777" w:rsidR="000C4624" w:rsidRPr="00543667" w:rsidRDefault="000C4624" w:rsidP="00674B3E">
            <w:pPr>
              <w:autoSpaceDE w:val="0"/>
              <w:autoSpaceDN w:val="0"/>
              <w:adjustRightInd w:val="0"/>
              <w:spacing w:line="276" w:lineRule="auto"/>
              <w:jc w:val="both"/>
              <w:rPr>
                <w:rFonts w:ascii="Roboto" w:hAnsi="Roboto" w:cs="Arial"/>
                <w:b/>
                <w:bCs/>
                <w:iCs/>
                <w:color w:val="000000" w:themeColor="text1"/>
                <w:sz w:val="20"/>
                <w:szCs w:val="20"/>
                <w:lang w:eastAsia="en-AU"/>
              </w:rPr>
            </w:pPr>
          </w:p>
        </w:tc>
      </w:tr>
      <w:tr w:rsidR="000C4624" w:rsidRPr="00543667" w14:paraId="5CA50AB0" w14:textId="77777777" w:rsidTr="00053A7D">
        <w:tc>
          <w:tcPr>
            <w:tcW w:w="562" w:type="dxa"/>
          </w:tcPr>
          <w:p w14:paraId="7E98F6CF"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10</w:t>
            </w:r>
          </w:p>
        </w:tc>
        <w:tc>
          <w:tcPr>
            <w:tcW w:w="4111" w:type="dxa"/>
          </w:tcPr>
          <w:p w14:paraId="4D415697" w14:textId="77777777" w:rsidR="000C4624" w:rsidRPr="00543667" w:rsidRDefault="000C4624" w:rsidP="00053A7D">
            <w:pPr>
              <w:autoSpaceDE w:val="0"/>
              <w:autoSpaceDN w:val="0"/>
              <w:adjustRightInd w:val="0"/>
              <w:rPr>
                <w:rFonts w:ascii="Roboto" w:hAnsi="Roboto" w:cs="Arial"/>
                <w:color w:val="000000"/>
                <w:sz w:val="20"/>
                <w:szCs w:val="20"/>
              </w:rPr>
            </w:pPr>
          </w:p>
          <w:p w14:paraId="5EA3AE34" w14:textId="77777777"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Council requested that a basic Crime Prevention Through Environmental Design (CPTED) assessment be undertaken to address site security and safety. </w:t>
            </w:r>
          </w:p>
          <w:p w14:paraId="485EE871" w14:textId="77777777" w:rsidR="000C4624" w:rsidRPr="00543667" w:rsidRDefault="000C4624" w:rsidP="00053A7D">
            <w:pPr>
              <w:autoSpaceDE w:val="0"/>
              <w:autoSpaceDN w:val="0"/>
              <w:adjustRightInd w:val="0"/>
              <w:rPr>
                <w:rFonts w:ascii="Roboto" w:hAnsi="Roboto" w:cs="Arial"/>
                <w:color w:val="000000"/>
                <w:sz w:val="20"/>
                <w:szCs w:val="20"/>
              </w:rPr>
            </w:pPr>
          </w:p>
        </w:tc>
        <w:tc>
          <w:tcPr>
            <w:tcW w:w="4343" w:type="dxa"/>
          </w:tcPr>
          <w:p w14:paraId="7C0811EF" w14:textId="43A15209" w:rsidR="000C4624" w:rsidRPr="00543667" w:rsidRDefault="003E3BAB" w:rsidP="00674B3E">
            <w:pPr>
              <w:autoSpaceDE w:val="0"/>
              <w:autoSpaceDN w:val="0"/>
              <w:adjustRightInd w:val="0"/>
              <w:spacing w:line="276" w:lineRule="auto"/>
              <w:jc w:val="both"/>
              <w:rPr>
                <w:rFonts w:ascii="Roboto" w:hAnsi="Roboto" w:cs="Arial"/>
                <w:bCs/>
                <w:color w:val="000000" w:themeColor="text1"/>
                <w:sz w:val="20"/>
                <w:szCs w:val="20"/>
              </w:rPr>
            </w:pPr>
            <w:r w:rsidRPr="00543667">
              <w:rPr>
                <w:rFonts w:ascii="Roboto" w:hAnsi="Roboto" w:cs="Arial"/>
                <w:bCs/>
                <w:color w:val="000000" w:themeColor="text1"/>
                <w:sz w:val="20"/>
                <w:szCs w:val="20"/>
              </w:rPr>
              <w:t>Provided with application.</w:t>
            </w:r>
          </w:p>
        </w:tc>
      </w:tr>
      <w:tr w:rsidR="000C4624" w:rsidRPr="00543667" w14:paraId="14AB611C" w14:textId="77777777" w:rsidTr="00053A7D">
        <w:tc>
          <w:tcPr>
            <w:tcW w:w="562" w:type="dxa"/>
          </w:tcPr>
          <w:p w14:paraId="4297EE5C"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11</w:t>
            </w:r>
          </w:p>
        </w:tc>
        <w:tc>
          <w:tcPr>
            <w:tcW w:w="4111" w:type="dxa"/>
          </w:tcPr>
          <w:p w14:paraId="6D019C01" w14:textId="77777777"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Other general comments that need to be addressed as part of the application include consideration of outdoor lighting on the multi-sports courts, which could create biodiversity and amenity impacts. </w:t>
            </w:r>
          </w:p>
          <w:p w14:paraId="71CAB0C5" w14:textId="77777777" w:rsidR="000C4624" w:rsidRPr="00543667" w:rsidRDefault="000C4624" w:rsidP="00053A7D">
            <w:pPr>
              <w:autoSpaceDE w:val="0"/>
              <w:autoSpaceDN w:val="0"/>
              <w:adjustRightInd w:val="0"/>
              <w:rPr>
                <w:rFonts w:ascii="Roboto" w:hAnsi="Roboto" w:cs="Arial"/>
                <w:color w:val="000000"/>
                <w:sz w:val="20"/>
                <w:szCs w:val="20"/>
              </w:rPr>
            </w:pPr>
          </w:p>
        </w:tc>
        <w:tc>
          <w:tcPr>
            <w:tcW w:w="4343" w:type="dxa"/>
          </w:tcPr>
          <w:p w14:paraId="07EC70AD" w14:textId="6393C5EA" w:rsidR="000C4624" w:rsidRPr="00543667" w:rsidRDefault="003E3BAB" w:rsidP="00674B3E">
            <w:pPr>
              <w:autoSpaceDE w:val="0"/>
              <w:autoSpaceDN w:val="0"/>
              <w:adjustRightInd w:val="0"/>
              <w:spacing w:line="276" w:lineRule="auto"/>
              <w:jc w:val="both"/>
              <w:rPr>
                <w:rFonts w:ascii="Roboto" w:hAnsi="Roboto" w:cs="Arial"/>
                <w:bCs/>
                <w:color w:val="000000" w:themeColor="text1"/>
                <w:sz w:val="20"/>
                <w:szCs w:val="20"/>
              </w:rPr>
            </w:pPr>
            <w:r w:rsidRPr="00543667">
              <w:rPr>
                <w:rFonts w:ascii="Roboto" w:hAnsi="Roboto" w:cs="Arial"/>
                <w:bCs/>
                <w:color w:val="000000" w:themeColor="text1"/>
                <w:sz w:val="20"/>
                <w:szCs w:val="20"/>
              </w:rPr>
              <w:t xml:space="preserve">As a result of further information request, an amendment </w:t>
            </w:r>
            <w:r w:rsidR="00674B3E">
              <w:rPr>
                <w:rFonts w:ascii="Roboto" w:hAnsi="Roboto" w:cs="Arial"/>
                <w:bCs/>
                <w:color w:val="000000" w:themeColor="text1"/>
                <w:sz w:val="20"/>
                <w:szCs w:val="20"/>
              </w:rPr>
              <w:t xml:space="preserve">was submitted and </w:t>
            </w:r>
            <w:r w:rsidRPr="00543667">
              <w:rPr>
                <w:rFonts w:ascii="Roboto" w:hAnsi="Roboto" w:cs="Arial"/>
                <w:bCs/>
                <w:color w:val="000000" w:themeColor="text1"/>
                <w:sz w:val="20"/>
                <w:szCs w:val="20"/>
              </w:rPr>
              <w:t>removed the proposed multi-sports courts outdoor lighting.</w:t>
            </w:r>
          </w:p>
        </w:tc>
      </w:tr>
      <w:tr w:rsidR="000C4624" w:rsidRPr="00543667" w14:paraId="731872F2" w14:textId="77777777" w:rsidTr="00053A7D">
        <w:tc>
          <w:tcPr>
            <w:tcW w:w="562" w:type="dxa"/>
          </w:tcPr>
          <w:p w14:paraId="0DB934DC"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lastRenderedPageBreak/>
              <w:t>12</w:t>
            </w:r>
          </w:p>
        </w:tc>
        <w:tc>
          <w:tcPr>
            <w:tcW w:w="4111" w:type="dxa"/>
          </w:tcPr>
          <w:p w14:paraId="0F75D2A5" w14:textId="43C17ED9"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A concept stormwater strategy will need to be prepared prior to the issue of a Construction Certificate. Council confirmed that the site has access to existing infrastructure with additional capacity. </w:t>
            </w:r>
          </w:p>
          <w:p w14:paraId="361EBA1E" w14:textId="77777777" w:rsidR="000C4624" w:rsidRPr="00543667" w:rsidRDefault="000C4624" w:rsidP="00053A7D">
            <w:pPr>
              <w:autoSpaceDE w:val="0"/>
              <w:autoSpaceDN w:val="0"/>
              <w:adjustRightInd w:val="0"/>
              <w:rPr>
                <w:rFonts w:ascii="Roboto" w:hAnsi="Roboto" w:cs="Arial"/>
                <w:color w:val="000000"/>
                <w:sz w:val="20"/>
                <w:szCs w:val="20"/>
              </w:rPr>
            </w:pPr>
          </w:p>
        </w:tc>
        <w:tc>
          <w:tcPr>
            <w:tcW w:w="4343" w:type="dxa"/>
          </w:tcPr>
          <w:p w14:paraId="2F4FD0A0" w14:textId="77777777" w:rsidR="000C4624" w:rsidRDefault="00F74DC9" w:rsidP="00674B3E">
            <w:pPr>
              <w:autoSpaceDE w:val="0"/>
              <w:autoSpaceDN w:val="0"/>
              <w:adjustRightInd w:val="0"/>
              <w:spacing w:line="276" w:lineRule="auto"/>
              <w:jc w:val="both"/>
              <w:rPr>
                <w:rFonts w:ascii="Roboto" w:hAnsi="Roboto" w:cs="Arial"/>
                <w:bCs/>
                <w:color w:val="000000" w:themeColor="text1"/>
                <w:sz w:val="20"/>
                <w:szCs w:val="20"/>
              </w:rPr>
            </w:pPr>
            <w:r w:rsidRPr="00543667">
              <w:rPr>
                <w:rFonts w:ascii="Roboto" w:hAnsi="Roboto" w:cs="Arial"/>
                <w:bCs/>
                <w:color w:val="000000" w:themeColor="text1"/>
                <w:sz w:val="20"/>
                <w:szCs w:val="20"/>
              </w:rPr>
              <w:t>A concept stormwater plan has been provided as part of the Development Application</w:t>
            </w:r>
            <w:r w:rsidR="00C95C38" w:rsidRPr="00543667">
              <w:rPr>
                <w:rFonts w:ascii="Roboto" w:hAnsi="Roboto" w:cs="Arial"/>
                <w:bCs/>
                <w:color w:val="000000" w:themeColor="text1"/>
                <w:sz w:val="20"/>
                <w:szCs w:val="20"/>
              </w:rPr>
              <w:t xml:space="preserve"> and included in </w:t>
            </w:r>
            <w:r w:rsidR="00C95C38" w:rsidRPr="0045779D">
              <w:rPr>
                <w:rFonts w:ascii="Roboto" w:hAnsi="Roboto" w:cs="Arial"/>
                <w:bCs/>
                <w:color w:val="000000" w:themeColor="text1"/>
                <w:sz w:val="20"/>
                <w:szCs w:val="20"/>
              </w:rPr>
              <w:t xml:space="preserve">attachment </w:t>
            </w:r>
            <w:r w:rsidR="0045779D" w:rsidRPr="0045779D">
              <w:rPr>
                <w:rFonts w:ascii="Roboto" w:hAnsi="Roboto" w:cs="Arial"/>
                <w:bCs/>
                <w:color w:val="000000" w:themeColor="text1"/>
                <w:sz w:val="20"/>
                <w:szCs w:val="20"/>
              </w:rPr>
              <w:t>7</w:t>
            </w:r>
            <w:r w:rsidR="00C95C38" w:rsidRPr="0045779D">
              <w:rPr>
                <w:rFonts w:ascii="Roboto" w:hAnsi="Roboto" w:cs="Arial"/>
                <w:bCs/>
                <w:color w:val="000000" w:themeColor="text1"/>
                <w:sz w:val="20"/>
                <w:szCs w:val="20"/>
              </w:rPr>
              <w:t>.</w:t>
            </w:r>
            <w:r w:rsidR="00C95C38" w:rsidRPr="00543667">
              <w:rPr>
                <w:rFonts w:ascii="Roboto" w:hAnsi="Roboto" w:cs="Arial"/>
                <w:bCs/>
                <w:color w:val="000000" w:themeColor="text1"/>
                <w:sz w:val="20"/>
                <w:szCs w:val="20"/>
              </w:rPr>
              <w:t xml:space="preserve">  </w:t>
            </w:r>
            <w:r w:rsidRPr="00543667">
              <w:rPr>
                <w:rFonts w:ascii="Roboto" w:hAnsi="Roboto" w:cs="Arial"/>
                <w:bCs/>
                <w:color w:val="000000" w:themeColor="text1"/>
                <w:sz w:val="20"/>
                <w:szCs w:val="20"/>
              </w:rPr>
              <w:t>Council Engineers have reviewed the concept plan and are satisfied with the proposed drainage subject to conditions</w:t>
            </w:r>
            <w:r w:rsidR="002818CD">
              <w:rPr>
                <w:rFonts w:ascii="Roboto" w:hAnsi="Roboto" w:cs="Arial"/>
                <w:bCs/>
                <w:color w:val="000000" w:themeColor="text1"/>
                <w:sz w:val="20"/>
                <w:szCs w:val="20"/>
              </w:rPr>
              <w:t>:</w:t>
            </w:r>
          </w:p>
          <w:p w14:paraId="2403561B" w14:textId="77777777" w:rsidR="002818CD" w:rsidRPr="002818CD" w:rsidRDefault="002818CD" w:rsidP="002818CD">
            <w:pPr>
              <w:tabs>
                <w:tab w:val="left" w:pos="567"/>
                <w:tab w:val="left" w:pos="1134"/>
                <w:tab w:val="left" w:pos="1701"/>
              </w:tabs>
              <w:jc w:val="both"/>
              <w:rPr>
                <w:i/>
                <w:iCs/>
                <w:sz w:val="20"/>
                <w:szCs w:val="20"/>
              </w:rPr>
            </w:pPr>
            <w:r w:rsidRPr="002818CD">
              <w:rPr>
                <w:i/>
                <w:iCs/>
                <w:sz w:val="20"/>
                <w:szCs w:val="20"/>
              </w:rPr>
              <w:t>(</w:t>
            </w:r>
            <w:bookmarkStart w:id="3" w:name="_Toc71442185"/>
            <w:r w:rsidRPr="002818CD">
              <w:rPr>
                <w:i/>
                <w:iCs/>
                <w:sz w:val="20"/>
                <w:szCs w:val="20"/>
              </w:rPr>
              <w:t>D10)</w:t>
            </w:r>
            <w:r w:rsidRPr="002818CD">
              <w:rPr>
                <w:i/>
                <w:iCs/>
                <w:sz w:val="20"/>
                <w:szCs w:val="20"/>
              </w:rPr>
              <w:tab/>
            </w:r>
            <w:r w:rsidRPr="002818CD">
              <w:rPr>
                <w:b/>
                <w:i/>
                <w:iCs/>
                <w:sz w:val="20"/>
                <w:szCs w:val="20"/>
              </w:rPr>
              <w:t>Stormwater Surface water</w:t>
            </w:r>
            <w:bookmarkEnd w:id="3"/>
          </w:p>
          <w:p w14:paraId="2F0B0454" w14:textId="77777777" w:rsidR="002818CD" w:rsidRPr="002818CD" w:rsidRDefault="002818CD" w:rsidP="002818CD">
            <w:pPr>
              <w:tabs>
                <w:tab w:val="left" w:pos="567"/>
                <w:tab w:val="left" w:pos="1134"/>
                <w:tab w:val="left" w:pos="1701"/>
              </w:tabs>
              <w:autoSpaceDE w:val="0"/>
              <w:autoSpaceDN w:val="0"/>
              <w:adjustRightInd w:val="0"/>
              <w:jc w:val="both"/>
              <w:rPr>
                <w:i/>
                <w:iCs/>
                <w:sz w:val="20"/>
                <w:szCs w:val="20"/>
              </w:rPr>
            </w:pPr>
            <w:r w:rsidRPr="002818CD">
              <w:rPr>
                <w:i/>
                <w:iCs/>
                <w:sz w:val="20"/>
                <w:szCs w:val="20"/>
              </w:rPr>
              <w:t>The land surrounding any structure must be graded to divert surface water to the legal point of adequate discharge, and clear any structures and adjoining premises. (D478)</w:t>
            </w:r>
          </w:p>
          <w:p w14:paraId="54B1DF09" w14:textId="77777777" w:rsidR="002818CD" w:rsidRPr="002818CD" w:rsidRDefault="002818CD" w:rsidP="002818CD">
            <w:pPr>
              <w:tabs>
                <w:tab w:val="left" w:pos="567"/>
                <w:tab w:val="left" w:pos="1134"/>
                <w:tab w:val="left" w:pos="1701"/>
              </w:tabs>
              <w:autoSpaceDE w:val="0"/>
              <w:autoSpaceDN w:val="0"/>
              <w:adjustRightInd w:val="0"/>
              <w:ind w:left="567"/>
              <w:rPr>
                <w:i/>
                <w:iCs/>
                <w:sz w:val="20"/>
                <w:szCs w:val="20"/>
              </w:rPr>
            </w:pPr>
          </w:p>
          <w:p w14:paraId="46C631EA" w14:textId="77777777" w:rsidR="002818CD" w:rsidRPr="002818CD" w:rsidRDefault="002818CD" w:rsidP="002818CD">
            <w:pPr>
              <w:tabs>
                <w:tab w:val="left" w:pos="567"/>
                <w:tab w:val="left" w:pos="1134"/>
                <w:tab w:val="left" w:pos="1701"/>
              </w:tabs>
              <w:rPr>
                <w:i/>
                <w:iCs/>
                <w:sz w:val="20"/>
                <w:szCs w:val="20"/>
              </w:rPr>
            </w:pPr>
            <w:r w:rsidRPr="002818CD">
              <w:rPr>
                <w:i/>
                <w:iCs/>
                <w:sz w:val="20"/>
                <w:szCs w:val="20"/>
              </w:rPr>
              <w:t>(D11)</w:t>
            </w:r>
            <w:r w:rsidRPr="002818CD">
              <w:rPr>
                <w:i/>
                <w:iCs/>
                <w:sz w:val="20"/>
                <w:szCs w:val="20"/>
              </w:rPr>
              <w:tab/>
            </w:r>
            <w:bookmarkStart w:id="4" w:name="_Toc71442051"/>
            <w:r w:rsidRPr="002818CD">
              <w:rPr>
                <w:b/>
                <w:i/>
                <w:iCs/>
                <w:sz w:val="20"/>
                <w:szCs w:val="20"/>
              </w:rPr>
              <w:t>Stormwater drainage</w:t>
            </w:r>
            <w:bookmarkEnd w:id="4"/>
            <w:r w:rsidRPr="002818CD">
              <w:rPr>
                <w:b/>
                <w:i/>
                <w:iCs/>
                <w:sz w:val="20"/>
                <w:szCs w:val="20"/>
              </w:rPr>
              <w:t xml:space="preserve"> </w:t>
            </w:r>
          </w:p>
          <w:p w14:paraId="53D6D0E3" w14:textId="3C75A916" w:rsidR="002818CD" w:rsidRPr="00543667" w:rsidRDefault="002818CD" w:rsidP="002818CD">
            <w:pPr>
              <w:autoSpaceDE w:val="0"/>
              <w:autoSpaceDN w:val="0"/>
              <w:adjustRightInd w:val="0"/>
              <w:spacing w:line="276" w:lineRule="auto"/>
              <w:jc w:val="both"/>
              <w:rPr>
                <w:rFonts w:ascii="Roboto" w:hAnsi="Roboto" w:cs="Arial"/>
                <w:bCs/>
                <w:color w:val="000000" w:themeColor="text1"/>
                <w:sz w:val="20"/>
                <w:szCs w:val="20"/>
              </w:rPr>
            </w:pPr>
            <w:r w:rsidRPr="002818CD">
              <w:rPr>
                <w:i/>
                <w:iCs/>
                <w:sz w:val="20"/>
                <w:szCs w:val="20"/>
              </w:rPr>
              <w:t>All stormwater runoff from the proposed development is to be collected on-site and conveyed to a lawful point of adequate capacity in a manner that is consistent with the latest version of AS3500.3.2018, and does not impede or direct natural surface water runoff so as to cause nuisance to adjoining properties. The works are to be carried out in accordance with the approved stormwater design prepared by a suitably qualified hydraulic consultant/engineer.</w:t>
            </w:r>
          </w:p>
        </w:tc>
      </w:tr>
      <w:tr w:rsidR="000C4624" w:rsidRPr="00543667" w14:paraId="0861B771" w14:textId="77777777" w:rsidTr="00053A7D">
        <w:tc>
          <w:tcPr>
            <w:tcW w:w="562" w:type="dxa"/>
          </w:tcPr>
          <w:p w14:paraId="0BFEAFFE" w14:textId="77777777" w:rsidR="000C4624" w:rsidRPr="00543667" w:rsidRDefault="000C4624" w:rsidP="00053A7D">
            <w:pPr>
              <w:pStyle w:val="FigureCaption"/>
              <w:spacing w:before="0" w:after="0" w:line="276" w:lineRule="auto"/>
              <w:ind w:left="0"/>
              <w:jc w:val="both"/>
              <w:rPr>
                <w:rFonts w:ascii="Roboto" w:eastAsiaTheme="minorHAnsi" w:hAnsi="Roboto" w:cs="Arial"/>
                <w:b w:val="0"/>
                <w:bCs/>
                <w:iCs w:val="0"/>
                <w:color w:val="000000" w:themeColor="text1"/>
                <w:szCs w:val="20"/>
                <w:lang w:val="en-AU" w:eastAsia="en-AU"/>
              </w:rPr>
            </w:pPr>
            <w:r w:rsidRPr="00543667">
              <w:rPr>
                <w:rFonts w:ascii="Roboto" w:eastAsiaTheme="minorHAnsi" w:hAnsi="Roboto" w:cs="Arial"/>
                <w:b w:val="0"/>
                <w:bCs/>
                <w:iCs w:val="0"/>
                <w:color w:val="000000" w:themeColor="text1"/>
                <w:szCs w:val="20"/>
                <w:lang w:val="en-AU" w:eastAsia="en-AU"/>
              </w:rPr>
              <w:t>13</w:t>
            </w:r>
          </w:p>
        </w:tc>
        <w:tc>
          <w:tcPr>
            <w:tcW w:w="4111" w:type="dxa"/>
          </w:tcPr>
          <w:p w14:paraId="0A99BFB3" w14:textId="77777777" w:rsidR="000C4624" w:rsidRPr="00543667" w:rsidRDefault="000C4624" w:rsidP="00053A7D">
            <w:pPr>
              <w:autoSpaceDE w:val="0"/>
              <w:autoSpaceDN w:val="0"/>
              <w:adjustRightInd w:val="0"/>
              <w:rPr>
                <w:rFonts w:ascii="Roboto" w:hAnsi="Roboto" w:cs="Arial"/>
                <w:color w:val="323B47"/>
                <w:sz w:val="20"/>
                <w:szCs w:val="20"/>
              </w:rPr>
            </w:pPr>
            <w:r w:rsidRPr="00543667">
              <w:rPr>
                <w:rFonts w:ascii="Roboto" w:hAnsi="Roboto" w:cs="Arial"/>
                <w:color w:val="323B47"/>
                <w:sz w:val="20"/>
                <w:szCs w:val="20"/>
              </w:rPr>
              <w:t xml:space="preserve">The development will need to be assessed the NSW Design Quality Principles for School as contained within Schedule 8 of State Environmental Planning Policy (Transport and Infrastructure) 2021. </w:t>
            </w:r>
          </w:p>
          <w:p w14:paraId="475BE741" w14:textId="77777777" w:rsidR="000C4624" w:rsidRPr="00543667" w:rsidRDefault="000C4624" w:rsidP="00053A7D">
            <w:pPr>
              <w:autoSpaceDE w:val="0"/>
              <w:autoSpaceDN w:val="0"/>
              <w:adjustRightInd w:val="0"/>
              <w:rPr>
                <w:rFonts w:ascii="Roboto" w:hAnsi="Roboto" w:cs="Arial"/>
                <w:color w:val="000000"/>
                <w:sz w:val="20"/>
                <w:szCs w:val="20"/>
              </w:rPr>
            </w:pPr>
          </w:p>
        </w:tc>
        <w:tc>
          <w:tcPr>
            <w:tcW w:w="4343" w:type="dxa"/>
          </w:tcPr>
          <w:p w14:paraId="2BC38F6B" w14:textId="20D91753" w:rsidR="00F21CE4" w:rsidRPr="00543667" w:rsidRDefault="00F21CE4" w:rsidP="00674B3E">
            <w:pPr>
              <w:jc w:val="both"/>
              <w:rPr>
                <w:rFonts w:ascii="Roboto" w:hAnsi="Roboto" w:cs="Arial"/>
                <w:sz w:val="20"/>
                <w:szCs w:val="20"/>
              </w:rPr>
            </w:pPr>
            <w:r w:rsidRPr="00543667">
              <w:rPr>
                <w:rFonts w:ascii="Roboto" w:hAnsi="Roboto" w:cs="Arial"/>
                <w:sz w:val="20"/>
                <w:szCs w:val="20"/>
              </w:rPr>
              <w:t>Assessment provided with application.</w:t>
            </w:r>
          </w:p>
        </w:tc>
      </w:tr>
    </w:tbl>
    <w:p w14:paraId="27C72D0A" w14:textId="77777777" w:rsidR="000C4624" w:rsidRPr="00543667" w:rsidRDefault="000C4624" w:rsidP="000C4624">
      <w:pPr>
        <w:pStyle w:val="FigureCaption"/>
        <w:spacing w:before="0" w:after="0" w:line="276" w:lineRule="auto"/>
        <w:ind w:left="0"/>
        <w:jc w:val="both"/>
        <w:rPr>
          <w:rFonts w:ascii="Roboto" w:eastAsiaTheme="minorHAnsi" w:hAnsi="Roboto" w:cs="Arial"/>
          <w:b w:val="0"/>
          <w:bCs/>
          <w:iCs w:val="0"/>
          <w:color w:val="FF0000"/>
          <w:szCs w:val="20"/>
          <w:lang w:val="en-AU" w:eastAsia="en-AU"/>
        </w:rPr>
      </w:pPr>
    </w:p>
    <w:p w14:paraId="1F179AF2" w14:textId="77777777" w:rsidR="000C4624" w:rsidRPr="00543667" w:rsidRDefault="000C4624" w:rsidP="000C4624">
      <w:pPr>
        <w:pStyle w:val="FigureCaption"/>
        <w:spacing w:before="0" w:after="0" w:line="276" w:lineRule="auto"/>
        <w:ind w:left="0"/>
        <w:jc w:val="both"/>
        <w:rPr>
          <w:rFonts w:ascii="Roboto" w:eastAsiaTheme="minorHAnsi" w:hAnsi="Roboto" w:cs="Arial"/>
          <w:b w:val="0"/>
          <w:bCs/>
          <w:iCs w:val="0"/>
          <w:color w:val="FF0000"/>
          <w:szCs w:val="20"/>
          <w:lang w:val="en-AU" w:eastAsia="en-AU"/>
        </w:rPr>
      </w:pPr>
    </w:p>
    <w:p w14:paraId="67A0063C" w14:textId="77777777" w:rsidR="000C4624" w:rsidRPr="00543667" w:rsidRDefault="000C4624" w:rsidP="000C4624">
      <w:pPr>
        <w:tabs>
          <w:tab w:val="left" w:pos="7485"/>
        </w:tabs>
        <w:spacing w:before="120"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xml:space="preserve">The development application was lodged on </w:t>
      </w:r>
      <w:sdt>
        <w:sdtPr>
          <w:rPr>
            <w:rFonts w:ascii="Roboto" w:hAnsi="Roboto" w:cs="Arial"/>
            <w:iCs/>
            <w:color w:val="000000" w:themeColor="text1"/>
            <w:sz w:val="20"/>
            <w:szCs w:val="20"/>
            <w:lang w:eastAsia="en-AU"/>
          </w:rPr>
          <w:id w:val="1476418061"/>
          <w:placeholder>
            <w:docPart w:val="1DDF604466684A3D95B2ED61BF226ABB"/>
          </w:placeholder>
          <w:date w:fullDate="2022-10-20T00:00:00Z">
            <w:dateFormat w:val="d MMMM yyyy"/>
            <w:lid w:val="en-AU"/>
            <w:storeMappedDataAs w:val="dateTime"/>
            <w:calendar w:val="gregorian"/>
          </w:date>
        </w:sdtPr>
        <w:sdtContent>
          <w:r w:rsidRPr="00543667">
            <w:rPr>
              <w:rFonts w:ascii="Roboto" w:hAnsi="Roboto" w:cs="Arial"/>
              <w:iCs/>
              <w:color w:val="000000" w:themeColor="text1"/>
              <w:sz w:val="20"/>
              <w:szCs w:val="20"/>
              <w:lang w:eastAsia="en-AU"/>
            </w:rPr>
            <w:t>20 October 2022</w:t>
          </w:r>
        </w:sdtContent>
      </w:sdt>
      <w:r w:rsidRPr="00543667">
        <w:rPr>
          <w:rFonts w:ascii="Roboto" w:hAnsi="Roboto" w:cs="Arial"/>
          <w:bCs/>
          <w:sz w:val="20"/>
          <w:szCs w:val="20"/>
          <w:lang w:eastAsia="en-AU"/>
        </w:rPr>
        <w:t>. A chronology of the development application since lodgement is outlined below including the Panel’s involvement (briefings, deferrals etc) with the application:</w:t>
      </w:r>
    </w:p>
    <w:p w14:paraId="011C2137" w14:textId="77777777" w:rsidR="000C4624" w:rsidRPr="00543667" w:rsidRDefault="000C4624" w:rsidP="000C4624">
      <w:pPr>
        <w:pStyle w:val="ListParagraph"/>
        <w:spacing w:line="276" w:lineRule="auto"/>
        <w:rPr>
          <w:rFonts w:ascii="Roboto" w:hAnsi="Roboto" w:cs="Arial"/>
          <w:bCs/>
          <w:sz w:val="20"/>
          <w:szCs w:val="20"/>
          <w:lang w:eastAsia="en-AU"/>
        </w:rPr>
      </w:pPr>
    </w:p>
    <w:p w14:paraId="2F32E04C" w14:textId="77777777" w:rsidR="000C4624" w:rsidRPr="00543667" w:rsidRDefault="000C4624" w:rsidP="000C4624">
      <w:pPr>
        <w:pStyle w:val="Caption"/>
        <w:keepNext/>
        <w:spacing w:line="276" w:lineRule="auto"/>
        <w:jc w:val="center"/>
        <w:rPr>
          <w:rFonts w:ascii="Roboto" w:hAnsi="Roboto" w:cs="Arial"/>
          <w:b/>
          <w:bCs/>
          <w:i w:val="0"/>
          <w:iCs w:val="0"/>
          <w:color w:val="auto"/>
          <w:sz w:val="20"/>
          <w:szCs w:val="20"/>
        </w:rPr>
      </w:pPr>
      <w:r w:rsidRPr="00543667">
        <w:rPr>
          <w:rFonts w:ascii="Roboto" w:hAnsi="Roboto" w:cs="Arial"/>
          <w:b/>
          <w:bCs/>
          <w:i w:val="0"/>
          <w:iCs w:val="0"/>
          <w:color w:val="auto"/>
          <w:sz w:val="20"/>
          <w:szCs w:val="20"/>
        </w:rPr>
        <w:t xml:space="preserve">Table </w:t>
      </w:r>
      <w:r w:rsidRPr="00543667">
        <w:rPr>
          <w:rFonts w:ascii="Roboto" w:hAnsi="Roboto" w:cs="Arial"/>
          <w:b/>
          <w:bCs/>
          <w:i w:val="0"/>
          <w:iCs w:val="0"/>
          <w:color w:val="auto"/>
          <w:sz w:val="20"/>
          <w:szCs w:val="20"/>
        </w:rPr>
        <w:fldChar w:fldCharType="begin"/>
      </w:r>
      <w:r w:rsidRPr="00543667">
        <w:rPr>
          <w:rFonts w:ascii="Roboto" w:hAnsi="Roboto" w:cs="Arial"/>
          <w:b/>
          <w:bCs/>
          <w:i w:val="0"/>
          <w:iCs w:val="0"/>
          <w:color w:val="auto"/>
          <w:sz w:val="20"/>
          <w:szCs w:val="20"/>
        </w:rPr>
        <w:instrText xml:space="preserve"> SEQ Table \* ARABIC </w:instrText>
      </w:r>
      <w:r w:rsidRPr="00543667">
        <w:rPr>
          <w:rFonts w:ascii="Roboto" w:hAnsi="Roboto" w:cs="Arial"/>
          <w:b/>
          <w:bCs/>
          <w:i w:val="0"/>
          <w:iCs w:val="0"/>
          <w:color w:val="auto"/>
          <w:sz w:val="20"/>
          <w:szCs w:val="20"/>
        </w:rPr>
        <w:fldChar w:fldCharType="separate"/>
      </w:r>
      <w:r w:rsidRPr="00543667">
        <w:rPr>
          <w:rFonts w:ascii="Roboto" w:hAnsi="Roboto" w:cs="Arial"/>
          <w:b/>
          <w:bCs/>
          <w:i w:val="0"/>
          <w:iCs w:val="0"/>
          <w:noProof/>
          <w:color w:val="auto"/>
          <w:sz w:val="20"/>
          <w:szCs w:val="20"/>
        </w:rPr>
        <w:t>2</w:t>
      </w:r>
      <w:r w:rsidRPr="00543667">
        <w:rPr>
          <w:rFonts w:ascii="Roboto" w:hAnsi="Roboto" w:cs="Arial"/>
          <w:b/>
          <w:bCs/>
          <w:i w:val="0"/>
          <w:iCs w:val="0"/>
          <w:color w:val="auto"/>
          <w:sz w:val="20"/>
          <w:szCs w:val="20"/>
        </w:rPr>
        <w:fldChar w:fldCharType="end"/>
      </w:r>
      <w:r w:rsidRPr="00543667">
        <w:rPr>
          <w:rFonts w:ascii="Roboto" w:hAnsi="Roboto"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0C4624" w:rsidRPr="00543667" w14:paraId="254851AD" w14:textId="77777777" w:rsidTr="00053A7D">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4DD3889E" w14:textId="77777777" w:rsidR="000C4624" w:rsidRPr="00543667" w:rsidRDefault="000C4624" w:rsidP="00053A7D">
            <w:pPr>
              <w:pStyle w:val="FigureCaption"/>
              <w:spacing w:before="0" w:after="0" w:line="276" w:lineRule="auto"/>
              <w:ind w:left="0"/>
              <w:jc w:val="left"/>
              <w:rPr>
                <w:rFonts w:ascii="Roboto" w:hAnsi="Roboto" w:cs="Arial"/>
                <w:color w:val="auto"/>
                <w:szCs w:val="20"/>
              </w:rPr>
            </w:pPr>
            <w:r w:rsidRPr="00543667">
              <w:rPr>
                <w:rFonts w:ascii="Roboto" w:hAnsi="Roboto" w:cs="Arial"/>
                <w:b/>
                <w:color w:val="auto"/>
                <w:szCs w:val="20"/>
              </w:rPr>
              <w:t>Date</w:t>
            </w:r>
          </w:p>
        </w:tc>
        <w:tc>
          <w:tcPr>
            <w:tcW w:w="5529" w:type="dxa"/>
          </w:tcPr>
          <w:p w14:paraId="472D05E7" w14:textId="77777777" w:rsidR="000C4624" w:rsidRPr="00543667" w:rsidRDefault="000C4624" w:rsidP="00053A7D">
            <w:pPr>
              <w:pStyle w:val="FigureCaption"/>
              <w:spacing w:before="0" w:after="0" w:line="276" w:lineRule="auto"/>
              <w:ind w:left="0"/>
              <w:jc w:val="left"/>
              <w:rPr>
                <w:rFonts w:ascii="Roboto" w:hAnsi="Roboto" w:cs="Arial"/>
                <w:color w:val="auto"/>
                <w:szCs w:val="20"/>
              </w:rPr>
            </w:pPr>
            <w:r w:rsidRPr="00543667">
              <w:rPr>
                <w:rFonts w:ascii="Roboto" w:hAnsi="Roboto" w:cs="Arial"/>
                <w:b/>
                <w:color w:val="auto"/>
                <w:szCs w:val="20"/>
              </w:rPr>
              <w:t>Event</w:t>
            </w:r>
          </w:p>
        </w:tc>
      </w:tr>
      <w:tr w:rsidR="000C4624" w:rsidRPr="00543667" w14:paraId="21CD7F85" w14:textId="77777777" w:rsidTr="00053A7D">
        <w:trPr>
          <w:jc w:val="center"/>
        </w:trPr>
        <w:tc>
          <w:tcPr>
            <w:tcW w:w="1696" w:type="dxa"/>
          </w:tcPr>
          <w:p w14:paraId="62721CC2" w14:textId="77777777" w:rsidR="000C4624" w:rsidRPr="00543667" w:rsidRDefault="00000000" w:rsidP="00053A7D">
            <w:pPr>
              <w:pStyle w:val="FigureCaption"/>
              <w:spacing w:before="0" w:after="0" w:line="276" w:lineRule="auto"/>
              <w:ind w:left="0"/>
              <w:jc w:val="left"/>
              <w:rPr>
                <w:rFonts w:ascii="Roboto" w:hAnsi="Roboto" w:cs="Arial"/>
                <w:b w:val="0"/>
                <w:bCs/>
                <w:color w:val="000000" w:themeColor="text1"/>
                <w:szCs w:val="20"/>
              </w:rPr>
            </w:pPr>
            <w:sdt>
              <w:sdtPr>
                <w:rPr>
                  <w:rFonts w:ascii="Roboto" w:hAnsi="Roboto" w:cs="Arial"/>
                  <w:b w:val="0"/>
                  <w:bCs/>
                  <w:color w:val="000000" w:themeColor="text1"/>
                  <w:szCs w:val="20"/>
                </w:rPr>
                <w:id w:val="1429620843"/>
                <w:placeholder>
                  <w:docPart w:val="B07423D9BF404D65A78E04A1FEF1388E"/>
                </w:placeholder>
                <w:date w:fullDate="2022-10-20T00:00:00Z">
                  <w:dateFormat w:val="d MMMM yyyy"/>
                  <w:lid w:val="en-AU"/>
                  <w:storeMappedDataAs w:val="dateTime"/>
                  <w:calendar w:val="gregorian"/>
                </w:date>
              </w:sdtPr>
              <w:sdtContent>
                <w:r w:rsidR="000C4624" w:rsidRPr="00543667">
                  <w:rPr>
                    <w:rFonts w:ascii="Roboto" w:hAnsi="Roboto" w:cs="Arial"/>
                    <w:b w:val="0"/>
                    <w:bCs/>
                    <w:color w:val="000000" w:themeColor="text1"/>
                    <w:szCs w:val="20"/>
                    <w:lang w:val="en-AU"/>
                  </w:rPr>
                  <w:t>20 October 2022</w:t>
                </w:r>
              </w:sdtContent>
            </w:sdt>
          </w:p>
        </w:tc>
        <w:tc>
          <w:tcPr>
            <w:tcW w:w="5529" w:type="dxa"/>
          </w:tcPr>
          <w:p w14:paraId="4EC6202F" w14:textId="77777777"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DA lodged </w:t>
            </w:r>
          </w:p>
        </w:tc>
      </w:tr>
      <w:tr w:rsidR="000C4624" w:rsidRPr="00543667" w14:paraId="266F1593" w14:textId="77777777" w:rsidTr="00053A7D">
        <w:trPr>
          <w:jc w:val="center"/>
        </w:trPr>
        <w:tc>
          <w:tcPr>
            <w:tcW w:w="1696" w:type="dxa"/>
          </w:tcPr>
          <w:p w14:paraId="63A1DFFD" w14:textId="77777777" w:rsidR="000C4624" w:rsidRPr="00543667" w:rsidRDefault="00000000" w:rsidP="00053A7D">
            <w:pPr>
              <w:pStyle w:val="FigureCaption"/>
              <w:spacing w:before="0" w:after="0" w:line="276" w:lineRule="auto"/>
              <w:ind w:left="0"/>
              <w:jc w:val="left"/>
              <w:rPr>
                <w:rFonts w:ascii="Roboto" w:hAnsi="Roboto" w:cs="Arial"/>
                <w:b w:val="0"/>
                <w:bCs/>
                <w:color w:val="000000" w:themeColor="text1"/>
                <w:szCs w:val="20"/>
              </w:rPr>
            </w:pPr>
            <w:sdt>
              <w:sdtPr>
                <w:rPr>
                  <w:rFonts w:ascii="Roboto" w:hAnsi="Roboto" w:cs="Arial"/>
                  <w:b w:val="0"/>
                  <w:bCs/>
                  <w:color w:val="000000" w:themeColor="text1"/>
                  <w:szCs w:val="20"/>
                </w:rPr>
                <w:id w:val="861866343"/>
                <w:placeholder>
                  <w:docPart w:val="413302CCF04E4C52B609DC265380200F"/>
                </w:placeholder>
                <w:date w:fullDate="2022-10-20T00:00:00Z">
                  <w:dateFormat w:val="d MMMM yyyy"/>
                  <w:lid w:val="en-AU"/>
                  <w:storeMappedDataAs w:val="dateTime"/>
                  <w:calendar w:val="gregorian"/>
                </w:date>
              </w:sdtPr>
              <w:sdtContent>
                <w:r w:rsidR="000C4624" w:rsidRPr="00543667">
                  <w:rPr>
                    <w:rFonts w:ascii="Roboto" w:hAnsi="Roboto" w:cs="Arial"/>
                    <w:b w:val="0"/>
                    <w:bCs/>
                    <w:color w:val="000000" w:themeColor="text1"/>
                    <w:szCs w:val="20"/>
                    <w:lang w:val="en-AU"/>
                  </w:rPr>
                  <w:t>20 October 2022</w:t>
                </w:r>
              </w:sdtContent>
            </w:sdt>
          </w:p>
        </w:tc>
        <w:tc>
          <w:tcPr>
            <w:tcW w:w="5529" w:type="dxa"/>
          </w:tcPr>
          <w:p w14:paraId="541AE279" w14:textId="77777777"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Exhibition of the application </w:t>
            </w:r>
          </w:p>
        </w:tc>
      </w:tr>
      <w:tr w:rsidR="000C4624" w:rsidRPr="00543667" w14:paraId="5C9F17FA" w14:textId="77777777" w:rsidTr="00053A7D">
        <w:trPr>
          <w:jc w:val="center"/>
        </w:trPr>
        <w:tc>
          <w:tcPr>
            <w:tcW w:w="1696" w:type="dxa"/>
          </w:tcPr>
          <w:p w14:paraId="0E9B652C" w14:textId="77777777" w:rsidR="000C4624" w:rsidRPr="00543667" w:rsidRDefault="00000000" w:rsidP="00053A7D">
            <w:pPr>
              <w:pStyle w:val="FigureCaption"/>
              <w:spacing w:before="0" w:after="0" w:line="276" w:lineRule="auto"/>
              <w:ind w:left="0"/>
              <w:jc w:val="left"/>
              <w:rPr>
                <w:rFonts w:ascii="Roboto" w:hAnsi="Roboto" w:cs="Arial"/>
                <w:b w:val="0"/>
                <w:bCs/>
                <w:color w:val="000000" w:themeColor="text1"/>
                <w:szCs w:val="20"/>
                <w:highlight w:val="yellow"/>
              </w:rPr>
            </w:pPr>
            <w:sdt>
              <w:sdtPr>
                <w:rPr>
                  <w:rFonts w:ascii="Roboto" w:hAnsi="Roboto" w:cs="Arial"/>
                  <w:b w:val="0"/>
                  <w:bCs/>
                  <w:color w:val="000000" w:themeColor="text1"/>
                  <w:szCs w:val="20"/>
                </w:rPr>
                <w:id w:val="-399838382"/>
                <w:placeholder>
                  <w:docPart w:val="6AF85455E599403D9FD499B0CAAA55DE"/>
                </w:placeholder>
                <w:date w:fullDate="2022-10-20T00:00:00Z">
                  <w:dateFormat w:val="d MMMM yyyy"/>
                  <w:lid w:val="en-AU"/>
                  <w:storeMappedDataAs w:val="dateTime"/>
                  <w:calendar w:val="gregorian"/>
                </w:date>
              </w:sdtPr>
              <w:sdtContent>
                <w:r w:rsidR="000C4624" w:rsidRPr="00543667">
                  <w:rPr>
                    <w:rFonts w:ascii="Roboto" w:hAnsi="Roboto" w:cs="Arial"/>
                    <w:b w:val="0"/>
                    <w:bCs/>
                    <w:color w:val="000000" w:themeColor="text1"/>
                    <w:szCs w:val="20"/>
                    <w:lang w:val="en-AU"/>
                  </w:rPr>
                  <w:t>20 October 2022</w:t>
                </w:r>
              </w:sdtContent>
            </w:sdt>
          </w:p>
        </w:tc>
        <w:tc>
          <w:tcPr>
            <w:tcW w:w="5529" w:type="dxa"/>
          </w:tcPr>
          <w:p w14:paraId="7A85085F" w14:textId="77777777"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highlight w:val="yellow"/>
              </w:rPr>
            </w:pPr>
            <w:r w:rsidRPr="00543667">
              <w:rPr>
                <w:rFonts w:ascii="Roboto" w:hAnsi="Roboto" w:cs="Arial"/>
                <w:b w:val="0"/>
                <w:bCs/>
                <w:color w:val="000000" w:themeColor="text1"/>
                <w:szCs w:val="20"/>
              </w:rPr>
              <w:t xml:space="preserve">DA referred to external agencies </w:t>
            </w:r>
          </w:p>
        </w:tc>
      </w:tr>
      <w:tr w:rsidR="000C4624" w:rsidRPr="00543667" w14:paraId="0E661299" w14:textId="77777777" w:rsidTr="00053A7D">
        <w:trPr>
          <w:jc w:val="center"/>
        </w:trPr>
        <w:tc>
          <w:tcPr>
            <w:tcW w:w="1696" w:type="dxa"/>
          </w:tcPr>
          <w:p w14:paraId="5E67A836" w14:textId="77777777" w:rsidR="000C4624" w:rsidRPr="00543667" w:rsidRDefault="00000000" w:rsidP="00053A7D">
            <w:pPr>
              <w:pStyle w:val="FigureCaption"/>
              <w:spacing w:before="0" w:after="0" w:line="276" w:lineRule="auto"/>
              <w:ind w:left="0"/>
              <w:jc w:val="left"/>
              <w:rPr>
                <w:rFonts w:ascii="Roboto" w:hAnsi="Roboto" w:cs="Arial"/>
                <w:b w:val="0"/>
                <w:bCs/>
                <w:color w:val="000000" w:themeColor="text1"/>
                <w:szCs w:val="20"/>
              </w:rPr>
            </w:pPr>
            <w:sdt>
              <w:sdtPr>
                <w:rPr>
                  <w:rFonts w:ascii="Roboto" w:hAnsi="Roboto" w:cs="Arial"/>
                  <w:b w:val="0"/>
                  <w:bCs/>
                  <w:color w:val="000000" w:themeColor="text1"/>
                  <w:szCs w:val="20"/>
                </w:rPr>
                <w:id w:val="675995614"/>
                <w:placeholder>
                  <w:docPart w:val="52FC65A9101F40DE850EA3ABAE361A42"/>
                </w:placeholder>
                <w:date w:fullDate="2022-11-30T00:00:00Z">
                  <w:dateFormat w:val="d MMMM yyyy"/>
                  <w:lid w:val="en-AU"/>
                  <w:storeMappedDataAs w:val="dateTime"/>
                  <w:calendar w:val="gregorian"/>
                </w:date>
              </w:sdtPr>
              <w:sdtContent>
                <w:r w:rsidR="000C4624" w:rsidRPr="00543667">
                  <w:rPr>
                    <w:rFonts w:ascii="Roboto" w:hAnsi="Roboto" w:cs="Arial"/>
                    <w:b w:val="0"/>
                    <w:bCs/>
                    <w:color w:val="000000" w:themeColor="text1"/>
                    <w:szCs w:val="20"/>
                    <w:lang w:val="en-AU"/>
                  </w:rPr>
                  <w:t>30 November 2022</w:t>
                </w:r>
              </w:sdtContent>
            </w:sdt>
          </w:p>
        </w:tc>
        <w:tc>
          <w:tcPr>
            <w:tcW w:w="5529" w:type="dxa"/>
          </w:tcPr>
          <w:p w14:paraId="49AD0A04" w14:textId="77777777"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Planning Panel Briefing </w:t>
            </w:r>
          </w:p>
        </w:tc>
      </w:tr>
      <w:tr w:rsidR="000C4624" w:rsidRPr="00543667" w14:paraId="78E3F6D6" w14:textId="77777777" w:rsidTr="00053A7D">
        <w:trPr>
          <w:trHeight w:val="308"/>
          <w:jc w:val="center"/>
        </w:trPr>
        <w:tc>
          <w:tcPr>
            <w:tcW w:w="1696" w:type="dxa"/>
          </w:tcPr>
          <w:p w14:paraId="7CE43492" w14:textId="77777777" w:rsidR="000C4624" w:rsidRPr="00543667" w:rsidRDefault="00000000" w:rsidP="00053A7D">
            <w:pPr>
              <w:pStyle w:val="FigureCaption"/>
              <w:spacing w:before="0" w:after="0" w:line="276" w:lineRule="auto"/>
              <w:ind w:left="0"/>
              <w:jc w:val="left"/>
              <w:rPr>
                <w:rFonts w:ascii="Roboto" w:hAnsi="Roboto" w:cs="Arial"/>
                <w:b w:val="0"/>
                <w:bCs/>
                <w:color w:val="000000" w:themeColor="text1"/>
                <w:szCs w:val="20"/>
              </w:rPr>
            </w:pPr>
            <w:sdt>
              <w:sdtPr>
                <w:rPr>
                  <w:rFonts w:ascii="Roboto" w:hAnsi="Roboto" w:cs="Arial"/>
                  <w:b w:val="0"/>
                  <w:bCs/>
                  <w:color w:val="000000" w:themeColor="text1"/>
                  <w:szCs w:val="20"/>
                </w:rPr>
                <w:id w:val="-1918322439"/>
                <w:placeholder>
                  <w:docPart w:val="34C84C56AD544F3190CAB20E1DE09897"/>
                </w:placeholder>
                <w:date w:fullDate="2023-01-16T00:00:00Z">
                  <w:dateFormat w:val="d MMMM yyyy"/>
                  <w:lid w:val="en-AU"/>
                  <w:storeMappedDataAs w:val="dateTime"/>
                  <w:calendar w:val="gregorian"/>
                </w:date>
              </w:sdtPr>
              <w:sdtContent>
                <w:r w:rsidR="000C4624" w:rsidRPr="00543667">
                  <w:rPr>
                    <w:rFonts w:ascii="Roboto" w:hAnsi="Roboto" w:cs="Arial"/>
                    <w:b w:val="0"/>
                    <w:bCs/>
                    <w:color w:val="000000" w:themeColor="text1"/>
                    <w:szCs w:val="20"/>
                    <w:lang w:val="en-AU"/>
                  </w:rPr>
                  <w:t>16 January 2023</w:t>
                </w:r>
              </w:sdtContent>
            </w:sdt>
          </w:p>
        </w:tc>
        <w:tc>
          <w:tcPr>
            <w:tcW w:w="5529" w:type="dxa"/>
          </w:tcPr>
          <w:p w14:paraId="59C1BFB2" w14:textId="77777777"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Request for Information from Council to applicant </w:t>
            </w:r>
          </w:p>
        </w:tc>
      </w:tr>
      <w:tr w:rsidR="000C4624" w:rsidRPr="00543667" w14:paraId="0D1ACD2E" w14:textId="77777777" w:rsidTr="00053A7D">
        <w:trPr>
          <w:trHeight w:val="307"/>
          <w:jc w:val="center"/>
        </w:trPr>
        <w:tc>
          <w:tcPr>
            <w:tcW w:w="1696" w:type="dxa"/>
          </w:tcPr>
          <w:p w14:paraId="5C817484" w14:textId="3699386F" w:rsidR="000C4624" w:rsidRPr="00543667" w:rsidRDefault="00000000" w:rsidP="00053A7D">
            <w:pPr>
              <w:pStyle w:val="FigureCaption"/>
              <w:spacing w:before="0" w:after="0" w:line="276" w:lineRule="auto"/>
              <w:ind w:left="0"/>
              <w:jc w:val="left"/>
              <w:rPr>
                <w:rFonts w:ascii="Roboto" w:hAnsi="Roboto" w:cs="Arial"/>
                <w:b w:val="0"/>
                <w:bCs/>
                <w:color w:val="000000" w:themeColor="text1"/>
                <w:szCs w:val="20"/>
                <w:highlight w:val="yellow"/>
              </w:rPr>
            </w:pPr>
            <w:sdt>
              <w:sdtPr>
                <w:rPr>
                  <w:rFonts w:ascii="Roboto" w:hAnsi="Roboto" w:cs="Arial"/>
                  <w:b w:val="0"/>
                  <w:bCs/>
                  <w:color w:val="000000" w:themeColor="text1"/>
                  <w:szCs w:val="20"/>
                </w:rPr>
                <w:id w:val="-822045175"/>
                <w:placeholder>
                  <w:docPart w:val="F998740EFE69412F9DEE7521C1D9736C"/>
                </w:placeholder>
                <w:date w:fullDate="2023-01-09T00:00:00Z">
                  <w:dateFormat w:val="d MMMM yyyy"/>
                  <w:lid w:val="en-AU"/>
                  <w:storeMappedDataAs w:val="dateTime"/>
                  <w:calendar w:val="gregorian"/>
                </w:date>
              </w:sdtPr>
              <w:sdtContent>
                <w:r w:rsidR="000C4624" w:rsidRPr="00543667">
                  <w:rPr>
                    <w:rFonts w:ascii="Roboto" w:hAnsi="Roboto" w:cs="Arial"/>
                    <w:b w:val="0"/>
                    <w:bCs/>
                    <w:color w:val="000000" w:themeColor="text1"/>
                    <w:szCs w:val="20"/>
                    <w:lang w:val="en-AU"/>
                  </w:rPr>
                  <w:t>9 January 202</w:t>
                </w:r>
                <w:r w:rsidR="001B56DD" w:rsidRPr="00543667">
                  <w:rPr>
                    <w:rFonts w:ascii="Roboto" w:hAnsi="Roboto" w:cs="Arial"/>
                    <w:b w:val="0"/>
                    <w:bCs/>
                    <w:color w:val="000000" w:themeColor="text1"/>
                    <w:szCs w:val="20"/>
                    <w:lang w:val="en-AU"/>
                  </w:rPr>
                  <w:t>3</w:t>
                </w:r>
              </w:sdtContent>
            </w:sdt>
          </w:p>
        </w:tc>
        <w:tc>
          <w:tcPr>
            <w:tcW w:w="5529" w:type="dxa"/>
          </w:tcPr>
          <w:p w14:paraId="6D5FC0B2" w14:textId="77777777"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Further information Cover letter &amp; amended plans/supporting documents including:</w:t>
            </w:r>
          </w:p>
          <w:p w14:paraId="0D705737" w14:textId="77777777" w:rsidR="000C4624" w:rsidRPr="00543667" w:rsidRDefault="000C4624">
            <w:pPr>
              <w:pStyle w:val="FigureCaption"/>
              <w:numPr>
                <w:ilvl w:val="0"/>
                <w:numId w:val="27"/>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Site plans</w:t>
            </w:r>
          </w:p>
          <w:p w14:paraId="29CE97D9" w14:textId="77777777" w:rsidR="000C4624" w:rsidRPr="00543667" w:rsidRDefault="000C4624">
            <w:pPr>
              <w:pStyle w:val="FigureCaption"/>
              <w:numPr>
                <w:ilvl w:val="0"/>
                <w:numId w:val="27"/>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Floor plans</w:t>
            </w:r>
          </w:p>
          <w:p w14:paraId="75A42284" w14:textId="77777777" w:rsidR="000C4624" w:rsidRPr="00543667" w:rsidRDefault="000C4624">
            <w:pPr>
              <w:pStyle w:val="FigureCaption"/>
              <w:numPr>
                <w:ilvl w:val="0"/>
                <w:numId w:val="27"/>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Stormwater plan</w:t>
            </w:r>
          </w:p>
          <w:p w14:paraId="34CD151E" w14:textId="77777777" w:rsidR="000C4624" w:rsidRPr="00543667" w:rsidRDefault="000C4624">
            <w:pPr>
              <w:pStyle w:val="FigureCaption"/>
              <w:numPr>
                <w:ilvl w:val="0"/>
                <w:numId w:val="27"/>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Geotech report</w:t>
            </w:r>
          </w:p>
          <w:p w14:paraId="3AB000C8" w14:textId="77777777" w:rsidR="000C4624" w:rsidRPr="00543667" w:rsidRDefault="000C4624">
            <w:pPr>
              <w:pStyle w:val="FigureCaption"/>
              <w:numPr>
                <w:ilvl w:val="0"/>
                <w:numId w:val="27"/>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Traffic Impact Assessment</w:t>
            </w:r>
          </w:p>
        </w:tc>
      </w:tr>
      <w:tr w:rsidR="000C4624" w:rsidRPr="00543667" w14:paraId="1AED5265" w14:textId="77777777" w:rsidTr="00053A7D">
        <w:trPr>
          <w:trHeight w:val="255"/>
          <w:jc w:val="center"/>
        </w:trPr>
        <w:tc>
          <w:tcPr>
            <w:tcW w:w="1696" w:type="dxa"/>
          </w:tcPr>
          <w:p w14:paraId="583E0CFD" w14:textId="4CDB391D" w:rsidR="000C4624" w:rsidRPr="00543667" w:rsidRDefault="00000000" w:rsidP="00053A7D">
            <w:pPr>
              <w:pStyle w:val="FigureCaption"/>
              <w:spacing w:before="0" w:after="0" w:line="276" w:lineRule="auto"/>
              <w:ind w:left="0"/>
              <w:jc w:val="left"/>
              <w:rPr>
                <w:rFonts w:ascii="Roboto" w:hAnsi="Roboto" w:cs="Arial"/>
                <w:b w:val="0"/>
                <w:bCs/>
                <w:color w:val="000000" w:themeColor="text1"/>
                <w:szCs w:val="20"/>
              </w:rPr>
            </w:pPr>
            <w:sdt>
              <w:sdtPr>
                <w:rPr>
                  <w:rFonts w:ascii="Roboto" w:hAnsi="Roboto" w:cs="Arial"/>
                  <w:b w:val="0"/>
                  <w:bCs/>
                  <w:color w:val="000000" w:themeColor="text1"/>
                  <w:szCs w:val="20"/>
                </w:rPr>
                <w:id w:val="654116289"/>
                <w:placeholder>
                  <w:docPart w:val="E8247422ED7E45C0B46A615EBD70B950"/>
                </w:placeholder>
                <w:date w:fullDate="2023-02-20T00:00:00Z">
                  <w:dateFormat w:val="d MMMM yyyy"/>
                  <w:lid w:val="en-AU"/>
                  <w:storeMappedDataAs w:val="dateTime"/>
                  <w:calendar w:val="gregorian"/>
                </w:date>
              </w:sdtPr>
              <w:sdtContent>
                <w:r w:rsidR="000C4624" w:rsidRPr="00543667">
                  <w:rPr>
                    <w:rFonts w:ascii="Roboto" w:hAnsi="Roboto" w:cs="Arial"/>
                    <w:b w:val="0"/>
                    <w:bCs/>
                    <w:color w:val="000000" w:themeColor="text1"/>
                    <w:szCs w:val="20"/>
                    <w:lang w:val="en-AU"/>
                  </w:rPr>
                  <w:t>20 February 202</w:t>
                </w:r>
                <w:r w:rsidR="001B56DD" w:rsidRPr="00543667">
                  <w:rPr>
                    <w:rFonts w:ascii="Roboto" w:hAnsi="Roboto" w:cs="Arial"/>
                    <w:b w:val="0"/>
                    <w:bCs/>
                    <w:color w:val="000000" w:themeColor="text1"/>
                    <w:szCs w:val="20"/>
                    <w:lang w:val="en-AU"/>
                  </w:rPr>
                  <w:t>3</w:t>
                </w:r>
              </w:sdtContent>
            </w:sdt>
          </w:p>
        </w:tc>
        <w:tc>
          <w:tcPr>
            <w:tcW w:w="5529" w:type="dxa"/>
          </w:tcPr>
          <w:p w14:paraId="5F85375A" w14:textId="77777777"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Letter regarding completion of early works including</w:t>
            </w:r>
          </w:p>
          <w:p w14:paraId="14A951B0" w14:textId="77777777" w:rsidR="000C4624" w:rsidRPr="00543667" w:rsidRDefault="000C4624">
            <w:pPr>
              <w:pStyle w:val="FigureCaption"/>
              <w:numPr>
                <w:ilvl w:val="0"/>
                <w:numId w:val="28"/>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tree removal, </w:t>
            </w:r>
          </w:p>
          <w:p w14:paraId="3EAF862F" w14:textId="77777777" w:rsidR="000C4624" w:rsidRPr="00543667" w:rsidRDefault="000C4624">
            <w:pPr>
              <w:pStyle w:val="FigureCaption"/>
              <w:numPr>
                <w:ilvl w:val="0"/>
                <w:numId w:val="28"/>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removal/relocation of </w:t>
            </w:r>
          </w:p>
          <w:p w14:paraId="6EBB8A38" w14:textId="77777777" w:rsidR="000C4624" w:rsidRPr="00543667" w:rsidRDefault="000C4624">
            <w:pPr>
              <w:pStyle w:val="FigureCaption"/>
              <w:numPr>
                <w:ilvl w:val="1"/>
                <w:numId w:val="28"/>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transportable building/site office and </w:t>
            </w:r>
          </w:p>
          <w:p w14:paraId="2BB27BAF" w14:textId="77777777" w:rsidR="000C4624" w:rsidRPr="00543667" w:rsidRDefault="000C4624">
            <w:pPr>
              <w:pStyle w:val="FigureCaption"/>
              <w:numPr>
                <w:ilvl w:val="1"/>
                <w:numId w:val="28"/>
              </w:numPr>
              <w:spacing w:before="0" w:after="0" w:line="276" w:lineRule="auto"/>
              <w:jc w:val="both"/>
              <w:rPr>
                <w:rFonts w:ascii="Roboto" w:hAnsi="Roboto" w:cs="Arial"/>
                <w:b w:val="0"/>
                <w:bCs/>
                <w:color w:val="000000" w:themeColor="text1"/>
                <w:szCs w:val="20"/>
              </w:rPr>
            </w:pPr>
            <w:r w:rsidRPr="00543667">
              <w:rPr>
                <w:rFonts w:ascii="Roboto" w:hAnsi="Roboto" w:cs="Arial"/>
                <w:b w:val="0"/>
                <w:bCs/>
                <w:color w:val="000000" w:themeColor="text1"/>
                <w:szCs w:val="20"/>
              </w:rPr>
              <w:t>two shipping containers</w:t>
            </w:r>
          </w:p>
          <w:p w14:paraId="793FAD6E" w14:textId="28D147C9"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Applicant stated works occurred Section 3.39 of State Environmental Planning Policy (Transport and Infrastructure) 2021</w:t>
            </w:r>
          </w:p>
        </w:tc>
      </w:tr>
      <w:tr w:rsidR="001B56DD" w:rsidRPr="00543667" w14:paraId="683C2A39" w14:textId="77777777" w:rsidTr="00053A7D">
        <w:trPr>
          <w:trHeight w:val="255"/>
          <w:jc w:val="center"/>
        </w:trPr>
        <w:tc>
          <w:tcPr>
            <w:tcW w:w="1696" w:type="dxa"/>
          </w:tcPr>
          <w:p w14:paraId="1DE4E3A8" w14:textId="53CBAFD2" w:rsidR="001B56DD" w:rsidRPr="00543667" w:rsidRDefault="001B56DD" w:rsidP="00053A7D">
            <w:pPr>
              <w:pStyle w:val="FigureCaption"/>
              <w:spacing w:before="0" w:after="0" w:line="276" w:lineRule="auto"/>
              <w:ind w:left="0"/>
              <w:jc w:val="left"/>
              <w:rPr>
                <w:rFonts w:ascii="Roboto" w:hAnsi="Roboto" w:cs="Arial"/>
                <w:b w:val="0"/>
                <w:bCs/>
                <w:color w:val="000000" w:themeColor="text1"/>
                <w:szCs w:val="20"/>
              </w:rPr>
            </w:pPr>
            <w:r w:rsidRPr="00543667">
              <w:rPr>
                <w:rFonts w:ascii="Roboto" w:hAnsi="Roboto" w:cs="Arial"/>
                <w:b w:val="0"/>
                <w:bCs/>
                <w:color w:val="000000" w:themeColor="text1"/>
                <w:szCs w:val="20"/>
              </w:rPr>
              <w:t>24 February 2023</w:t>
            </w:r>
          </w:p>
        </w:tc>
        <w:tc>
          <w:tcPr>
            <w:tcW w:w="5529" w:type="dxa"/>
          </w:tcPr>
          <w:p w14:paraId="70FE5628" w14:textId="3A40B18E" w:rsidR="001B56DD" w:rsidRPr="00543667" w:rsidRDefault="001B56DD"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Following information request, applicant provided email noting discrepancy in as constructed carparking with carparking shown in plans.  Justification provided stating </w:t>
            </w:r>
            <w:r w:rsidRPr="00674B3E">
              <w:rPr>
                <w:rFonts w:ascii="Roboto" w:hAnsi="Roboto" w:cs="Arial"/>
                <w:b w:val="0"/>
                <w:bCs/>
                <w:i/>
                <w:iCs w:val="0"/>
                <w:color w:val="000000" w:themeColor="text1"/>
                <w:szCs w:val="20"/>
              </w:rPr>
              <w:t>‘the school rationalised the front car park and took out a strip of park to allow for a dedicated kids and drop facility. This section of the car park is one way and the spaces were rotated around to accommodate this’.</w:t>
            </w:r>
            <w:r w:rsidRPr="00543667">
              <w:rPr>
                <w:rFonts w:ascii="Roboto" w:hAnsi="Roboto" w:cs="Arial"/>
                <w:b w:val="0"/>
                <w:bCs/>
                <w:color w:val="000000" w:themeColor="text1"/>
                <w:szCs w:val="20"/>
              </w:rPr>
              <w:t xml:space="preserve"> </w:t>
            </w:r>
          </w:p>
        </w:tc>
      </w:tr>
      <w:tr w:rsidR="001B56DD" w:rsidRPr="00543667" w14:paraId="13216E7C" w14:textId="77777777" w:rsidTr="00053A7D">
        <w:trPr>
          <w:trHeight w:val="255"/>
          <w:jc w:val="center"/>
        </w:trPr>
        <w:tc>
          <w:tcPr>
            <w:tcW w:w="1696" w:type="dxa"/>
          </w:tcPr>
          <w:p w14:paraId="650F5D33" w14:textId="4FD7C88B" w:rsidR="001B56DD" w:rsidRPr="00543667" w:rsidRDefault="001B56DD" w:rsidP="00053A7D">
            <w:pPr>
              <w:pStyle w:val="FigureCaption"/>
              <w:spacing w:before="0" w:after="0" w:line="276" w:lineRule="auto"/>
              <w:ind w:left="0"/>
              <w:jc w:val="left"/>
              <w:rPr>
                <w:rFonts w:ascii="Roboto" w:hAnsi="Roboto" w:cs="Arial"/>
                <w:b w:val="0"/>
                <w:bCs/>
                <w:color w:val="000000" w:themeColor="text1"/>
                <w:szCs w:val="20"/>
              </w:rPr>
            </w:pPr>
            <w:r w:rsidRPr="00543667">
              <w:rPr>
                <w:rFonts w:ascii="Roboto" w:hAnsi="Roboto" w:cs="Arial"/>
                <w:b w:val="0"/>
                <w:bCs/>
                <w:color w:val="000000" w:themeColor="text1"/>
                <w:szCs w:val="20"/>
              </w:rPr>
              <w:t>24 February 2023</w:t>
            </w:r>
          </w:p>
        </w:tc>
        <w:tc>
          <w:tcPr>
            <w:tcW w:w="5529" w:type="dxa"/>
          </w:tcPr>
          <w:p w14:paraId="19775C6D" w14:textId="17B5F659" w:rsidR="001B56DD" w:rsidRPr="00543667" w:rsidRDefault="001B56DD" w:rsidP="001B56DD">
            <w:pPr>
              <w:pStyle w:val="FigureCaption"/>
              <w:spacing w:before="0" w:after="0" w:line="276" w:lineRule="auto"/>
              <w:ind w:left="0"/>
              <w:jc w:val="left"/>
              <w:rPr>
                <w:rFonts w:ascii="Roboto" w:hAnsi="Roboto" w:cs="Arial"/>
                <w:b w:val="0"/>
                <w:bCs/>
                <w:color w:val="000000" w:themeColor="text1"/>
                <w:szCs w:val="20"/>
              </w:rPr>
            </w:pPr>
            <w:r w:rsidRPr="00543667">
              <w:rPr>
                <w:rFonts w:ascii="Roboto" w:hAnsi="Roboto" w:cs="Arial"/>
                <w:b w:val="0"/>
                <w:bCs/>
                <w:color w:val="000000" w:themeColor="text1"/>
                <w:szCs w:val="20"/>
              </w:rPr>
              <w:t>Cover letter providing clarification of tree removal, updated Tree Removal Plan, updated site photos of trees to be removed and tree removal list.</w:t>
            </w:r>
          </w:p>
        </w:tc>
      </w:tr>
      <w:tr w:rsidR="001B56DD" w:rsidRPr="00543667" w14:paraId="4915A23C" w14:textId="77777777" w:rsidTr="00053A7D">
        <w:trPr>
          <w:trHeight w:val="255"/>
          <w:jc w:val="center"/>
        </w:trPr>
        <w:tc>
          <w:tcPr>
            <w:tcW w:w="1696" w:type="dxa"/>
          </w:tcPr>
          <w:p w14:paraId="1D04A481" w14:textId="6FBAFFA9" w:rsidR="001B56DD" w:rsidRPr="00543667" w:rsidRDefault="001B56DD" w:rsidP="00053A7D">
            <w:pPr>
              <w:pStyle w:val="FigureCaption"/>
              <w:spacing w:before="0" w:after="0" w:line="276" w:lineRule="auto"/>
              <w:ind w:left="0"/>
              <w:jc w:val="left"/>
              <w:rPr>
                <w:rFonts w:ascii="Roboto" w:hAnsi="Roboto" w:cs="Arial"/>
                <w:b w:val="0"/>
                <w:bCs/>
                <w:color w:val="000000" w:themeColor="text1"/>
                <w:szCs w:val="20"/>
              </w:rPr>
            </w:pPr>
            <w:r w:rsidRPr="00543667">
              <w:rPr>
                <w:rFonts w:ascii="Roboto" w:hAnsi="Roboto" w:cs="Arial"/>
                <w:b w:val="0"/>
                <w:bCs/>
                <w:color w:val="000000" w:themeColor="text1"/>
                <w:szCs w:val="20"/>
              </w:rPr>
              <w:t xml:space="preserve">1 March 2023 </w:t>
            </w:r>
          </w:p>
        </w:tc>
        <w:tc>
          <w:tcPr>
            <w:tcW w:w="5529" w:type="dxa"/>
          </w:tcPr>
          <w:p w14:paraId="56279F43" w14:textId="14154537" w:rsidR="001B56DD" w:rsidRPr="00543667" w:rsidRDefault="001B56DD"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Updated response - Essential Energy</w:t>
            </w:r>
          </w:p>
        </w:tc>
      </w:tr>
      <w:tr w:rsidR="001B56DD" w:rsidRPr="00543667" w14:paraId="4E060833" w14:textId="77777777" w:rsidTr="00053A7D">
        <w:trPr>
          <w:trHeight w:val="255"/>
          <w:jc w:val="center"/>
        </w:trPr>
        <w:tc>
          <w:tcPr>
            <w:tcW w:w="1696" w:type="dxa"/>
          </w:tcPr>
          <w:p w14:paraId="4356819B" w14:textId="5434A556" w:rsidR="001B56DD" w:rsidRPr="00543667" w:rsidRDefault="001B56DD" w:rsidP="00053A7D">
            <w:pPr>
              <w:pStyle w:val="FigureCaption"/>
              <w:spacing w:before="0" w:after="0" w:line="276" w:lineRule="auto"/>
              <w:ind w:left="0"/>
              <w:jc w:val="left"/>
              <w:rPr>
                <w:rFonts w:ascii="Roboto" w:hAnsi="Roboto" w:cs="Arial"/>
                <w:b w:val="0"/>
                <w:bCs/>
                <w:color w:val="000000" w:themeColor="text1"/>
                <w:szCs w:val="20"/>
              </w:rPr>
            </w:pPr>
            <w:r w:rsidRPr="00543667">
              <w:rPr>
                <w:rFonts w:ascii="Roboto" w:hAnsi="Roboto" w:cs="Arial"/>
                <w:b w:val="0"/>
                <w:bCs/>
                <w:color w:val="000000" w:themeColor="text1"/>
                <w:szCs w:val="20"/>
              </w:rPr>
              <w:t>3 March 2023</w:t>
            </w:r>
          </w:p>
        </w:tc>
        <w:tc>
          <w:tcPr>
            <w:tcW w:w="5529" w:type="dxa"/>
          </w:tcPr>
          <w:p w14:paraId="68B6F5F1" w14:textId="45E94A4B" w:rsidR="001B56DD" w:rsidRPr="00543667" w:rsidRDefault="001B56DD"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Amended NSW RFS response – General Terms of Approval</w:t>
            </w:r>
          </w:p>
        </w:tc>
      </w:tr>
      <w:tr w:rsidR="000C4624" w:rsidRPr="00543667" w14:paraId="537BF1B3" w14:textId="77777777" w:rsidTr="00053A7D">
        <w:trPr>
          <w:jc w:val="center"/>
        </w:trPr>
        <w:tc>
          <w:tcPr>
            <w:tcW w:w="1696" w:type="dxa"/>
          </w:tcPr>
          <w:p w14:paraId="1D7EA2DE" w14:textId="166BF4DA" w:rsidR="000C4624" w:rsidRPr="00543667" w:rsidRDefault="00000000" w:rsidP="00053A7D">
            <w:pPr>
              <w:pStyle w:val="FigureCaption"/>
              <w:spacing w:before="0" w:after="0" w:line="276" w:lineRule="auto"/>
              <w:ind w:left="0"/>
              <w:jc w:val="left"/>
              <w:rPr>
                <w:rFonts w:ascii="Roboto" w:hAnsi="Roboto" w:cs="Arial"/>
                <w:b w:val="0"/>
                <w:bCs/>
                <w:color w:val="000000" w:themeColor="text1"/>
                <w:szCs w:val="20"/>
              </w:rPr>
            </w:pPr>
            <w:sdt>
              <w:sdtPr>
                <w:rPr>
                  <w:rFonts w:ascii="Roboto" w:hAnsi="Roboto" w:cs="Arial"/>
                  <w:b w:val="0"/>
                  <w:bCs/>
                  <w:color w:val="000000" w:themeColor="text1"/>
                  <w:szCs w:val="20"/>
                </w:rPr>
                <w:id w:val="875426789"/>
                <w:placeholder>
                  <w:docPart w:val="E20C043C261A417D922F46EFA6B9F46C"/>
                </w:placeholder>
                <w:date w:fullDate="2022-03-27T00:00:00Z">
                  <w:dateFormat w:val="d MMMM yyyy"/>
                  <w:lid w:val="en-AU"/>
                  <w:storeMappedDataAs w:val="dateTime"/>
                  <w:calendar w:val="gregorian"/>
                </w:date>
              </w:sdtPr>
              <w:sdtContent>
                <w:r w:rsidR="00221BB7" w:rsidRPr="00543667">
                  <w:rPr>
                    <w:rFonts w:ascii="Roboto" w:hAnsi="Roboto" w:cs="Arial"/>
                    <w:b w:val="0"/>
                    <w:bCs/>
                    <w:color w:val="000000" w:themeColor="text1"/>
                    <w:szCs w:val="20"/>
                    <w:lang w:val="en-AU"/>
                  </w:rPr>
                  <w:t>27 March 2022</w:t>
                </w:r>
              </w:sdtContent>
            </w:sdt>
          </w:p>
        </w:tc>
        <w:tc>
          <w:tcPr>
            <w:tcW w:w="5529" w:type="dxa"/>
          </w:tcPr>
          <w:p w14:paraId="1E3ADEA4" w14:textId="77777777" w:rsidR="000C4624" w:rsidRPr="00543667" w:rsidRDefault="000C4624"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hAnsi="Roboto" w:cs="Arial"/>
                <w:b w:val="0"/>
                <w:bCs/>
                <w:color w:val="000000" w:themeColor="text1"/>
                <w:szCs w:val="20"/>
              </w:rPr>
              <w:t xml:space="preserve">Council report </w:t>
            </w:r>
          </w:p>
        </w:tc>
      </w:tr>
      <w:tr w:rsidR="000C4624" w:rsidRPr="00543667" w14:paraId="1FD13973" w14:textId="77777777" w:rsidTr="00053A7D">
        <w:trPr>
          <w:jc w:val="center"/>
        </w:trPr>
        <w:tc>
          <w:tcPr>
            <w:tcW w:w="1696" w:type="dxa"/>
          </w:tcPr>
          <w:p w14:paraId="54F43BBD" w14:textId="0D3EFA17" w:rsidR="000C4624" w:rsidRPr="00543667" w:rsidRDefault="00221BB7" w:rsidP="00053A7D">
            <w:pPr>
              <w:pStyle w:val="FigureCaption"/>
              <w:spacing w:before="0" w:after="0" w:line="276" w:lineRule="auto"/>
              <w:ind w:left="0"/>
              <w:jc w:val="left"/>
              <w:rPr>
                <w:rFonts w:ascii="Roboto" w:hAnsi="Roboto" w:cs="Arial"/>
                <w:b w:val="0"/>
                <w:bCs/>
                <w:color w:val="auto"/>
                <w:szCs w:val="20"/>
              </w:rPr>
            </w:pPr>
            <w:r w:rsidRPr="00543667">
              <w:rPr>
                <w:rFonts w:ascii="Roboto" w:hAnsi="Roboto" w:cs="Arial"/>
                <w:b w:val="0"/>
                <w:bCs/>
                <w:color w:val="auto"/>
                <w:szCs w:val="20"/>
              </w:rPr>
              <w:t>5 April 2023</w:t>
            </w:r>
          </w:p>
        </w:tc>
        <w:tc>
          <w:tcPr>
            <w:tcW w:w="5529" w:type="dxa"/>
          </w:tcPr>
          <w:p w14:paraId="38A4A817" w14:textId="77777777" w:rsidR="000C4624" w:rsidRPr="00543667" w:rsidRDefault="000C4624" w:rsidP="00053A7D">
            <w:pPr>
              <w:pStyle w:val="FigureCaption"/>
              <w:spacing w:before="0" w:after="0" w:line="276" w:lineRule="auto"/>
              <w:ind w:left="0"/>
              <w:jc w:val="both"/>
              <w:rPr>
                <w:rFonts w:ascii="Roboto" w:hAnsi="Roboto" w:cs="Arial"/>
                <w:b w:val="0"/>
                <w:bCs/>
                <w:color w:val="auto"/>
                <w:szCs w:val="20"/>
              </w:rPr>
            </w:pPr>
            <w:r w:rsidRPr="00543667">
              <w:rPr>
                <w:rFonts w:ascii="Roboto" w:hAnsi="Roboto" w:cs="Arial"/>
                <w:b w:val="0"/>
                <w:bCs/>
                <w:color w:val="auto"/>
                <w:szCs w:val="20"/>
              </w:rPr>
              <w:t>Final Panel briefing</w:t>
            </w:r>
          </w:p>
        </w:tc>
      </w:tr>
    </w:tbl>
    <w:p w14:paraId="1597534C" w14:textId="77777777" w:rsidR="000C4624" w:rsidRPr="00543667" w:rsidRDefault="000C4624" w:rsidP="000C4624">
      <w:pPr>
        <w:pStyle w:val="ListParagraph"/>
        <w:tabs>
          <w:tab w:val="left" w:pos="7485"/>
        </w:tabs>
        <w:spacing w:before="120" w:after="0" w:line="276" w:lineRule="auto"/>
        <w:ind w:right="23"/>
        <w:rPr>
          <w:rFonts w:ascii="Roboto" w:hAnsi="Roboto" w:cs="Arial"/>
          <w:b/>
          <w:sz w:val="20"/>
          <w:szCs w:val="20"/>
          <w:lang w:eastAsia="en-AU"/>
        </w:rPr>
      </w:pPr>
    </w:p>
    <w:p w14:paraId="69634739" w14:textId="77777777" w:rsidR="000C4624" w:rsidRPr="00543667" w:rsidRDefault="000C4624" w:rsidP="000C4624">
      <w:pPr>
        <w:pStyle w:val="ListParagraph"/>
        <w:tabs>
          <w:tab w:val="left" w:pos="7485"/>
        </w:tabs>
        <w:spacing w:before="120" w:after="0" w:line="276" w:lineRule="auto"/>
        <w:ind w:right="23"/>
        <w:rPr>
          <w:rFonts w:ascii="Roboto" w:hAnsi="Roboto" w:cs="Arial"/>
          <w:b/>
          <w:sz w:val="20"/>
          <w:szCs w:val="20"/>
          <w:lang w:eastAsia="en-AU"/>
        </w:rPr>
      </w:pPr>
    </w:p>
    <w:p w14:paraId="20B053E3" w14:textId="77777777" w:rsidR="000C4624" w:rsidRPr="00543667" w:rsidRDefault="000C4624" w:rsidP="000C4624">
      <w:pPr>
        <w:pStyle w:val="ListParagraph"/>
        <w:numPr>
          <w:ilvl w:val="1"/>
          <w:numId w:val="1"/>
        </w:numPr>
        <w:tabs>
          <w:tab w:val="left" w:pos="7485"/>
        </w:tabs>
        <w:spacing w:after="0" w:line="276" w:lineRule="auto"/>
        <w:ind w:left="709" w:right="23" w:hanging="709"/>
        <w:rPr>
          <w:rFonts w:ascii="Roboto" w:hAnsi="Roboto" w:cs="Arial"/>
          <w:b/>
          <w:sz w:val="20"/>
          <w:szCs w:val="20"/>
          <w:lang w:eastAsia="en-AU"/>
        </w:rPr>
      </w:pPr>
      <w:r w:rsidRPr="00543667">
        <w:rPr>
          <w:rFonts w:ascii="Roboto" w:hAnsi="Roboto" w:cs="Arial"/>
          <w:b/>
          <w:sz w:val="20"/>
          <w:szCs w:val="20"/>
          <w:lang w:eastAsia="en-AU"/>
        </w:rPr>
        <w:t xml:space="preserve">Site History </w:t>
      </w:r>
    </w:p>
    <w:p w14:paraId="278F00CF" w14:textId="77777777" w:rsidR="000C4624" w:rsidRPr="00674B3E" w:rsidRDefault="000C4624" w:rsidP="000C4624">
      <w:pPr>
        <w:tabs>
          <w:tab w:val="left" w:pos="7485"/>
        </w:tabs>
        <w:spacing w:after="0" w:line="276" w:lineRule="auto"/>
        <w:ind w:right="23"/>
        <w:rPr>
          <w:rFonts w:ascii="Roboto" w:hAnsi="Roboto" w:cs="Arial"/>
          <w:b/>
          <w:sz w:val="20"/>
          <w:szCs w:val="20"/>
          <w:lang w:eastAsia="en-AU"/>
        </w:rPr>
      </w:pPr>
    </w:p>
    <w:p w14:paraId="341EDAC5" w14:textId="77777777" w:rsidR="000C4624" w:rsidRPr="00674B3E" w:rsidRDefault="000C4624" w:rsidP="000C4624">
      <w:pPr>
        <w:autoSpaceDE w:val="0"/>
        <w:autoSpaceDN w:val="0"/>
        <w:adjustRightInd w:val="0"/>
        <w:spacing w:after="0" w:line="276" w:lineRule="auto"/>
        <w:jc w:val="both"/>
        <w:rPr>
          <w:rFonts w:ascii="Roboto" w:hAnsi="Roboto" w:cs="Arial"/>
          <w:sz w:val="20"/>
          <w:szCs w:val="20"/>
        </w:rPr>
      </w:pPr>
      <w:r w:rsidRPr="00674B3E">
        <w:rPr>
          <w:rFonts w:ascii="Roboto" w:hAnsi="Roboto" w:cs="Arial"/>
          <w:sz w:val="20"/>
          <w:szCs w:val="20"/>
        </w:rPr>
        <w:t>Trinity Anglican College was established in 2004 with planning approval granted on 2 June 2003 for relocatable buildings to be established on the site. Prior to the establishment of the education facility, the land was used for agricultural land and planted vegetation.</w:t>
      </w:r>
    </w:p>
    <w:p w14:paraId="1EBB7BAE" w14:textId="77777777" w:rsidR="000C4624" w:rsidRPr="00674B3E" w:rsidRDefault="000C4624" w:rsidP="000C4624">
      <w:pPr>
        <w:autoSpaceDE w:val="0"/>
        <w:autoSpaceDN w:val="0"/>
        <w:adjustRightInd w:val="0"/>
        <w:spacing w:after="0" w:line="276" w:lineRule="auto"/>
        <w:jc w:val="both"/>
        <w:rPr>
          <w:rFonts w:ascii="Roboto" w:hAnsi="Roboto" w:cs="Arial"/>
          <w:sz w:val="20"/>
          <w:szCs w:val="20"/>
        </w:rPr>
      </w:pPr>
    </w:p>
    <w:p w14:paraId="0A478B3E" w14:textId="77777777" w:rsidR="000C4624" w:rsidRPr="00543667" w:rsidRDefault="000C4624" w:rsidP="000C4624">
      <w:pPr>
        <w:autoSpaceDE w:val="0"/>
        <w:autoSpaceDN w:val="0"/>
        <w:adjustRightInd w:val="0"/>
        <w:spacing w:after="0" w:line="276" w:lineRule="auto"/>
        <w:jc w:val="both"/>
        <w:rPr>
          <w:rFonts w:ascii="Roboto" w:hAnsi="Roboto" w:cs="Arial"/>
          <w:color w:val="333C48"/>
          <w:sz w:val="20"/>
          <w:szCs w:val="20"/>
        </w:rPr>
      </w:pPr>
      <w:r w:rsidRPr="00543667">
        <w:rPr>
          <w:rFonts w:ascii="Roboto" w:hAnsi="Roboto"/>
          <w:noProof/>
          <w:sz w:val="20"/>
          <w:szCs w:val="20"/>
        </w:rPr>
        <w:lastRenderedPageBreak/>
        <w:drawing>
          <wp:inline distT="0" distB="0" distL="0" distR="0" wp14:anchorId="1E278DDE" wp14:editId="6E7A480D">
            <wp:extent cx="5731510" cy="5059045"/>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5059045"/>
                    </a:xfrm>
                    <a:prstGeom prst="rect">
                      <a:avLst/>
                    </a:prstGeom>
                  </pic:spPr>
                </pic:pic>
              </a:graphicData>
            </a:graphic>
          </wp:inline>
        </w:drawing>
      </w:r>
    </w:p>
    <w:p w14:paraId="5D26EE07" w14:textId="77777777" w:rsidR="00674B3E" w:rsidRPr="00674B3E" w:rsidRDefault="00674B3E" w:rsidP="00674B3E">
      <w:pPr>
        <w:autoSpaceDE w:val="0"/>
        <w:autoSpaceDN w:val="0"/>
        <w:adjustRightInd w:val="0"/>
        <w:spacing w:after="0" w:line="276" w:lineRule="auto"/>
        <w:jc w:val="both"/>
        <w:rPr>
          <w:rFonts w:ascii="Roboto" w:hAnsi="Roboto" w:cs="Arial"/>
          <w:sz w:val="20"/>
          <w:szCs w:val="20"/>
        </w:rPr>
      </w:pPr>
      <w:r w:rsidRPr="00674B3E">
        <w:rPr>
          <w:rFonts w:ascii="Roboto" w:hAnsi="Roboto" w:cs="Arial"/>
          <w:sz w:val="20"/>
          <w:szCs w:val="20"/>
        </w:rPr>
        <w:t>Aerial image - 7 November 2000</w:t>
      </w:r>
    </w:p>
    <w:p w14:paraId="03B6B922" w14:textId="77777777" w:rsidR="000C4624" w:rsidRPr="00543667" w:rsidRDefault="000C4624" w:rsidP="000C4624">
      <w:pPr>
        <w:autoSpaceDE w:val="0"/>
        <w:autoSpaceDN w:val="0"/>
        <w:adjustRightInd w:val="0"/>
        <w:spacing w:after="0" w:line="276" w:lineRule="auto"/>
        <w:jc w:val="both"/>
        <w:rPr>
          <w:rFonts w:ascii="Roboto" w:hAnsi="Roboto" w:cs="Arial"/>
          <w:color w:val="333C48"/>
          <w:sz w:val="20"/>
          <w:szCs w:val="20"/>
        </w:rPr>
      </w:pPr>
    </w:p>
    <w:p w14:paraId="13E8F5AA" w14:textId="77777777" w:rsidR="000C4624" w:rsidRPr="00543667" w:rsidRDefault="000C4624" w:rsidP="000C4624">
      <w:pPr>
        <w:autoSpaceDE w:val="0"/>
        <w:autoSpaceDN w:val="0"/>
        <w:adjustRightInd w:val="0"/>
        <w:spacing w:after="0" w:line="276" w:lineRule="auto"/>
        <w:jc w:val="both"/>
        <w:rPr>
          <w:rFonts w:ascii="Roboto" w:hAnsi="Roboto" w:cs="Arial"/>
          <w:color w:val="333C48"/>
          <w:sz w:val="20"/>
          <w:szCs w:val="20"/>
        </w:rPr>
      </w:pPr>
      <w:r w:rsidRPr="00543667">
        <w:rPr>
          <w:rFonts w:ascii="Roboto" w:hAnsi="Roboto" w:cs="Arial"/>
          <w:color w:val="333C48"/>
          <w:sz w:val="20"/>
          <w:szCs w:val="20"/>
        </w:rPr>
        <w:t> </w:t>
      </w:r>
    </w:p>
    <w:p w14:paraId="6B2549F4" w14:textId="77777777" w:rsidR="000C4624" w:rsidRPr="00543667" w:rsidRDefault="000C4624" w:rsidP="000C4624">
      <w:pPr>
        <w:pStyle w:val="ListParagraph"/>
        <w:numPr>
          <w:ilvl w:val="0"/>
          <w:numId w:val="1"/>
        </w:numPr>
        <w:tabs>
          <w:tab w:val="left" w:pos="7485"/>
        </w:tabs>
        <w:spacing w:before="120" w:after="0" w:line="276" w:lineRule="auto"/>
        <w:ind w:right="23" w:hanging="720"/>
        <w:contextualSpacing w:val="0"/>
        <w:rPr>
          <w:rFonts w:ascii="Roboto" w:hAnsi="Roboto" w:cs="Arial"/>
          <w:b/>
          <w:sz w:val="20"/>
          <w:szCs w:val="20"/>
          <w:lang w:eastAsia="en-AU"/>
        </w:rPr>
      </w:pPr>
      <w:r w:rsidRPr="00543667">
        <w:rPr>
          <w:rFonts w:ascii="Roboto" w:hAnsi="Roboto" w:cs="Arial"/>
          <w:b/>
          <w:sz w:val="20"/>
          <w:szCs w:val="20"/>
          <w:lang w:eastAsia="en-AU"/>
        </w:rPr>
        <w:t xml:space="preserve">STATUTORY CONSIDERATIONS </w:t>
      </w:r>
    </w:p>
    <w:p w14:paraId="1093159F" w14:textId="77777777" w:rsidR="000C4624" w:rsidRPr="00543667" w:rsidRDefault="000C4624" w:rsidP="000C4624">
      <w:pPr>
        <w:tabs>
          <w:tab w:val="left" w:pos="7485"/>
        </w:tabs>
        <w:spacing w:before="120" w:after="0" w:line="276" w:lineRule="auto"/>
        <w:ind w:right="23"/>
        <w:rPr>
          <w:rFonts w:ascii="Roboto" w:hAnsi="Roboto" w:cs="Arial"/>
          <w:b/>
          <w:sz w:val="20"/>
          <w:szCs w:val="20"/>
          <w:lang w:eastAsia="en-AU"/>
        </w:rPr>
      </w:pPr>
    </w:p>
    <w:p w14:paraId="75B13187" w14:textId="77777777" w:rsidR="000C4624" w:rsidRPr="00543667" w:rsidRDefault="000C4624" w:rsidP="000C4624">
      <w:pPr>
        <w:tabs>
          <w:tab w:val="left" w:pos="709"/>
          <w:tab w:val="left" w:pos="1560"/>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xml:space="preserve">When determining a development application, the consent authority must take into consideration the matters outlined in Section 4.15(1) of the </w:t>
      </w:r>
      <w:r w:rsidRPr="00543667">
        <w:rPr>
          <w:rFonts w:ascii="Roboto" w:hAnsi="Roboto" w:cs="Arial"/>
          <w:bCs/>
          <w:i/>
          <w:iCs/>
          <w:sz w:val="20"/>
          <w:szCs w:val="20"/>
          <w:lang w:eastAsia="en-AU"/>
        </w:rPr>
        <w:t>Environmental Planning and Assessment Act 1979</w:t>
      </w:r>
      <w:r w:rsidRPr="00543667">
        <w:rPr>
          <w:rFonts w:ascii="Roboto" w:hAnsi="Roboto" w:cs="Arial"/>
          <w:bCs/>
          <w:sz w:val="20"/>
          <w:szCs w:val="20"/>
          <w:lang w:eastAsia="en-AU"/>
        </w:rPr>
        <w:t xml:space="preserve"> (‘EP&amp;A Act’). These matters as are of relevance to the development application include the following:</w:t>
      </w:r>
    </w:p>
    <w:p w14:paraId="29C5EDCC" w14:textId="77777777" w:rsidR="000C4624" w:rsidRPr="00543667" w:rsidRDefault="000C4624" w:rsidP="000C4624">
      <w:pPr>
        <w:tabs>
          <w:tab w:val="left" w:pos="709"/>
          <w:tab w:val="left" w:pos="1560"/>
        </w:tabs>
        <w:spacing w:after="0" w:line="276" w:lineRule="auto"/>
        <w:ind w:right="23"/>
        <w:jc w:val="both"/>
        <w:rPr>
          <w:rFonts w:ascii="Roboto" w:hAnsi="Roboto" w:cs="Arial"/>
          <w:bCs/>
          <w:i/>
          <w:sz w:val="20"/>
          <w:szCs w:val="20"/>
          <w:lang w:eastAsia="en-AU"/>
        </w:rPr>
      </w:pPr>
    </w:p>
    <w:p w14:paraId="2940785D" w14:textId="77777777" w:rsidR="000C4624" w:rsidRPr="00543667" w:rsidRDefault="000C4624" w:rsidP="000C4624">
      <w:pPr>
        <w:pStyle w:val="ListParagraph"/>
        <w:numPr>
          <w:ilvl w:val="0"/>
          <w:numId w:val="5"/>
        </w:numPr>
        <w:tabs>
          <w:tab w:val="left" w:pos="709"/>
          <w:tab w:val="left" w:pos="1560"/>
        </w:tabs>
        <w:spacing w:after="0" w:line="276" w:lineRule="auto"/>
        <w:ind w:left="1560" w:right="23" w:hanging="851"/>
        <w:jc w:val="both"/>
        <w:rPr>
          <w:rFonts w:ascii="Roboto" w:hAnsi="Roboto" w:cs="Arial"/>
          <w:bCs/>
          <w:i/>
          <w:sz w:val="20"/>
          <w:szCs w:val="20"/>
          <w:lang w:eastAsia="en-AU"/>
        </w:rPr>
      </w:pPr>
      <w:r w:rsidRPr="00543667">
        <w:rPr>
          <w:rFonts w:ascii="Roboto" w:hAnsi="Roboto" w:cs="Arial"/>
          <w:bCs/>
          <w:i/>
          <w:sz w:val="20"/>
          <w:szCs w:val="20"/>
          <w:lang w:eastAsia="en-AU"/>
        </w:rPr>
        <w:t>the provisions of any environmental planning instrument, proposed instrument, development control plan, planning agreement and the regulations</w:t>
      </w:r>
    </w:p>
    <w:p w14:paraId="295645AD" w14:textId="77777777" w:rsidR="000C4624" w:rsidRPr="00543667" w:rsidRDefault="000C4624" w:rsidP="000C4624">
      <w:pPr>
        <w:pStyle w:val="ListParagraph"/>
        <w:numPr>
          <w:ilvl w:val="0"/>
          <w:numId w:val="5"/>
        </w:numPr>
        <w:tabs>
          <w:tab w:val="left" w:pos="709"/>
          <w:tab w:val="left" w:pos="1560"/>
        </w:tabs>
        <w:spacing w:after="0" w:line="276" w:lineRule="auto"/>
        <w:ind w:left="1560" w:right="23" w:hanging="851"/>
        <w:jc w:val="both"/>
        <w:rPr>
          <w:rFonts w:ascii="Roboto" w:hAnsi="Roboto" w:cs="Arial"/>
          <w:bCs/>
          <w:i/>
          <w:sz w:val="20"/>
          <w:szCs w:val="20"/>
          <w:lang w:eastAsia="en-AU"/>
        </w:rPr>
      </w:pPr>
      <w:r w:rsidRPr="00543667">
        <w:rPr>
          <w:rFonts w:ascii="Roboto" w:hAnsi="Roboto" w:cs="Arial"/>
          <w:bCs/>
          <w:i/>
          <w:sz w:val="20"/>
          <w:szCs w:val="20"/>
          <w:lang w:eastAsia="en-AU"/>
        </w:rPr>
        <w:t>the likely impacts of that development, including environmental impacts on both the natural and built environments, and social and economic impacts in the locality,</w:t>
      </w:r>
    </w:p>
    <w:p w14:paraId="6DBBD908" w14:textId="77777777" w:rsidR="000C4624" w:rsidRPr="00543667" w:rsidRDefault="000C4624" w:rsidP="000C4624">
      <w:pPr>
        <w:pStyle w:val="ListParagraph"/>
        <w:numPr>
          <w:ilvl w:val="0"/>
          <w:numId w:val="5"/>
        </w:numPr>
        <w:tabs>
          <w:tab w:val="left" w:pos="709"/>
          <w:tab w:val="left" w:pos="1560"/>
        </w:tabs>
        <w:spacing w:after="0" w:line="276" w:lineRule="auto"/>
        <w:ind w:left="1560" w:right="23" w:hanging="851"/>
        <w:jc w:val="both"/>
        <w:rPr>
          <w:rFonts w:ascii="Roboto" w:hAnsi="Roboto" w:cs="Arial"/>
          <w:bCs/>
          <w:i/>
          <w:sz w:val="20"/>
          <w:szCs w:val="20"/>
          <w:lang w:eastAsia="en-AU"/>
        </w:rPr>
      </w:pPr>
      <w:r w:rsidRPr="00543667">
        <w:rPr>
          <w:rFonts w:ascii="Roboto" w:hAnsi="Roboto" w:cs="Arial"/>
          <w:bCs/>
          <w:i/>
          <w:sz w:val="20"/>
          <w:szCs w:val="20"/>
          <w:lang w:eastAsia="en-AU"/>
        </w:rPr>
        <w:t>the suitability of the site for the development,</w:t>
      </w:r>
    </w:p>
    <w:p w14:paraId="5A820A48" w14:textId="77777777" w:rsidR="000C4624" w:rsidRPr="00543667" w:rsidRDefault="000C4624" w:rsidP="000C4624">
      <w:pPr>
        <w:pStyle w:val="ListParagraph"/>
        <w:numPr>
          <w:ilvl w:val="0"/>
          <w:numId w:val="5"/>
        </w:numPr>
        <w:tabs>
          <w:tab w:val="left" w:pos="709"/>
          <w:tab w:val="left" w:pos="1560"/>
        </w:tabs>
        <w:spacing w:after="0" w:line="276" w:lineRule="auto"/>
        <w:ind w:left="1560" w:right="23" w:hanging="851"/>
        <w:jc w:val="both"/>
        <w:rPr>
          <w:rFonts w:ascii="Roboto" w:hAnsi="Roboto" w:cs="Arial"/>
          <w:bCs/>
          <w:i/>
          <w:sz w:val="20"/>
          <w:szCs w:val="20"/>
          <w:lang w:eastAsia="en-AU"/>
        </w:rPr>
      </w:pPr>
      <w:r w:rsidRPr="00543667">
        <w:rPr>
          <w:rFonts w:ascii="Roboto" w:hAnsi="Roboto" w:cs="Arial"/>
          <w:bCs/>
          <w:i/>
          <w:sz w:val="20"/>
          <w:szCs w:val="20"/>
          <w:lang w:eastAsia="en-AU"/>
        </w:rPr>
        <w:t>any submissions made in accordance with this Act or the regulations,</w:t>
      </w:r>
    </w:p>
    <w:p w14:paraId="49D14818" w14:textId="77777777" w:rsidR="000C4624" w:rsidRPr="00543667" w:rsidRDefault="000C4624" w:rsidP="000C4624">
      <w:pPr>
        <w:pStyle w:val="ListParagraph"/>
        <w:numPr>
          <w:ilvl w:val="0"/>
          <w:numId w:val="5"/>
        </w:numPr>
        <w:tabs>
          <w:tab w:val="left" w:pos="709"/>
          <w:tab w:val="left" w:pos="1560"/>
        </w:tabs>
        <w:spacing w:after="0" w:line="276" w:lineRule="auto"/>
        <w:ind w:left="1560" w:right="23" w:hanging="851"/>
        <w:jc w:val="both"/>
        <w:rPr>
          <w:rFonts w:ascii="Roboto" w:hAnsi="Roboto" w:cs="Arial"/>
          <w:bCs/>
          <w:i/>
          <w:sz w:val="20"/>
          <w:szCs w:val="20"/>
          <w:lang w:eastAsia="en-AU"/>
        </w:rPr>
      </w:pPr>
      <w:r w:rsidRPr="00543667">
        <w:rPr>
          <w:rFonts w:ascii="Roboto" w:hAnsi="Roboto" w:cs="Arial"/>
          <w:bCs/>
          <w:i/>
          <w:sz w:val="20"/>
          <w:szCs w:val="20"/>
          <w:lang w:eastAsia="en-AU"/>
        </w:rPr>
        <w:t>the public interest.</w:t>
      </w:r>
    </w:p>
    <w:p w14:paraId="7CC795AF" w14:textId="77777777" w:rsidR="000C4624" w:rsidRPr="00543667" w:rsidRDefault="000C4624" w:rsidP="000C4624">
      <w:pPr>
        <w:tabs>
          <w:tab w:val="left" w:pos="709"/>
          <w:tab w:val="left" w:pos="1560"/>
        </w:tabs>
        <w:spacing w:after="0" w:line="276" w:lineRule="auto"/>
        <w:ind w:right="23"/>
        <w:jc w:val="both"/>
        <w:rPr>
          <w:rFonts w:ascii="Roboto" w:hAnsi="Roboto" w:cs="Arial"/>
          <w:bCs/>
          <w:sz w:val="20"/>
          <w:szCs w:val="20"/>
          <w:lang w:eastAsia="en-AU"/>
        </w:rPr>
      </w:pPr>
    </w:p>
    <w:p w14:paraId="0FC65A08" w14:textId="77777777" w:rsidR="000C4624" w:rsidRPr="00543667" w:rsidRDefault="000C4624" w:rsidP="000C4624">
      <w:pPr>
        <w:tabs>
          <w:tab w:val="left" w:pos="709"/>
          <w:tab w:val="left" w:pos="1560"/>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xml:space="preserve">These matters are further considered below. </w:t>
      </w:r>
    </w:p>
    <w:p w14:paraId="47789755" w14:textId="77777777" w:rsidR="000C4624" w:rsidRPr="00543667" w:rsidRDefault="000C4624" w:rsidP="000C4624">
      <w:pPr>
        <w:tabs>
          <w:tab w:val="left" w:pos="709"/>
          <w:tab w:val="left" w:pos="1560"/>
        </w:tabs>
        <w:spacing w:after="0" w:line="276" w:lineRule="auto"/>
        <w:ind w:right="23"/>
        <w:jc w:val="both"/>
        <w:rPr>
          <w:rFonts w:ascii="Roboto" w:hAnsi="Roboto" w:cs="Arial"/>
          <w:bCs/>
          <w:sz w:val="20"/>
          <w:szCs w:val="20"/>
          <w:lang w:eastAsia="en-AU"/>
        </w:rPr>
      </w:pPr>
    </w:p>
    <w:p w14:paraId="0F48C15A" w14:textId="17387805" w:rsidR="000C4624" w:rsidRPr="00674B3E" w:rsidRDefault="000C4624" w:rsidP="000C4624">
      <w:pPr>
        <w:tabs>
          <w:tab w:val="left" w:pos="709"/>
          <w:tab w:val="left" w:pos="1560"/>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lastRenderedPageBreak/>
        <w:t>It is noted that the proposal is considered to be:</w:t>
      </w:r>
    </w:p>
    <w:p w14:paraId="752E62BF" w14:textId="7667EFD1" w:rsidR="000C4624" w:rsidRPr="00543667" w:rsidRDefault="000C4624" w:rsidP="000C4624">
      <w:pPr>
        <w:pStyle w:val="ListParagraph"/>
        <w:numPr>
          <w:ilvl w:val="0"/>
          <w:numId w:val="6"/>
        </w:numPr>
        <w:tabs>
          <w:tab w:val="left" w:pos="709"/>
          <w:tab w:val="left" w:pos="1560"/>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xml:space="preserve">Integrated Development (s4.46) – Requires consent under the Rural Fires Act 1997. General Terms of Approval issued on </w:t>
      </w:r>
      <w:r w:rsidR="00E92514" w:rsidRPr="00543667">
        <w:rPr>
          <w:rFonts w:ascii="Roboto" w:hAnsi="Roboto" w:cs="Arial"/>
          <w:bCs/>
          <w:sz w:val="20"/>
          <w:szCs w:val="20"/>
          <w:lang w:eastAsia="en-AU"/>
        </w:rPr>
        <w:t>3 March 2023</w:t>
      </w:r>
      <w:r w:rsidR="001B56DD" w:rsidRPr="00543667">
        <w:rPr>
          <w:rFonts w:ascii="Roboto" w:hAnsi="Roboto" w:cs="Arial"/>
          <w:bCs/>
          <w:sz w:val="20"/>
          <w:szCs w:val="20"/>
          <w:lang w:eastAsia="en-AU"/>
        </w:rPr>
        <w:t xml:space="preserve"> as per </w:t>
      </w:r>
      <w:r w:rsidR="001B56DD" w:rsidRPr="0045779D">
        <w:rPr>
          <w:rFonts w:ascii="Roboto" w:hAnsi="Roboto" w:cs="Arial"/>
          <w:bCs/>
          <w:sz w:val="20"/>
          <w:szCs w:val="20"/>
          <w:lang w:eastAsia="en-AU"/>
        </w:rPr>
        <w:t xml:space="preserve">attachment </w:t>
      </w:r>
      <w:r w:rsidR="0045779D">
        <w:rPr>
          <w:rFonts w:ascii="Roboto" w:hAnsi="Roboto" w:cs="Arial"/>
          <w:bCs/>
          <w:sz w:val="20"/>
          <w:szCs w:val="20"/>
          <w:lang w:eastAsia="en-AU"/>
        </w:rPr>
        <w:t>12.</w:t>
      </w:r>
    </w:p>
    <w:p w14:paraId="27CE9EE9" w14:textId="1761F3BF" w:rsidR="000C4624" w:rsidRPr="00543667" w:rsidRDefault="000C4624" w:rsidP="00E92514">
      <w:pPr>
        <w:pStyle w:val="ListParagraph"/>
        <w:numPr>
          <w:ilvl w:val="0"/>
          <w:numId w:val="6"/>
        </w:numPr>
        <w:tabs>
          <w:tab w:val="left" w:pos="709"/>
          <w:tab w:val="left" w:pos="1560"/>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xml:space="preserve">Requiring concurrence/referral (s4.13) – Referral to Essential Energy under 2.48 SEPP (Transport and Infrastructure) 2021. </w:t>
      </w:r>
      <w:r w:rsidR="001B56DD" w:rsidRPr="00543667">
        <w:rPr>
          <w:rFonts w:ascii="Roboto" w:hAnsi="Roboto" w:cs="Arial"/>
          <w:bCs/>
          <w:sz w:val="20"/>
          <w:szCs w:val="20"/>
          <w:lang w:eastAsia="en-AU"/>
        </w:rPr>
        <w:t xml:space="preserve">Essential Energy general comments provided as per </w:t>
      </w:r>
      <w:r w:rsidR="001B56DD" w:rsidRPr="0045779D">
        <w:rPr>
          <w:rFonts w:ascii="Roboto" w:hAnsi="Roboto" w:cs="Arial"/>
          <w:bCs/>
          <w:sz w:val="20"/>
          <w:szCs w:val="20"/>
          <w:lang w:eastAsia="en-AU"/>
        </w:rPr>
        <w:t xml:space="preserve">attachment </w:t>
      </w:r>
      <w:r w:rsidR="0045779D">
        <w:rPr>
          <w:rFonts w:ascii="Roboto" w:hAnsi="Roboto" w:cs="Arial"/>
          <w:bCs/>
          <w:sz w:val="20"/>
          <w:szCs w:val="20"/>
          <w:lang w:eastAsia="en-AU"/>
        </w:rPr>
        <w:t>13.</w:t>
      </w:r>
    </w:p>
    <w:p w14:paraId="2D831799" w14:textId="77777777" w:rsidR="000C4624" w:rsidRPr="00543667" w:rsidRDefault="000C4624" w:rsidP="000C4624">
      <w:pPr>
        <w:pStyle w:val="ListParagraph"/>
        <w:tabs>
          <w:tab w:val="left" w:pos="709"/>
          <w:tab w:val="left" w:pos="1560"/>
        </w:tabs>
        <w:spacing w:after="0" w:line="276" w:lineRule="auto"/>
        <w:ind w:right="23"/>
        <w:jc w:val="both"/>
        <w:rPr>
          <w:rFonts w:ascii="Roboto" w:hAnsi="Roboto" w:cs="Arial"/>
          <w:bCs/>
          <w:color w:val="FF0000"/>
          <w:sz w:val="20"/>
          <w:szCs w:val="20"/>
          <w:lang w:eastAsia="en-AU"/>
        </w:rPr>
      </w:pPr>
    </w:p>
    <w:p w14:paraId="192D21AD" w14:textId="77777777" w:rsidR="000C4624" w:rsidRPr="00543667" w:rsidRDefault="000C4624" w:rsidP="000C4624">
      <w:pPr>
        <w:pStyle w:val="ListParagraph"/>
        <w:numPr>
          <w:ilvl w:val="1"/>
          <w:numId w:val="1"/>
        </w:numPr>
        <w:tabs>
          <w:tab w:val="left" w:pos="709"/>
          <w:tab w:val="left" w:pos="1560"/>
        </w:tabs>
        <w:spacing w:before="120" w:after="0" w:line="276" w:lineRule="auto"/>
        <w:ind w:left="851" w:right="23" w:hanging="851"/>
        <w:contextualSpacing w:val="0"/>
        <w:rPr>
          <w:rFonts w:ascii="Roboto" w:hAnsi="Roboto" w:cs="Arial"/>
          <w:b/>
          <w:sz w:val="20"/>
          <w:szCs w:val="20"/>
          <w:lang w:eastAsia="en-AU"/>
        </w:rPr>
      </w:pPr>
      <w:r w:rsidRPr="00543667">
        <w:rPr>
          <w:rFonts w:ascii="Roboto" w:hAnsi="Roboto" w:cs="Arial"/>
          <w:b/>
          <w:sz w:val="20"/>
          <w:szCs w:val="20"/>
          <w:lang w:eastAsia="en-AU"/>
        </w:rPr>
        <w:t>Section 4.15(1)(a)(i) - Provisions of Environmental Planning Instruments</w:t>
      </w:r>
    </w:p>
    <w:p w14:paraId="73719C32" w14:textId="77777777" w:rsidR="000C4624" w:rsidRPr="00543667" w:rsidRDefault="000C4624" w:rsidP="000C4624">
      <w:pPr>
        <w:pStyle w:val="ListParagraph"/>
        <w:tabs>
          <w:tab w:val="left" w:pos="709"/>
          <w:tab w:val="left" w:pos="851"/>
          <w:tab w:val="left" w:pos="7485"/>
        </w:tabs>
        <w:spacing w:before="120" w:after="0" w:line="276" w:lineRule="auto"/>
        <w:ind w:left="760" w:right="23"/>
        <w:rPr>
          <w:rFonts w:ascii="Roboto" w:hAnsi="Roboto" w:cs="Arial"/>
          <w:b/>
          <w:bCs/>
          <w:sz w:val="20"/>
          <w:szCs w:val="20"/>
          <w:lang w:eastAsia="en-AU"/>
        </w:rPr>
      </w:pPr>
    </w:p>
    <w:p w14:paraId="64FC25C1" w14:textId="610FBCF5" w:rsidR="000C4624" w:rsidRPr="00543667" w:rsidRDefault="000C4624" w:rsidP="000C4624">
      <w:pPr>
        <w:tabs>
          <w:tab w:val="left" w:pos="7485"/>
        </w:tabs>
        <w:spacing w:before="120"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The following Environmental Planning Instruments are relevant to this application</w:t>
      </w:r>
      <w:r w:rsidR="00674B3E">
        <w:rPr>
          <w:rFonts w:ascii="Roboto" w:hAnsi="Roboto" w:cs="Arial"/>
          <w:bCs/>
          <w:sz w:val="20"/>
          <w:szCs w:val="20"/>
          <w:lang w:eastAsia="en-AU"/>
        </w:rPr>
        <w:t>:</w:t>
      </w:r>
    </w:p>
    <w:p w14:paraId="2FD9654B" w14:textId="318B0A96" w:rsidR="00004AA0" w:rsidRPr="00543667" w:rsidRDefault="000C4624" w:rsidP="00004AA0">
      <w:pPr>
        <w:numPr>
          <w:ilvl w:val="0"/>
          <w:numId w:val="2"/>
        </w:numPr>
        <w:tabs>
          <w:tab w:val="left" w:pos="7485"/>
        </w:tabs>
        <w:spacing w:after="0" w:line="276" w:lineRule="auto"/>
        <w:ind w:left="714" w:right="23" w:hanging="357"/>
        <w:jc w:val="both"/>
        <w:rPr>
          <w:rFonts w:ascii="Roboto" w:hAnsi="Roboto" w:cs="Arial"/>
          <w:bCs/>
          <w:i/>
          <w:sz w:val="20"/>
          <w:szCs w:val="20"/>
          <w:lang w:eastAsia="en-AU"/>
        </w:rPr>
      </w:pPr>
      <w:r w:rsidRPr="00543667">
        <w:rPr>
          <w:rFonts w:ascii="Roboto" w:hAnsi="Roboto" w:cs="Arial"/>
          <w:bCs/>
          <w:i/>
          <w:sz w:val="20"/>
          <w:szCs w:val="20"/>
          <w:lang w:eastAsia="en-AU"/>
        </w:rPr>
        <w:t>State Environmental Planning Policy (Planning Systems) 202</w:t>
      </w:r>
      <w:r w:rsidR="00004AA0" w:rsidRPr="00543667">
        <w:rPr>
          <w:rFonts w:ascii="Roboto" w:hAnsi="Roboto" w:cs="Arial"/>
          <w:bCs/>
          <w:i/>
          <w:sz w:val="20"/>
          <w:szCs w:val="20"/>
          <w:lang w:eastAsia="en-AU"/>
        </w:rPr>
        <w:t>1;</w:t>
      </w:r>
    </w:p>
    <w:p w14:paraId="798CF67F" w14:textId="5575C8C9" w:rsidR="00004AA0" w:rsidRPr="00543667" w:rsidRDefault="00004AA0" w:rsidP="00004AA0">
      <w:pPr>
        <w:numPr>
          <w:ilvl w:val="0"/>
          <w:numId w:val="2"/>
        </w:numPr>
        <w:tabs>
          <w:tab w:val="left" w:pos="7485"/>
        </w:tabs>
        <w:spacing w:after="0" w:line="276" w:lineRule="auto"/>
        <w:ind w:left="714" w:right="23" w:hanging="357"/>
        <w:jc w:val="both"/>
        <w:rPr>
          <w:rFonts w:ascii="Roboto" w:hAnsi="Roboto" w:cs="Arial"/>
          <w:bCs/>
          <w:i/>
          <w:sz w:val="20"/>
          <w:szCs w:val="20"/>
          <w:lang w:val="en-US" w:eastAsia="en-AU"/>
        </w:rPr>
      </w:pPr>
      <w:r w:rsidRPr="00543667">
        <w:rPr>
          <w:rFonts w:ascii="Roboto" w:hAnsi="Roboto" w:cs="Arial"/>
          <w:bCs/>
          <w:i/>
          <w:sz w:val="20"/>
          <w:szCs w:val="20"/>
          <w:lang w:val="en-US" w:eastAsia="en-AU"/>
        </w:rPr>
        <w:t>State Environmental Planning Policy (Resilience and Hazards) 2021;</w:t>
      </w:r>
    </w:p>
    <w:p w14:paraId="73CBF373" w14:textId="5D322C8A" w:rsidR="000C4624" w:rsidRDefault="000C4624" w:rsidP="000C4624">
      <w:pPr>
        <w:numPr>
          <w:ilvl w:val="0"/>
          <w:numId w:val="2"/>
        </w:numPr>
        <w:tabs>
          <w:tab w:val="left" w:pos="7485"/>
        </w:tabs>
        <w:spacing w:after="0" w:line="276" w:lineRule="auto"/>
        <w:ind w:left="714" w:right="23" w:hanging="357"/>
        <w:jc w:val="both"/>
        <w:rPr>
          <w:rFonts w:ascii="Roboto" w:hAnsi="Roboto" w:cs="Arial"/>
          <w:bCs/>
          <w:i/>
          <w:sz w:val="20"/>
          <w:szCs w:val="20"/>
          <w:lang w:eastAsia="en-AU"/>
        </w:rPr>
      </w:pPr>
      <w:r w:rsidRPr="00543667">
        <w:rPr>
          <w:rFonts w:ascii="Roboto" w:hAnsi="Roboto" w:cs="Arial"/>
          <w:bCs/>
          <w:i/>
          <w:sz w:val="20"/>
          <w:szCs w:val="20"/>
          <w:lang w:val="en-US" w:eastAsia="en-AU"/>
        </w:rPr>
        <w:t xml:space="preserve">State Environmental Planning Policy </w:t>
      </w:r>
      <w:r w:rsidRPr="00543667">
        <w:rPr>
          <w:rFonts w:ascii="Roboto" w:hAnsi="Roboto" w:cs="Arial"/>
          <w:bCs/>
          <w:i/>
          <w:sz w:val="20"/>
          <w:szCs w:val="20"/>
          <w:lang w:eastAsia="en-AU"/>
        </w:rPr>
        <w:t>(</w:t>
      </w:r>
      <w:r w:rsidR="00004AA0" w:rsidRPr="00543667">
        <w:rPr>
          <w:rFonts w:ascii="Roboto" w:hAnsi="Roboto" w:cs="Arial"/>
          <w:bCs/>
          <w:i/>
          <w:sz w:val="20"/>
          <w:szCs w:val="20"/>
          <w:lang w:eastAsia="en-AU"/>
        </w:rPr>
        <w:t xml:space="preserve">Transport and </w:t>
      </w:r>
      <w:r w:rsidRPr="00543667">
        <w:rPr>
          <w:rFonts w:ascii="Roboto" w:hAnsi="Roboto" w:cs="Arial"/>
          <w:bCs/>
          <w:i/>
          <w:sz w:val="20"/>
          <w:szCs w:val="20"/>
          <w:lang w:eastAsia="en-AU"/>
        </w:rPr>
        <w:t>Infrastructure) 20</w:t>
      </w:r>
      <w:r w:rsidR="00004AA0" w:rsidRPr="00543667">
        <w:rPr>
          <w:rFonts w:ascii="Roboto" w:hAnsi="Roboto" w:cs="Arial"/>
          <w:bCs/>
          <w:i/>
          <w:sz w:val="20"/>
          <w:szCs w:val="20"/>
          <w:lang w:eastAsia="en-AU"/>
        </w:rPr>
        <w:t>21</w:t>
      </w:r>
      <w:r w:rsidRPr="00543667">
        <w:rPr>
          <w:rFonts w:ascii="Roboto" w:hAnsi="Roboto" w:cs="Arial"/>
          <w:bCs/>
          <w:i/>
          <w:sz w:val="20"/>
          <w:szCs w:val="20"/>
          <w:lang w:eastAsia="en-AU"/>
        </w:rPr>
        <w:t>;</w:t>
      </w:r>
    </w:p>
    <w:p w14:paraId="68E38A0A" w14:textId="7C338EA6" w:rsidR="00674B3E" w:rsidRPr="00674B3E" w:rsidRDefault="00674B3E" w:rsidP="000C4624">
      <w:pPr>
        <w:numPr>
          <w:ilvl w:val="0"/>
          <w:numId w:val="2"/>
        </w:numPr>
        <w:tabs>
          <w:tab w:val="left" w:pos="7485"/>
        </w:tabs>
        <w:spacing w:after="0" w:line="276" w:lineRule="auto"/>
        <w:ind w:left="714" w:right="23" w:hanging="357"/>
        <w:jc w:val="both"/>
        <w:rPr>
          <w:rFonts w:ascii="Roboto" w:hAnsi="Roboto" w:cs="Arial"/>
          <w:bCs/>
          <w:i/>
          <w:iCs/>
          <w:sz w:val="20"/>
          <w:szCs w:val="20"/>
          <w:lang w:eastAsia="en-AU"/>
        </w:rPr>
      </w:pPr>
      <w:r w:rsidRPr="00674B3E">
        <w:rPr>
          <w:rFonts w:ascii="Roboto" w:hAnsi="Roboto" w:cs="Arial"/>
          <w:i/>
          <w:iCs/>
          <w:sz w:val="20"/>
          <w:szCs w:val="20"/>
        </w:rPr>
        <w:t>SEPP (Industry and Employment) 2021</w:t>
      </w:r>
    </w:p>
    <w:p w14:paraId="38C9D35A" w14:textId="27953E16" w:rsidR="000C4624" w:rsidRDefault="000C4624" w:rsidP="00674B3E">
      <w:pPr>
        <w:numPr>
          <w:ilvl w:val="0"/>
          <w:numId w:val="2"/>
        </w:numPr>
        <w:tabs>
          <w:tab w:val="left" w:pos="7485"/>
        </w:tabs>
        <w:spacing w:after="0" w:line="276" w:lineRule="auto"/>
        <w:ind w:left="714" w:right="23" w:hanging="357"/>
        <w:jc w:val="both"/>
        <w:rPr>
          <w:rFonts w:ascii="Roboto" w:hAnsi="Roboto" w:cs="Arial"/>
          <w:bCs/>
          <w:i/>
          <w:sz w:val="20"/>
          <w:szCs w:val="20"/>
          <w:lang w:val="en-US" w:eastAsia="en-AU"/>
        </w:rPr>
      </w:pPr>
      <w:r w:rsidRPr="00543667">
        <w:rPr>
          <w:rFonts w:ascii="Roboto" w:hAnsi="Roboto" w:cs="Arial"/>
          <w:bCs/>
          <w:i/>
          <w:sz w:val="20"/>
          <w:szCs w:val="20"/>
          <w:lang w:val="en-US" w:eastAsia="en-AU"/>
        </w:rPr>
        <w:t>Albury Local Environmental Plan 2010</w:t>
      </w:r>
    </w:p>
    <w:p w14:paraId="237B985A" w14:textId="77777777" w:rsidR="00674B3E" w:rsidRPr="00674B3E" w:rsidRDefault="00674B3E" w:rsidP="00674B3E">
      <w:pPr>
        <w:tabs>
          <w:tab w:val="left" w:pos="7485"/>
        </w:tabs>
        <w:spacing w:after="0" w:line="276" w:lineRule="auto"/>
        <w:ind w:right="23"/>
        <w:jc w:val="both"/>
        <w:rPr>
          <w:rFonts w:ascii="Roboto" w:hAnsi="Roboto" w:cs="Arial"/>
          <w:bCs/>
          <w:i/>
          <w:sz w:val="20"/>
          <w:szCs w:val="20"/>
          <w:lang w:val="en-US" w:eastAsia="en-AU"/>
        </w:rPr>
      </w:pPr>
    </w:p>
    <w:p w14:paraId="31BDE6C2" w14:textId="77777777"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 xml:space="preserve">A summary of the key matters for consideration arising from these </w:t>
      </w:r>
      <w:r w:rsidRPr="00543667">
        <w:rPr>
          <w:rFonts w:ascii="Roboto" w:hAnsi="Roboto" w:cs="Arial"/>
          <w:bCs/>
          <w:sz w:val="20"/>
          <w:szCs w:val="20"/>
          <w:lang w:val="en-US" w:eastAsia="en-GB"/>
        </w:rPr>
        <w:t xml:space="preserve">State Environmental Planning Policies are outlined in </w:t>
      </w:r>
      <w:r w:rsidRPr="00543667">
        <w:rPr>
          <w:rFonts w:ascii="Roboto" w:hAnsi="Roboto" w:cs="Arial"/>
          <w:b/>
          <w:bCs/>
          <w:sz w:val="20"/>
          <w:szCs w:val="20"/>
          <w:lang w:val="en-US" w:eastAsia="en-GB"/>
        </w:rPr>
        <w:t>Table 3</w:t>
      </w:r>
      <w:r w:rsidRPr="00543667">
        <w:rPr>
          <w:rFonts w:ascii="Roboto" w:hAnsi="Roboto" w:cs="Arial"/>
          <w:bCs/>
          <w:sz w:val="20"/>
          <w:szCs w:val="20"/>
          <w:lang w:val="en-US" w:eastAsia="en-GB"/>
        </w:rPr>
        <w:t xml:space="preserve"> and considered in more detail </w:t>
      </w:r>
      <w:r w:rsidRPr="00543667">
        <w:rPr>
          <w:rFonts w:ascii="Roboto" w:hAnsi="Roboto" w:cs="Arial"/>
          <w:sz w:val="20"/>
          <w:szCs w:val="20"/>
          <w:lang w:eastAsia="en-GB"/>
        </w:rPr>
        <w:t>below.</w:t>
      </w:r>
    </w:p>
    <w:p w14:paraId="5D4A69C1" w14:textId="77777777" w:rsidR="000C4624" w:rsidRPr="00543667" w:rsidRDefault="000C4624" w:rsidP="000C4624">
      <w:pPr>
        <w:shd w:val="clear" w:color="auto" w:fill="FFFFFF"/>
        <w:spacing w:after="0" w:line="276" w:lineRule="auto"/>
        <w:ind w:right="-23"/>
        <w:rPr>
          <w:rFonts w:ascii="Roboto" w:hAnsi="Roboto" w:cs="Arial"/>
          <w:sz w:val="20"/>
          <w:szCs w:val="20"/>
          <w:lang w:eastAsia="en-GB"/>
        </w:rPr>
      </w:pPr>
    </w:p>
    <w:p w14:paraId="0AC803AF" w14:textId="77777777" w:rsidR="000C4624" w:rsidRPr="00543667" w:rsidRDefault="000C4624" w:rsidP="000C4624">
      <w:pPr>
        <w:pStyle w:val="ListParagraph"/>
        <w:tabs>
          <w:tab w:val="left" w:pos="7485"/>
        </w:tabs>
        <w:spacing w:before="120" w:after="120" w:line="276" w:lineRule="auto"/>
        <w:ind w:right="23"/>
        <w:contextualSpacing w:val="0"/>
        <w:jc w:val="center"/>
        <w:rPr>
          <w:rFonts w:ascii="Roboto" w:hAnsi="Roboto" w:cs="Arial"/>
          <w:sz w:val="20"/>
          <w:szCs w:val="20"/>
          <w:lang w:eastAsia="en-AU"/>
        </w:rPr>
      </w:pPr>
      <w:r w:rsidRPr="00543667">
        <w:rPr>
          <w:rFonts w:ascii="Roboto" w:hAnsi="Roboto" w:cs="Arial"/>
          <w:b/>
          <w:sz w:val="20"/>
          <w:szCs w:val="20"/>
          <w:lang w:eastAsia="en-AU"/>
        </w:rPr>
        <w:t xml:space="preserve">Table </w:t>
      </w:r>
      <w:r w:rsidRPr="00543667">
        <w:rPr>
          <w:rFonts w:ascii="Roboto" w:hAnsi="Roboto" w:cs="Arial"/>
          <w:b/>
          <w:sz w:val="20"/>
          <w:szCs w:val="20"/>
          <w:lang w:eastAsia="en-AU"/>
        </w:rPr>
        <w:fldChar w:fldCharType="begin"/>
      </w:r>
      <w:r w:rsidRPr="00543667">
        <w:rPr>
          <w:rFonts w:ascii="Roboto" w:hAnsi="Roboto" w:cs="Arial"/>
          <w:b/>
          <w:sz w:val="20"/>
          <w:szCs w:val="20"/>
          <w:lang w:eastAsia="en-AU"/>
        </w:rPr>
        <w:instrText xml:space="preserve"> SEQ Table \* ARABIC </w:instrText>
      </w:r>
      <w:r w:rsidRPr="00543667">
        <w:rPr>
          <w:rFonts w:ascii="Roboto" w:hAnsi="Roboto" w:cs="Arial"/>
          <w:b/>
          <w:sz w:val="20"/>
          <w:szCs w:val="20"/>
          <w:lang w:eastAsia="en-AU"/>
        </w:rPr>
        <w:fldChar w:fldCharType="separate"/>
      </w:r>
      <w:r w:rsidRPr="00543667">
        <w:rPr>
          <w:rFonts w:ascii="Roboto" w:hAnsi="Roboto" w:cs="Arial"/>
          <w:b/>
          <w:noProof/>
          <w:sz w:val="20"/>
          <w:szCs w:val="20"/>
          <w:lang w:eastAsia="en-AU"/>
        </w:rPr>
        <w:t>3</w:t>
      </w:r>
      <w:r w:rsidRPr="00543667">
        <w:rPr>
          <w:rFonts w:ascii="Roboto" w:hAnsi="Roboto" w:cs="Arial"/>
          <w:b/>
          <w:sz w:val="20"/>
          <w:szCs w:val="20"/>
          <w:lang w:eastAsia="en-AU"/>
        </w:rPr>
        <w:fldChar w:fldCharType="end"/>
      </w:r>
      <w:r w:rsidRPr="00543667">
        <w:rPr>
          <w:rFonts w:ascii="Roboto" w:hAnsi="Roboto" w:cs="Arial"/>
          <w:b/>
          <w:sz w:val="20"/>
          <w:szCs w:val="20"/>
          <w:lang w:eastAsia="en-AU"/>
        </w:rPr>
        <w:t xml:space="preserve">: Summary of Applicable State Environmental Planning Policies </w:t>
      </w:r>
      <w:r w:rsidRPr="00543667">
        <w:rPr>
          <w:rFonts w:ascii="Roboto" w:hAnsi="Roboto" w:cs="Arial"/>
          <w:sz w:val="20"/>
          <w:szCs w:val="20"/>
          <w:lang w:eastAsia="en-AU"/>
        </w:rPr>
        <w:t xml:space="preserve">(Preconditions in </w:t>
      </w:r>
      <w:r w:rsidRPr="00543667">
        <w:rPr>
          <w:rFonts w:ascii="Roboto" w:hAnsi="Roboto" w:cs="Arial"/>
          <w:b/>
          <w:sz w:val="20"/>
          <w:szCs w:val="20"/>
          <w:lang w:eastAsia="en-AU"/>
        </w:rPr>
        <w:t>bold</w:t>
      </w:r>
      <w:r w:rsidRPr="00543667">
        <w:rPr>
          <w:rFonts w:ascii="Roboto" w:hAnsi="Roboto" w:cs="Arial"/>
          <w:sz w:val="20"/>
          <w:szCs w:val="20"/>
          <w:lang w:eastAsia="en-AU"/>
        </w:rPr>
        <w:t>)</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5803"/>
        <w:gridCol w:w="1092"/>
      </w:tblGrid>
      <w:tr w:rsidR="000C4624" w:rsidRPr="00543667" w14:paraId="51C2ED0B" w14:textId="77777777" w:rsidTr="00E92514">
        <w:trPr>
          <w:cnfStyle w:val="100000000000" w:firstRow="1" w:lastRow="0" w:firstColumn="0" w:lastColumn="0" w:oddVBand="0" w:evenVBand="0" w:oddHBand="0" w:evenHBand="0" w:firstRowFirstColumn="0" w:firstRowLastColumn="0" w:lastRowFirstColumn="0" w:lastRowLastColumn="0"/>
          <w:jc w:val="center"/>
        </w:trPr>
        <w:tc>
          <w:tcPr>
            <w:tcW w:w="1586" w:type="dxa"/>
          </w:tcPr>
          <w:p w14:paraId="3641F9A3" w14:textId="77777777" w:rsidR="000C4624" w:rsidRPr="00543667" w:rsidRDefault="000C4624" w:rsidP="00053A7D">
            <w:pPr>
              <w:pStyle w:val="FigureCaption"/>
              <w:spacing w:before="0" w:after="0" w:line="276" w:lineRule="auto"/>
              <w:ind w:left="0"/>
              <w:rPr>
                <w:rFonts w:ascii="Roboto" w:hAnsi="Roboto" w:cs="Arial"/>
                <w:b/>
                <w:bCs/>
                <w:color w:val="auto"/>
                <w:szCs w:val="20"/>
              </w:rPr>
            </w:pPr>
            <w:r w:rsidRPr="00543667">
              <w:rPr>
                <w:rFonts w:ascii="Roboto" w:hAnsi="Roboto" w:cs="Arial"/>
                <w:b/>
                <w:bCs/>
                <w:color w:val="auto"/>
                <w:szCs w:val="20"/>
              </w:rPr>
              <w:t>EPI</w:t>
            </w:r>
          </w:p>
          <w:p w14:paraId="1C12AA60" w14:textId="77777777" w:rsidR="000C4624" w:rsidRPr="00543667" w:rsidRDefault="000C4624" w:rsidP="00053A7D">
            <w:pPr>
              <w:pStyle w:val="FigureCaption"/>
              <w:spacing w:before="0" w:after="0" w:line="276" w:lineRule="auto"/>
              <w:ind w:left="0"/>
              <w:rPr>
                <w:rFonts w:ascii="Roboto" w:hAnsi="Roboto" w:cs="Arial"/>
                <w:b/>
                <w:bCs/>
                <w:color w:val="auto"/>
                <w:szCs w:val="20"/>
              </w:rPr>
            </w:pPr>
          </w:p>
        </w:tc>
        <w:tc>
          <w:tcPr>
            <w:tcW w:w="5803" w:type="dxa"/>
          </w:tcPr>
          <w:p w14:paraId="131ED548" w14:textId="77777777" w:rsidR="000C4624" w:rsidRPr="00543667" w:rsidRDefault="000C4624" w:rsidP="00053A7D">
            <w:pPr>
              <w:pStyle w:val="FigureCaption"/>
              <w:spacing w:before="0" w:after="0" w:line="276" w:lineRule="auto"/>
              <w:ind w:left="0"/>
              <w:rPr>
                <w:rFonts w:ascii="Roboto" w:hAnsi="Roboto" w:cs="Arial"/>
                <w:b/>
                <w:bCs/>
                <w:color w:val="auto"/>
                <w:szCs w:val="20"/>
              </w:rPr>
            </w:pPr>
            <w:r w:rsidRPr="00543667">
              <w:rPr>
                <w:rFonts w:ascii="Roboto" w:hAnsi="Roboto" w:cs="Arial"/>
                <w:b/>
                <w:bCs/>
                <w:color w:val="auto"/>
                <w:szCs w:val="20"/>
              </w:rPr>
              <w:t>Matters for Consideration</w:t>
            </w:r>
          </w:p>
          <w:p w14:paraId="20E8EBAC" w14:textId="77777777" w:rsidR="000C4624" w:rsidRPr="00543667" w:rsidRDefault="000C4624" w:rsidP="00053A7D">
            <w:pPr>
              <w:pStyle w:val="FigureCaption"/>
              <w:spacing w:before="0" w:after="0" w:line="276" w:lineRule="auto"/>
              <w:ind w:left="0"/>
              <w:rPr>
                <w:rFonts w:ascii="Roboto" w:hAnsi="Roboto" w:cs="Arial"/>
                <w:bCs/>
                <w:i/>
                <w:color w:val="auto"/>
                <w:szCs w:val="20"/>
              </w:rPr>
            </w:pPr>
          </w:p>
        </w:tc>
        <w:tc>
          <w:tcPr>
            <w:tcW w:w="1092" w:type="dxa"/>
          </w:tcPr>
          <w:p w14:paraId="22A5E806" w14:textId="77777777" w:rsidR="000C4624" w:rsidRPr="00543667" w:rsidRDefault="000C4624" w:rsidP="00053A7D">
            <w:pPr>
              <w:pStyle w:val="FigureCaption"/>
              <w:spacing w:before="0" w:after="0" w:line="276" w:lineRule="auto"/>
              <w:ind w:left="0"/>
              <w:rPr>
                <w:rFonts w:ascii="Roboto" w:hAnsi="Roboto" w:cs="Arial"/>
                <w:b/>
                <w:bCs/>
                <w:color w:val="auto"/>
                <w:szCs w:val="20"/>
              </w:rPr>
            </w:pPr>
            <w:r w:rsidRPr="00543667">
              <w:rPr>
                <w:rFonts w:ascii="Roboto" w:hAnsi="Roboto" w:cs="Arial"/>
                <w:b/>
                <w:bCs/>
                <w:color w:val="auto"/>
                <w:szCs w:val="20"/>
              </w:rPr>
              <w:t>Comply (Y/N)</w:t>
            </w:r>
          </w:p>
        </w:tc>
      </w:tr>
      <w:tr w:rsidR="000C4624" w:rsidRPr="00543667" w14:paraId="01B900F2" w14:textId="77777777" w:rsidTr="00E92514">
        <w:trPr>
          <w:jc w:val="center"/>
        </w:trPr>
        <w:tc>
          <w:tcPr>
            <w:tcW w:w="1586" w:type="dxa"/>
          </w:tcPr>
          <w:p w14:paraId="3E0CA80C" w14:textId="25F5FBA2" w:rsidR="000C4624" w:rsidRPr="00543667" w:rsidRDefault="000C4624" w:rsidP="00004AA0">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SEPP</w:t>
            </w:r>
            <w:r w:rsidR="00004AA0" w:rsidRPr="00543667">
              <w:rPr>
                <w:rFonts w:ascii="Roboto" w:hAnsi="Roboto" w:cs="Arial"/>
                <w:b w:val="0"/>
                <w:color w:val="auto"/>
                <w:szCs w:val="20"/>
              </w:rPr>
              <w:t xml:space="preserve"> (Planning Systems)</w:t>
            </w:r>
          </w:p>
        </w:tc>
        <w:tc>
          <w:tcPr>
            <w:tcW w:w="5803" w:type="dxa"/>
          </w:tcPr>
          <w:p w14:paraId="0697A12A" w14:textId="68CFEA25" w:rsidR="000C4624" w:rsidRPr="00543667" w:rsidRDefault="006E7FAF" w:rsidP="00935194">
            <w:pPr>
              <w:pStyle w:val="FigureCaption"/>
              <w:numPr>
                <w:ilvl w:val="0"/>
                <w:numId w:val="9"/>
              </w:numPr>
              <w:spacing w:before="0" w:after="0" w:line="276" w:lineRule="auto"/>
              <w:ind w:left="234" w:hanging="234"/>
              <w:jc w:val="both"/>
              <w:rPr>
                <w:rFonts w:ascii="Roboto" w:hAnsi="Roboto" w:cs="Arial"/>
                <w:b w:val="0"/>
                <w:bCs/>
                <w:color w:val="auto"/>
                <w:szCs w:val="20"/>
              </w:rPr>
            </w:pPr>
            <w:r w:rsidRPr="00543667">
              <w:rPr>
                <w:rFonts w:ascii="Roboto" w:hAnsi="Roboto" w:cs="Arial"/>
                <w:b w:val="0"/>
                <w:bCs/>
                <w:color w:val="000000" w:themeColor="text1"/>
                <w:szCs w:val="20"/>
                <w:lang w:val="en-AU"/>
              </w:rPr>
              <w:t>Part 2.4</w:t>
            </w:r>
            <w:r w:rsidR="00004AA0" w:rsidRPr="00543667">
              <w:rPr>
                <w:rFonts w:ascii="Roboto" w:hAnsi="Roboto" w:cs="Arial"/>
                <w:b w:val="0"/>
                <w:bCs/>
                <w:color w:val="000000" w:themeColor="text1"/>
                <w:szCs w:val="20"/>
                <w:lang w:val="en-AU"/>
              </w:rPr>
              <w:t xml:space="preserve">, </w:t>
            </w:r>
            <w:r w:rsidRPr="00543667">
              <w:rPr>
                <w:rFonts w:ascii="Roboto" w:hAnsi="Roboto" w:cs="Arial"/>
                <w:b w:val="0"/>
                <w:bCs/>
                <w:color w:val="000000" w:themeColor="text1"/>
                <w:szCs w:val="20"/>
                <w:lang w:val="en-AU"/>
              </w:rPr>
              <w:t xml:space="preserve">Section 2.19 and Schedule 6, Item 5, </w:t>
            </w:r>
            <w:r w:rsidR="000C4624" w:rsidRPr="00543667">
              <w:rPr>
                <w:rFonts w:ascii="Roboto" w:hAnsi="Roboto" w:cs="Arial"/>
                <w:b w:val="0"/>
                <w:bCs/>
                <w:color w:val="000000" w:themeColor="text1"/>
                <w:szCs w:val="20"/>
                <w:lang w:val="en-AU"/>
              </w:rPr>
              <w:t>of the SEPP</w:t>
            </w:r>
            <w:r w:rsidR="00004AA0" w:rsidRPr="00543667">
              <w:rPr>
                <w:rFonts w:ascii="Roboto" w:hAnsi="Roboto" w:cs="Arial"/>
                <w:b w:val="0"/>
                <w:bCs/>
                <w:color w:val="000000" w:themeColor="text1"/>
                <w:szCs w:val="20"/>
                <w:lang w:val="en-AU"/>
              </w:rPr>
              <w:t xml:space="preserve"> (Planning Systems</w:t>
            </w:r>
            <w:r w:rsidRPr="00543667">
              <w:rPr>
                <w:rFonts w:ascii="Roboto" w:hAnsi="Roboto" w:cs="Arial"/>
                <w:b w:val="0"/>
                <w:bCs/>
                <w:color w:val="000000" w:themeColor="text1"/>
                <w:szCs w:val="20"/>
                <w:lang w:val="en-AU"/>
              </w:rPr>
              <w:t>)</w:t>
            </w:r>
            <w:r w:rsidR="000C4624" w:rsidRPr="00543667">
              <w:rPr>
                <w:rFonts w:ascii="Roboto" w:hAnsi="Roboto" w:cs="Arial"/>
                <w:b w:val="0"/>
                <w:bCs/>
                <w:color w:val="000000" w:themeColor="text1"/>
                <w:szCs w:val="20"/>
                <w:lang w:val="en-AU"/>
              </w:rPr>
              <w:t xml:space="preserve"> Development </w:t>
            </w:r>
            <w:r w:rsidR="00004AA0" w:rsidRPr="00543667">
              <w:rPr>
                <w:rFonts w:ascii="Roboto" w:hAnsi="Roboto" w:cs="Arial"/>
                <w:b w:val="0"/>
                <w:bCs/>
                <w:color w:val="000000" w:themeColor="text1"/>
                <w:szCs w:val="20"/>
                <w:lang w:val="en-AU"/>
              </w:rPr>
              <w:t xml:space="preserve">for the purposes of an educational establishment </w:t>
            </w:r>
            <w:r w:rsidR="000C4624" w:rsidRPr="00543667">
              <w:rPr>
                <w:rFonts w:ascii="Roboto" w:hAnsi="Roboto" w:cs="Arial"/>
                <w:b w:val="0"/>
                <w:bCs/>
                <w:color w:val="000000" w:themeColor="text1"/>
                <w:szCs w:val="20"/>
                <w:lang w:val="en-AU"/>
              </w:rPr>
              <w:t>that has a capital investment value of more than $5 million.</w:t>
            </w:r>
          </w:p>
        </w:tc>
        <w:tc>
          <w:tcPr>
            <w:tcW w:w="1092" w:type="dxa"/>
          </w:tcPr>
          <w:p w14:paraId="020E82B5"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Y</w:t>
            </w:r>
          </w:p>
        </w:tc>
      </w:tr>
      <w:tr w:rsidR="000C4624" w:rsidRPr="00543667" w14:paraId="421CEC31" w14:textId="77777777" w:rsidTr="00E92514">
        <w:trPr>
          <w:jc w:val="center"/>
        </w:trPr>
        <w:tc>
          <w:tcPr>
            <w:tcW w:w="1586" w:type="dxa"/>
          </w:tcPr>
          <w:p w14:paraId="3165F752" w14:textId="0E92C641" w:rsidR="000C4624" w:rsidRPr="00543667" w:rsidRDefault="00004AA0" w:rsidP="00004AA0">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SEPP (Resilience and Hazards)</w:t>
            </w:r>
          </w:p>
        </w:tc>
        <w:tc>
          <w:tcPr>
            <w:tcW w:w="5803" w:type="dxa"/>
          </w:tcPr>
          <w:p w14:paraId="2FCDC021" w14:textId="49B3ABC7" w:rsidR="000C4624" w:rsidRPr="00543667" w:rsidRDefault="000C4624" w:rsidP="00935194">
            <w:pPr>
              <w:pStyle w:val="FigureCaption"/>
              <w:numPr>
                <w:ilvl w:val="0"/>
                <w:numId w:val="8"/>
              </w:numPr>
              <w:spacing w:before="0" w:after="0" w:line="276" w:lineRule="auto"/>
              <w:ind w:left="234" w:hanging="234"/>
              <w:jc w:val="both"/>
              <w:rPr>
                <w:rFonts w:ascii="Roboto" w:hAnsi="Roboto" w:cs="Arial"/>
                <w:color w:val="auto"/>
                <w:szCs w:val="20"/>
              </w:rPr>
            </w:pPr>
            <w:r w:rsidRPr="00543667">
              <w:rPr>
                <w:rFonts w:ascii="Roboto" w:hAnsi="Roboto" w:cs="Arial"/>
                <w:b w:val="0"/>
                <w:bCs/>
                <w:color w:val="auto"/>
                <w:szCs w:val="20"/>
              </w:rPr>
              <w:t>C</w:t>
            </w:r>
            <w:r w:rsidR="00004AA0" w:rsidRPr="00543667">
              <w:rPr>
                <w:rFonts w:ascii="Roboto" w:hAnsi="Roboto" w:cs="Arial"/>
                <w:b w:val="0"/>
                <w:bCs/>
                <w:color w:val="auto"/>
                <w:szCs w:val="20"/>
              </w:rPr>
              <w:t>hapter 4 Section 4.6</w:t>
            </w:r>
            <w:r w:rsidRPr="00543667">
              <w:rPr>
                <w:rFonts w:ascii="Roboto" w:hAnsi="Roboto" w:cs="Arial"/>
                <w:b w:val="0"/>
                <w:bCs/>
                <w:color w:val="auto"/>
                <w:szCs w:val="20"/>
              </w:rPr>
              <w:t xml:space="preserve"> -</w:t>
            </w:r>
            <w:r w:rsidRPr="00543667">
              <w:rPr>
                <w:rFonts w:ascii="Roboto" w:hAnsi="Roboto" w:cs="Arial"/>
                <w:color w:val="auto"/>
                <w:szCs w:val="20"/>
              </w:rPr>
              <w:t xml:space="preserve"> </w:t>
            </w:r>
            <w:r w:rsidRPr="00543667">
              <w:rPr>
                <w:rFonts w:ascii="Roboto" w:hAnsi="Roboto" w:cs="Arial"/>
                <w:b w:val="0"/>
                <w:bCs/>
                <w:color w:val="auto"/>
                <w:szCs w:val="20"/>
                <w:lang w:val="en-AU"/>
              </w:rPr>
              <w:t xml:space="preserve">Contamination and remediation has been considered in the </w:t>
            </w:r>
            <w:r w:rsidR="00004AA0" w:rsidRPr="00543667">
              <w:rPr>
                <w:rFonts w:ascii="Roboto" w:hAnsi="Roboto" w:cs="Arial"/>
                <w:b w:val="0"/>
                <w:bCs/>
                <w:color w:val="auto"/>
                <w:szCs w:val="20"/>
                <w:lang w:val="en-AU"/>
              </w:rPr>
              <w:t xml:space="preserve">Statement of Environmental Effects </w:t>
            </w:r>
            <w:r w:rsidRPr="00543667">
              <w:rPr>
                <w:rFonts w:ascii="Roboto" w:hAnsi="Roboto" w:cs="Arial"/>
                <w:b w:val="0"/>
                <w:bCs/>
                <w:color w:val="auto"/>
                <w:szCs w:val="20"/>
                <w:lang w:val="en-AU"/>
              </w:rPr>
              <w:t xml:space="preserve">and the proposal is </w:t>
            </w:r>
            <w:r w:rsidR="00F31F07" w:rsidRPr="00543667">
              <w:rPr>
                <w:rFonts w:ascii="Roboto" w:hAnsi="Roboto" w:cs="Arial"/>
                <w:b w:val="0"/>
                <w:bCs/>
                <w:color w:val="auto"/>
                <w:szCs w:val="20"/>
                <w:lang w:val="en-AU"/>
              </w:rPr>
              <w:t xml:space="preserve">considered </w:t>
            </w:r>
            <w:r w:rsidRPr="00543667">
              <w:rPr>
                <w:rFonts w:ascii="Roboto" w:hAnsi="Roboto" w:cs="Arial"/>
                <w:b w:val="0"/>
                <w:bCs/>
                <w:color w:val="auto"/>
                <w:szCs w:val="20"/>
                <w:lang w:val="en-AU"/>
              </w:rPr>
              <w:t>satisfactory</w:t>
            </w:r>
            <w:r w:rsidR="00F31F07" w:rsidRPr="00543667">
              <w:rPr>
                <w:rFonts w:ascii="Roboto" w:hAnsi="Roboto" w:cs="Arial"/>
                <w:b w:val="0"/>
                <w:bCs/>
                <w:color w:val="auto"/>
                <w:szCs w:val="20"/>
                <w:lang w:val="en-AU"/>
              </w:rPr>
              <w:t>.</w:t>
            </w:r>
            <w:r w:rsidR="00627EF8">
              <w:rPr>
                <w:rFonts w:ascii="Roboto" w:hAnsi="Roboto" w:cs="Arial"/>
                <w:b w:val="0"/>
                <w:bCs/>
                <w:color w:val="auto"/>
                <w:szCs w:val="20"/>
                <w:lang w:val="en-AU"/>
              </w:rPr>
              <w:t xml:space="preserve">  See detailed assessment under SEPP below.</w:t>
            </w:r>
          </w:p>
        </w:tc>
        <w:tc>
          <w:tcPr>
            <w:tcW w:w="1092" w:type="dxa"/>
          </w:tcPr>
          <w:p w14:paraId="03507ECB"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Y</w:t>
            </w:r>
          </w:p>
        </w:tc>
      </w:tr>
      <w:tr w:rsidR="000C4624" w:rsidRPr="00543667" w14:paraId="7CA49AFB" w14:textId="77777777" w:rsidTr="00E92514">
        <w:trPr>
          <w:jc w:val="center"/>
        </w:trPr>
        <w:tc>
          <w:tcPr>
            <w:tcW w:w="1586" w:type="dxa"/>
          </w:tcPr>
          <w:p w14:paraId="6A9DE15A" w14:textId="75A40816" w:rsidR="000C4624" w:rsidRPr="00543667" w:rsidRDefault="000C4624" w:rsidP="006E7FAF">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SEPP</w:t>
            </w:r>
            <w:r w:rsidR="006E7FAF" w:rsidRPr="00543667">
              <w:rPr>
                <w:rFonts w:ascii="Roboto" w:hAnsi="Roboto" w:cs="Arial"/>
                <w:b w:val="0"/>
                <w:color w:val="auto"/>
                <w:szCs w:val="20"/>
              </w:rPr>
              <w:t xml:space="preserve"> (Transport and Infrastructure)</w:t>
            </w:r>
          </w:p>
        </w:tc>
        <w:tc>
          <w:tcPr>
            <w:tcW w:w="5803" w:type="dxa"/>
          </w:tcPr>
          <w:p w14:paraId="0EBABEC1" w14:textId="499B57AA" w:rsidR="000C4624" w:rsidRPr="00543667" w:rsidRDefault="006E7FAF" w:rsidP="00935194">
            <w:pPr>
              <w:pStyle w:val="FigureCaption"/>
              <w:numPr>
                <w:ilvl w:val="0"/>
                <w:numId w:val="8"/>
              </w:numPr>
              <w:spacing w:before="0" w:after="0" w:line="276" w:lineRule="auto"/>
              <w:ind w:left="234" w:hanging="234"/>
              <w:jc w:val="both"/>
              <w:rPr>
                <w:rFonts w:ascii="Roboto" w:hAnsi="Roboto" w:cs="Arial"/>
                <w:b w:val="0"/>
                <w:color w:val="auto"/>
                <w:szCs w:val="20"/>
              </w:rPr>
            </w:pPr>
            <w:r w:rsidRPr="00543667">
              <w:rPr>
                <w:rFonts w:ascii="Roboto" w:hAnsi="Roboto" w:cs="Arial"/>
                <w:b w:val="0"/>
                <w:color w:val="auto"/>
                <w:szCs w:val="20"/>
                <w:lang w:val="en-AU"/>
              </w:rPr>
              <w:t xml:space="preserve">Division 5, Subdivision 2, Section 2.48 - </w:t>
            </w:r>
            <w:r w:rsidR="000C4624" w:rsidRPr="00543667">
              <w:rPr>
                <w:rFonts w:ascii="Roboto" w:hAnsi="Roboto" w:cs="Arial"/>
                <w:b w:val="0"/>
                <w:bCs/>
                <w:color w:val="auto"/>
                <w:szCs w:val="20"/>
                <w:lang w:val="en-AU"/>
              </w:rPr>
              <w:t xml:space="preserve">Development </w:t>
            </w:r>
            <w:r w:rsidR="005F0152" w:rsidRPr="00543667">
              <w:rPr>
                <w:rFonts w:ascii="Roboto" w:hAnsi="Roboto" w:cs="Arial"/>
                <w:b w:val="0"/>
                <w:bCs/>
                <w:color w:val="auto"/>
                <w:szCs w:val="20"/>
                <w:lang w:val="en-AU"/>
              </w:rPr>
              <w:t xml:space="preserve">penetrates ground </w:t>
            </w:r>
            <w:r w:rsidRPr="00543667">
              <w:rPr>
                <w:rFonts w:ascii="Roboto" w:hAnsi="Roboto" w:cs="Arial"/>
                <w:b w:val="0"/>
                <w:bCs/>
                <w:color w:val="auto"/>
                <w:szCs w:val="20"/>
                <w:lang w:val="en-AU"/>
              </w:rPr>
              <w:t xml:space="preserve">adjacent to </w:t>
            </w:r>
            <w:r w:rsidR="005F0152" w:rsidRPr="00543667">
              <w:rPr>
                <w:rFonts w:ascii="Roboto" w:hAnsi="Roboto" w:cs="Arial"/>
                <w:b w:val="0"/>
                <w:bCs/>
                <w:color w:val="auto"/>
                <w:szCs w:val="20"/>
                <w:lang w:val="en-AU"/>
              </w:rPr>
              <w:t>underground</w:t>
            </w:r>
            <w:r w:rsidRPr="00543667">
              <w:rPr>
                <w:rFonts w:ascii="Roboto" w:hAnsi="Roboto" w:cs="Arial"/>
                <w:b w:val="0"/>
                <w:bCs/>
                <w:color w:val="auto"/>
                <w:szCs w:val="20"/>
                <w:lang w:val="en-AU"/>
              </w:rPr>
              <w:t xml:space="preserve"> electricity </w:t>
            </w:r>
            <w:r w:rsidR="000C4624" w:rsidRPr="00543667">
              <w:rPr>
                <w:rFonts w:ascii="Roboto" w:hAnsi="Roboto" w:cs="Arial"/>
                <w:b w:val="0"/>
                <w:bCs/>
                <w:color w:val="auto"/>
                <w:szCs w:val="20"/>
                <w:lang w:val="en-AU"/>
              </w:rPr>
              <w:t xml:space="preserve">Referral response from </w:t>
            </w:r>
            <w:r w:rsidRPr="00543667">
              <w:rPr>
                <w:rFonts w:ascii="Roboto" w:hAnsi="Roboto" w:cs="Arial"/>
                <w:b w:val="0"/>
                <w:bCs/>
                <w:color w:val="auto"/>
                <w:szCs w:val="20"/>
                <w:lang w:val="en-AU"/>
              </w:rPr>
              <w:t xml:space="preserve">Essential Energy </w:t>
            </w:r>
            <w:r w:rsidR="000C4624" w:rsidRPr="00543667">
              <w:rPr>
                <w:rFonts w:ascii="Roboto" w:hAnsi="Roboto" w:cs="Arial"/>
                <w:b w:val="0"/>
                <w:bCs/>
                <w:color w:val="auto"/>
                <w:szCs w:val="20"/>
                <w:lang w:val="en-AU"/>
              </w:rPr>
              <w:t>attached</w:t>
            </w:r>
            <w:r w:rsidR="002E6509" w:rsidRPr="00543667">
              <w:rPr>
                <w:rFonts w:ascii="Roboto" w:hAnsi="Roboto" w:cs="Arial"/>
                <w:b w:val="0"/>
                <w:bCs/>
                <w:color w:val="auto"/>
                <w:szCs w:val="20"/>
                <w:lang w:val="en-AU"/>
              </w:rPr>
              <w:t>.</w:t>
            </w:r>
            <w:r w:rsidR="00627EF8">
              <w:rPr>
                <w:rFonts w:ascii="Roboto" w:hAnsi="Roboto" w:cs="Arial"/>
                <w:b w:val="0"/>
                <w:bCs/>
                <w:color w:val="auto"/>
                <w:szCs w:val="20"/>
                <w:lang w:val="en-AU"/>
              </w:rPr>
              <w:t xml:space="preserve">  Schedule 2 attached to the draft consent details Essential Energy requirements.</w:t>
            </w:r>
          </w:p>
          <w:p w14:paraId="45DB2A76" w14:textId="05A3E079" w:rsidR="00F76BFD" w:rsidRPr="00543667" w:rsidRDefault="00F76BFD" w:rsidP="00935194">
            <w:pPr>
              <w:pStyle w:val="FigureCaption"/>
              <w:numPr>
                <w:ilvl w:val="0"/>
                <w:numId w:val="8"/>
              </w:numPr>
              <w:spacing w:before="0" w:after="0" w:line="276" w:lineRule="auto"/>
              <w:ind w:left="234" w:hanging="234"/>
              <w:jc w:val="both"/>
              <w:rPr>
                <w:rFonts w:ascii="Roboto" w:hAnsi="Roboto" w:cs="Arial"/>
                <w:b w:val="0"/>
                <w:color w:val="auto"/>
                <w:szCs w:val="20"/>
              </w:rPr>
            </w:pPr>
            <w:r w:rsidRPr="00543667">
              <w:rPr>
                <w:rFonts w:ascii="Roboto" w:hAnsi="Roboto" w:cs="Arial"/>
                <w:b w:val="0"/>
                <w:bCs/>
                <w:color w:val="auto"/>
                <w:szCs w:val="20"/>
              </w:rPr>
              <w:t>Chapter 3 Education Establishments and childcare facilities</w:t>
            </w:r>
            <w:r w:rsidR="00627EF8">
              <w:rPr>
                <w:rFonts w:ascii="Roboto" w:hAnsi="Roboto" w:cs="Arial"/>
                <w:b w:val="0"/>
                <w:bCs/>
                <w:color w:val="auto"/>
                <w:szCs w:val="20"/>
              </w:rPr>
              <w:t xml:space="preserve">. </w:t>
            </w:r>
            <w:r w:rsidR="00627EF8">
              <w:rPr>
                <w:rFonts w:ascii="Roboto" w:hAnsi="Roboto" w:cs="Arial"/>
                <w:b w:val="0"/>
                <w:bCs/>
                <w:color w:val="auto"/>
                <w:szCs w:val="20"/>
                <w:lang w:val="en-AU"/>
              </w:rPr>
              <w:t>See detailed assessment under SEPP below.</w:t>
            </w:r>
          </w:p>
        </w:tc>
        <w:tc>
          <w:tcPr>
            <w:tcW w:w="1092" w:type="dxa"/>
          </w:tcPr>
          <w:p w14:paraId="03F8D8DF"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Y</w:t>
            </w:r>
          </w:p>
        </w:tc>
      </w:tr>
      <w:tr w:rsidR="00F76BFD" w:rsidRPr="00543667" w14:paraId="4102D654" w14:textId="77777777" w:rsidTr="00E92514">
        <w:trPr>
          <w:jc w:val="center"/>
        </w:trPr>
        <w:tc>
          <w:tcPr>
            <w:tcW w:w="1586" w:type="dxa"/>
          </w:tcPr>
          <w:p w14:paraId="030BF366" w14:textId="2C3A15D1" w:rsidR="00F76BFD" w:rsidRPr="00543667" w:rsidRDefault="00F76BFD" w:rsidP="006E7FAF">
            <w:pPr>
              <w:pStyle w:val="FigureCaption"/>
              <w:spacing w:before="0" w:after="0" w:line="276" w:lineRule="auto"/>
              <w:ind w:left="0"/>
              <w:jc w:val="left"/>
              <w:rPr>
                <w:rFonts w:ascii="Roboto" w:hAnsi="Roboto" w:cs="Arial"/>
                <w:b w:val="0"/>
                <w:color w:val="auto"/>
                <w:szCs w:val="20"/>
              </w:rPr>
            </w:pPr>
            <w:bookmarkStart w:id="5" w:name="_Hlk129594082"/>
            <w:r w:rsidRPr="00543667">
              <w:rPr>
                <w:rFonts w:ascii="Roboto" w:hAnsi="Roboto" w:cs="Arial"/>
                <w:b w:val="0"/>
                <w:color w:val="auto"/>
                <w:szCs w:val="20"/>
              </w:rPr>
              <w:t>SEPP (Industry and Employment</w:t>
            </w:r>
            <w:r w:rsidR="00FB51BB" w:rsidRPr="00543667">
              <w:rPr>
                <w:rFonts w:ascii="Roboto" w:hAnsi="Roboto" w:cs="Arial"/>
                <w:b w:val="0"/>
                <w:color w:val="auto"/>
                <w:szCs w:val="20"/>
              </w:rPr>
              <w:t>)</w:t>
            </w:r>
            <w:r w:rsidRPr="00543667">
              <w:rPr>
                <w:rFonts w:ascii="Roboto" w:hAnsi="Roboto" w:cs="Arial"/>
                <w:b w:val="0"/>
                <w:color w:val="auto"/>
                <w:szCs w:val="20"/>
              </w:rPr>
              <w:t xml:space="preserve"> 2021</w:t>
            </w:r>
            <w:bookmarkEnd w:id="5"/>
          </w:p>
        </w:tc>
        <w:tc>
          <w:tcPr>
            <w:tcW w:w="5803" w:type="dxa"/>
          </w:tcPr>
          <w:p w14:paraId="7C853EF5" w14:textId="4185B65D" w:rsidR="00F76BFD" w:rsidRPr="00543667" w:rsidRDefault="00F76BFD" w:rsidP="00935194">
            <w:pPr>
              <w:pStyle w:val="FigureCaption"/>
              <w:numPr>
                <w:ilvl w:val="0"/>
                <w:numId w:val="8"/>
              </w:numPr>
              <w:spacing w:before="0" w:after="0" w:line="276" w:lineRule="auto"/>
              <w:ind w:left="234" w:hanging="234"/>
              <w:jc w:val="both"/>
              <w:rPr>
                <w:rFonts w:ascii="Roboto" w:hAnsi="Roboto" w:cs="Arial"/>
                <w:b w:val="0"/>
                <w:color w:val="auto"/>
                <w:szCs w:val="20"/>
                <w:lang w:val="en-AU"/>
              </w:rPr>
            </w:pPr>
            <w:r w:rsidRPr="00543667">
              <w:rPr>
                <w:rFonts w:ascii="Roboto" w:hAnsi="Roboto" w:cs="Arial"/>
                <w:b w:val="0"/>
                <w:color w:val="auto"/>
                <w:szCs w:val="20"/>
                <w:lang w:val="en-AU"/>
              </w:rPr>
              <w:t>Advertising and signage</w:t>
            </w:r>
          </w:p>
        </w:tc>
        <w:tc>
          <w:tcPr>
            <w:tcW w:w="1092" w:type="dxa"/>
          </w:tcPr>
          <w:p w14:paraId="1ECD31F9" w14:textId="41B1F5B6" w:rsidR="00F76BFD" w:rsidRPr="00543667" w:rsidRDefault="00F76BFD" w:rsidP="00053A7D">
            <w:pPr>
              <w:pStyle w:val="FigureCaption"/>
              <w:spacing w:before="0" w:after="0" w:line="276" w:lineRule="auto"/>
              <w:ind w:left="0"/>
              <w:rPr>
                <w:rFonts w:ascii="Roboto" w:hAnsi="Roboto" w:cs="Arial"/>
                <w:b w:val="0"/>
                <w:color w:val="auto"/>
                <w:szCs w:val="20"/>
                <w:highlight w:val="yellow"/>
              </w:rPr>
            </w:pPr>
            <w:r w:rsidRPr="00543667">
              <w:rPr>
                <w:rFonts w:ascii="Roboto" w:hAnsi="Roboto" w:cs="Arial"/>
                <w:b w:val="0"/>
                <w:color w:val="auto"/>
                <w:szCs w:val="20"/>
              </w:rPr>
              <w:t>Y</w:t>
            </w:r>
          </w:p>
        </w:tc>
      </w:tr>
    </w:tbl>
    <w:p w14:paraId="51DA8352" w14:textId="77777777" w:rsidR="000C4624" w:rsidRPr="00543667" w:rsidRDefault="000C4624" w:rsidP="000C4624">
      <w:pPr>
        <w:shd w:val="clear" w:color="auto" w:fill="FFFFFF"/>
        <w:spacing w:after="0" w:line="276" w:lineRule="auto"/>
        <w:ind w:right="-23"/>
        <w:rPr>
          <w:rFonts w:ascii="Roboto" w:hAnsi="Roboto" w:cs="Arial"/>
          <w:sz w:val="20"/>
          <w:szCs w:val="20"/>
          <w:lang w:eastAsia="en-GB"/>
        </w:rPr>
      </w:pPr>
    </w:p>
    <w:p w14:paraId="46ECCF9C" w14:textId="77777777" w:rsidR="000C4624" w:rsidRPr="00543667" w:rsidRDefault="000C4624" w:rsidP="000C4624">
      <w:pPr>
        <w:shd w:val="clear" w:color="auto" w:fill="FFFFFF"/>
        <w:spacing w:after="0" w:line="276" w:lineRule="auto"/>
        <w:ind w:right="-23"/>
        <w:rPr>
          <w:rFonts w:ascii="Roboto" w:hAnsi="Roboto" w:cs="Arial"/>
          <w:sz w:val="20"/>
          <w:szCs w:val="20"/>
          <w:lang w:eastAsia="en-GB"/>
        </w:rPr>
      </w:pPr>
    </w:p>
    <w:p w14:paraId="4B9EC3AB" w14:textId="60F48185" w:rsidR="000C4624" w:rsidRPr="00674B3E" w:rsidRDefault="000C4624" w:rsidP="00674B3E">
      <w:pPr>
        <w:tabs>
          <w:tab w:val="left" w:pos="7485"/>
        </w:tabs>
        <w:spacing w:after="0" w:line="276" w:lineRule="auto"/>
        <w:ind w:right="23"/>
        <w:jc w:val="both"/>
        <w:rPr>
          <w:rFonts w:ascii="Roboto" w:hAnsi="Roboto" w:cs="Arial"/>
          <w:bCs/>
          <w:i/>
          <w:sz w:val="20"/>
          <w:szCs w:val="20"/>
          <w:u w:val="single"/>
          <w:lang w:eastAsia="en-AU"/>
        </w:rPr>
      </w:pPr>
      <w:r w:rsidRPr="00543667">
        <w:rPr>
          <w:rFonts w:ascii="Roboto" w:hAnsi="Roboto" w:cs="Arial"/>
          <w:bCs/>
          <w:i/>
          <w:sz w:val="20"/>
          <w:szCs w:val="20"/>
          <w:u w:val="single"/>
          <w:lang w:eastAsia="en-AU"/>
        </w:rPr>
        <w:lastRenderedPageBreak/>
        <w:t>State Environmental Planning Policy (</w:t>
      </w:r>
      <w:r w:rsidR="002E6509" w:rsidRPr="00543667">
        <w:rPr>
          <w:rFonts w:ascii="Roboto" w:hAnsi="Roboto" w:cs="Arial"/>
          <w:bCs/>
          <w:i/>
          <w:sz w:val="20"/>
          <w:szCs w:val="20"/>
          <w:u w:val="single"/>
          <w:lang w:eastAsia="en-AU"/>
        </w:rPr>
        <w:t>Planning Systems</w:t>
      </w:r>
      <w:r w:rsidRPr="00543667">
        <w:rPr>
          <w:rFonts w:ascii="Roboto" w:hAnsi="Roboto" w:cs="Arial"/>
          <w:bCs/>
          <w:i/>
          <w:sz w:val="20"/>
          <w:szCs w:val="20"/>
          <w:u w:val="single"/>
          <w:lang w:eastAsia="en-AU"/>
        </w:rPr>
        <w:t>) 20</w:t>
      </w:r>
      <w:r w:rsidR="002E6509" w:rsidRPr="00543667">
        <w:rPr>
          <w:rFonts w:ascii="Roboto" w:hAnsi="Roboto" w:cs="Arial"/>
          <w:bCs/>
          <w:i/>
          <w:sz w:val="20"/>
          <w:szCs w:val="20"/>
          <w:u w:val="single"/>
          <w:lang w:eastAsia="en-AU"/>
        </w:rPr>
        <w:t>21</w:t>
      </w:r>
    </w:p>
    <w:p w14:paraId="054C1D27" w14:textId="715C1F37" w:rsidR="00674B3E" w:rsidRDefault="00674B3E" w:rsidP="00674B3E">
      <w:pPr>
        <w:shd w:val="clear" w:color="auto" w:fill="FFFFFF"/>
        <w:spacing w:after="0" w:line="276" w:lineRule="auto"/>
        <w:ind w:right="-23"/>
        <w:jc w:val="both"/>
        <w:rPr>
          <w:rFonts w:ascii="Roboto" w:hAnsi="Roboto" w:cs="Arial"/>
          <w:color w:val="00B050"/>
          <w:sz w:val="20"/>
          <w:szCs w:val="20"/>
          <w:lang w:eastAsia="en-GB"/>
        </w:rPr>
      </w:pPr>
      <w:r>
        <w:rPr>
          <w:rFonts w:ascii="Roboto" w:hAnsi="Roboto" w:cs="Arial"/>
          <w:sz w:val="20"/>
          <w:szCs w:val="20"/>
          <w:lang w:eastAsia="en-GB"/>
        </w:rPr>
        <w:t>P</w:t>
      </w:r>
      <w:r w:rsidR="000C4624" w:rsidRPr="00543667">
        <w:rPr>
          <w:rFonts w:ascii="Roboto" w:hAnsi="Roboto" w:cs="Arial"/>
          <w:sz w:val="20"/>
          <w:szCs w:val="20"/>
          <w:lang w:eastAsia="en-GB"/>
        </w:rPr>
        <w:t xml:space="preserve">ursuant to </w:t>
      </w:r>
      <w:r w:rsidR="002E6509" w:rsidRPr="00543667">
        <w:rPr>
          <w:rFonts w:ascii="Roboto" w:hAnsi="Roboto" w:cs="Arial"/>
          <w:color w:val="000000" w:themeColor="text1"/>
          <w:sz w:val="20"/>
          <w:szCs w:val="20"/>
        </w:rPr>
        <w:t>Part 2.4, Section 2.19 of SEPP Planning Systems</w:t>
      </w:r>
      <w:r w:rsidR="000C4624" w:rsidRPr="00543667">
        <w:rPr>
          <w:rFonts w:ascii="Roboto" w:hAnsi="Roboto" w:cs="Arial"/>
          <w:sz w:val="20"/>
          <w:szCs w:val="20"/>
          <w:lang w:eastAsia="en-GB"/>
        </w:rPr>
        <w:t xml:space="preserve">, the proposal is a </w:t>
      </w:r>
      <w:r>
        <w:rPr>
          <w:rFonts w:ascii="Roboto" w:hAnsi="Roboto" w:cs="Arial"/>
          <w:sz w:val="20"/>
          <w:szCs w:val="20"/>
          <w:lang w:eastAsia="en-GB"/>
        </w:rPr>
        <w:t>‘</w:t>
      </w:r>
      <w:r w:rsidR="000C4624" w:rsidRPr="00543667">
        <w:rPr>
          <w:rFonts w:ascii="Roboto" w:hAnsi="Roboto" w:cs="Arial"/>
          <w:sz w:val="20"/>
          <w:szCs w:val="20"/>
          <w:lang w:eastAsia="en-GB"/>
        </w:rPr>
        <w:t>regionally significant</w:t>
      </w:r>
      <w:r>
        <w:rPr>
          <w:rFonts w:ascii="Roboto" w:hAnsi="Roboto" w:cs="Arial"/>
          <w:sz w:val="20"/>
          <w:szCs w:val="20"/>
          <w:lang w:eastAsia="en-GB"/>
        </w:rPr>
        <w:t>’</w:t>
      </w:r>
      <w:r w:rsidR="000C4624" w:rsidRPr="00543667">
        <w:rPr>
          <w:rFonts w:ascii="Roboto" w:hAnsi="Roboto" w:cs="Arial"/>
          <w:sz w:val="20"/>
          <w:szCs w:val="20"/>
          <w:lang w:eastAsia="en-GB"/>
        </w:rPr>
        <w:t xml:space="preserve"> development as it satisfies the criteria in </w:t>
      </w:r>
      <w:r w:rsidR="002E6509" w:rsidRPr="00543667">
        <w:rPr>
          <w:rFonts w:ascii="Roboto" w:hAnsi="Roboto" w:cs="Arial"/>
          <w:color w:val="000000" w:themeColor="text1"/>
          <w:sz w:val="20"/>
          <w:szCs w:val="20"/>
        </w:rPr>
        <w:t xml:space="preserve">Schedule 6, Item 5, </w:t>
      </w:r>
      <w:r w:rsidR="000C4624" w:rsidRPr="00543667">
        <w:rPr>
          <w:rFonts w:ascii="Roboto" w:hAnsi="Roboto" w:cs="Arial"/>
          <w:sz w:val="20"/>
          <w:szCs w:val="20"/>
          <w:lang w:eastAsia="en-GB"/>
        </w:rPr>
        <w:t xml:space="preserve">as the proposal </w:t>
      </w:r>
      <w:r w:rsidR="000C4624" w:rsidRPr="00543667">
        <w:rPr>
          <w:rFonts w:ascii="Roboto" w:hAnsi="Roboto" w:cs="Arial"/>
          <w:bCs/>
          <w:sz w:val="20"/>
          <w:szCs w:val="20"/>
          <w:lang w:eastAsia="en-GB"/>
        </w:rPr>
        <w:t>is development</w:t>
      </w:r>
      <w:r w:rsidR="002E6509" w:rsidRPr="00543667">
        <w:rPr>
          <w:rFonts w:ascii="Roboto" w:hAnsi="Roboto" w:cs="Arial"/>
          <w:bCs/>
          <w:color w:val="000000" w:themeColor="text1"/>
          <w:sz w:val="20"/>
          <w:szCs w:val="20"/>
        </w:rPr>
        <w:t xml:space="preserve"> </w:t>
      </w:r>
      <w:r w:rsidR="002E6509" w:rsidRPr="00543667">
        <w:rPr>
          <w:rFonts w:ascii="Roboto" w:hAnsi="Roboto" w:cs="Arial"/>
          <w:color w:val="000000" w:themeColor="text1"/>
          <w:sz w:val="20"/>
          <w:szCs w:val="20"/>
        </w:rPr>
        <w:t>for the purposes of an educational establishment</w:t>
      </w:r>
      <w:r w:rsidR="002E6509" w:rsidRPr="00543667">
        <w:rPr>
          <w:rFonts w:ascii="Roboto" w:hAnsi="Roboto" w:cs="Arial"/>
          <w:b/>
          <w:bCs/>
          <w:color w:val="000000" w:themeColor="text1"/>
          <w:sz w:val="20"/>
          <w:szCs w:val="20"/>
        </w:rPr>
        <w:t xml:space="preserve"> </w:t>
      </w:r>
      <w:r w:rsidR="002E6509" w:rsidRPr="00543667">
        <w:rPr>
          <w:rFonts w:ascii="Roboto" w:hAnsi="Roboto" w:cs="Arial"/>
          <w:bCs/>
          <w:color w:val="000000" w:themeColor="text1"/>
          <w:sz w:val="20"/>
          <w:szCs w:val="20"/>
        </w:rPr>
        <w:t xml:space="preserve">that has a </w:t>
      </w:r>
      <w:r>
        <w:rPr>
          <w:rFonts w:ascii="Roboto" w:hAnsi="Roboto" w:cs="Arial"/>
          <w:bCs/>
          <w:color w:val="000000" w:themeColor="text1"/>
          <w:sz w:val="20"/>
          <w:szCs w:val="20"/>
        </w:rPr>
        <w:t>CIV</w:t>
      </w:r>
      <w:r w:rsidR="002E6509" w:rsidRPr="00543667">
        <w:rPr>
          <w:rFonts w:ascii="Roboto" w:hAnsi="Roboto" w:cs="Arial"/>
          <w:bCs/>
          <w:color w:val="000000" w:themeColor="text1"/>
          <w:sz w:val="20"/>
          <w:szCs w:val="20"/>
        </w:rPr>
        <w:t xml:space="preserve"> of more than $5 million.</w:t>
      </w:r>
      <w:r w:rsidR="000C4624" w:rsidRPr="00543667">
        <w:rPr>
          <w:rFonts w:ascii="Roboto" w:hAnsi="Roboto" w:cs="Arial"/>
          <w:bCs/>
          <w:sz w:val="20"/>
          <w:szCs w:val="20"/>
          <w:lang w:eastAsia="en-GB"/>
        </w:rPr>
        <w:t xml:space="preserve"> </w:t>
      </w:r>
      <w:r w:rsidR="000C4624" w:rsidRPr="00543667">
        <w:rPr>
          <w:rFonts w:ascii="Roboto" w:hAnsi="Roboto" w:cs="Arial"/>
          <w:sz w:val="20"/>
          <w:szCs w:val="20"/>
          <w:lang w:eastAsia="en-GB"/>
        </w:rPr>
        <w:t>Accordingly, the Southern Regional Planning Panel is the consent authority for the application. The proposal is consistent with this Policy</w:t>
      </w:r>
      <w:r w:rsidR="000C4624" w:rsidRPr="00543667">
        <w:rPr>
          <w:rFonts w:ascii="Roboto" w:hAnsi="Roboto" w:cs="Arial"/>
          <w:color w:val="00B050"/>
          <w:sz w:val="20"/>
          <w:szCs w:val="20"/>
          <w:lang w:eastAsia="en-GB"/>
        </w:rPr>
        <w:t xml:space="preserve">. </w:t>
      </w:r>
      <w:bookmarkStart w:id="6" w:name="_Hlk124230530"/>
      <w:bookmarkStart w:id="7" w:name="_Hlk124230513"/>
    </w:p>
    <w:p w14:paraId="3033DE28" w14:textId="77777777" w:rsidR="00674B3E" w:rsidRDefault="00674B3E" w:rsidP="00674B3E">
      <w:pPr>
        <w:shd w:val="clear" w:color="auto" w:fill="FFFFFF"/>
        <w:spacing w:after="0" w:line="276" w:lineRule="auto"/>
        <w:ind w:right="-23"/>
        <w:jc w:val="both"/>
        <w:rPr>
          <w:rFonts w:ascii="Roboto" w:hAnsi="Roboto" w:cs="Arial"/>
          <w:color w:val="00B050"/>
          <w:sz w:val="20"/>
          <w:szCs w:val="20"/>
          <w:lang w:eastAsia="en-GB"/>
        </w:rPr>
      </w:pPr>
    </w:p>
    <w:p w14:paraId="49DA25DC" w14:textId="54071EC2" w:rsidR="000C4624" w:rsidRPr="00674B3E" w:rsidRDefault="000C4624" w:rsidP="00674B3E">
      <w:pPr>
        <w:shd w:val="clear" w:color="auto" w:fill="FFFFFF"/>
        <w:spacing w:after="0" w:line="276" w:lineRule="auto"/>
        <w:ind w:right="-23"/>
        <w:jc w:val="both"/>
        <w:rPr>
          <w:rFonts w:ascii="Roboto" w:hAnsi="Roboto" w:cs="Arial"/>
          <w:color w:val="00B050"/>
          <w:sz w:val="20"/>
          <w:szCs w:val="20"/>
          <w:lang w:eastAsia="en-GB"/>
        </w:rPr>
      </w:pPr>
      <w:r w:rsidRPr="00543667">
        <w:rPr>
          <w:rStyle w:val="Strong"/>
          <w:rFonts w:ascii="Roboto" w:hAnsi="Roboto" w:cs="Arial"/>
          <w:b w:val="0"/>
          <w:bCs w:val="0"/>
          <w:i/>
          <w:iCs/>
          <w:sz w:val="20"/>
          <w:szCs w:val="20"/>
          <w:u w:val="single"/>
          <w:bdr w:val="none" w:sz="0" w:space="0" w:color="auto" w:frame="1"/>
        </w:rPr>
        <w:t>State Environmental Planning Policy (Resilience and Hazards) 2021</w:t>
      </w:r>
    </w:p>
    <w:bookmarkEnd w:id="6"/>
    <w:p w14:paraId="50EB3D37" w14:textId="6101B037" w:rsidR="000C4624" w:rsidRPr="00543667" w:rsidRDefault="00674B3E" w:rsidP="000C4624">
      <w:pPr>
        <w:spacing w:line="276" w:lineRule="auto"/>
        <w:jc w:val="both"/>
        <w:rPr>
          <w:rFonts w:ascii="Roboto" w:hAnsi="Roboto" w:cs="Arial"/>
          <w:sz w:val="20"/>
          <w:szCs w:val="20"/>
        </w:rPr>
      </w:pPr>
      <w:r>
        <w:rPr>
          <w:rFonts w:ascii="Roboto" w:hAnsi="Roboto" w:cs="Arial"/>
          <w:sz w:val="20"/>
          <w:szCs w:val="20"/>
        </w:rPr>
        <w:t xml:space="preserve">Pursuant </w:t>
      </w:r>
      <w:r w:rsidR="005B1F41">
        <w:rPr>
          <w:rFonts w:ascii="Roboto" w:hAnsi="Roboto" w:cs="Arial"/>
          <w:sz w:val="20"/>
          <w:szCs w:val="20"/>
        </w:rPr>
        <w:t xml:space="preserve">to </w:t>
      </w:r>
      <w:r>
        <w:rPr>
          <w:rFonts w:ascii="Roboto" w:hAnsi="Roboto" w:cs="Arial"/>
          <w:sz w:val="20"/>
          <w:szCs w:val="20"/>
        </w:rPr>
        <w:t xml:space="preserve">SEPP Resilience and Hazards, </w:t>
      </w:r>
      <w:r w:rsidR="005B1F41" w:rsidRPr="00543667">
        <w:rPr>
          <w:rFonts w:ascii="Roboto" w:hAnsi="Roboto" w:cs="Arial"/>
          <w:sz w:val="20"/>
          <w:szCs w:val="20"/>
        </w:rPr>
        <w:t xml:space="preserve">Chapter 4, </w:t>
      </w:r>
      <w:r>
        <w:rPr>
          <w:rFonts w:ascii="Roboto" w:hAnsi="Roboto" w:cs="Arial"/>
          <w:sz w:val="20"/>
          <w:szCs w:val="20"/>
        </w:rPr>
        <w:t>r</w:t>
      </w:r>
      <w:r w:rsidR="000C4624" w:rsidRPr="00543667">
        <w:rPr>
          <w:rFonts w:ascii="Roboto" w:hAnsi="Roboto" w:cs="Arial"/>
          <w:sz w:val="20"/>
          <w:szCs w:val="20"/>
        </w:rPr>
        <w:t xml:space="preserve">emediation of land </w:t>
      </w:r>
      <w:bookmarkStart w:id="8" w:name="_Hlk124230597"/>
      <w:r w:rsidR="000C4624" w:rsidRPr="00543667">
        <w:rPr>
          <w:rFonts w:ascii="Roboto" w:hAnsi="Roboto" w:cs="Arial"/>
          <w:sz w:val="20"/>
          <w:szCs w:val="20"/>
        </w:rPr>
        <w:t>requires th</w:t>
      </w:r>
      <w:r w:rsidR="005B1F41">
        <w:rPr>
          <w:rFonts w:ascii="Roboto" w:hAnsi="Roboto" w:cs="Arial"/>
          <w:sz w:val="20"/>
          <w:szCs w:val="20"/>
        </w:rPr>
        <w:t>at</w:t>
      </w:r>
      <w:r w:rsidR="000C4624" w:rsidRPr="00543667">
        <w:rPr>
          <w:rFonts w:ascii="Roboto" w:hAnsi="Roboto" w:cs="Arial"/>
          <w:sz w:val="20"/>
          <w:szCs w:val="20"/>
        </w:rPr>
        <w:t xml:space="preserve"> in determining</w:t>
      </w:r>
      <w:r w:rsidR="000C4624" w:rsidRPr="00543667">
        <w:rPr>
          <w:rFonts w:ascii="Roboto" w:eastAsia="Roboto" w:hAnsi="Roboto" w:cs="Arial"/>
          <w:sz w:val="20"/>
          <w:szCs w:val="20"/>
          <w:lang w:eastAsia="en-AU"/>
        </w:rPr>
        <w:t xml:space="preserve"> development applications, </w:t>
      </w:r>
      <w:r w:rsidR="000C4624" w:rsidRPr="00543667">
        <w:rPr>
          <w:rFonts w:ascii="Roboto" w:hAnsi="Roboto" w:cs="Arial"/>
          <w:sz w:val="20"/>
          <w:szCs w:val="20"/>
        </w:rPr>
        <w:t>consent authorities are required to consider whether the land is contaminated</w:t>
      </w:r>
      <w:r w:rsidR="005B1F41">
        <w:rPr>
          <w:rFonts w:ascii="Roboto" w:hAnsi="Roboto" w:cs="Arial"/>
          <w:sz w:val="20"/>
          <w:szCs w:val="20"/>
        </w:rPr>
        <w:t>.</w:t>
      </w:r>
      <w:r w:rsidR="000C4624" w:rsidRPr="00543667">
        <w:rPr>
          <w:rFonts w:ascii="Roboto" w:hAnsi="Roboto" w:cs="Arial"/>
          <w:sz w:val="20"/>
          <w:szCs w:val="20"/>
        </w:rPr>
        <w:t xml:space="preserve"> </w:t>
      </w:r>
      <w:r w:rsidR="005B1F41">
        <w:rPr>
          <w:rFonts w:ascii="Roboto" w:hAnsi="Roboto" w:cs="Arial"/>
          <w:sz w:val="20"/>
          <w:szCs w:val="20"/>
        </w:rPr>
        <w:t>I</w:t>
      </w:r>
      <w:r w:rsidR="000C4624" w:rsidRPr="00543667">
        <w:rPr>
          <w:rFonts w:ascii="Roboto" w:hAnsi="Roboto" w:cs="Arial"/>
          <w:sz w:val="20"/>
          <w:szCs w:val="20"/>
        </w:rPr>
        <w:t xml:space="preserve">f the land is contaminated, </w:t>
      </w:r>
      <w:r w:rsidR="005B1F41">
        <w:rPr>
          <w:rFonts w:ascii="Roboto" w:hAnsi="Roboto" w:cs="Arial"/>
          <w:sz w:val="20"/>
          <w:szCs w:val="20"/>
        </w:rPr>
        <w:t xml:space="preserve">authorities are </w:t>
      </w:r>
      <w:r w:rsidR="000C4624" w:rsidRPr="00543667">
        <w:rPr>
          <w:rFonts w:ascii="Roboto" w:hAnsi="Roboto" w:cs="Arial"/>
          <w:sz w:val="20"/>
          <w:szCs w:val="20"/>
        </w:rPr>
        <w:t xml:space="preserve">satisfied that the land is suitable in its contaminated state (or will be suitable, after remediation) for the purpose for which the development is proposed to be carried out. </w:t>
      </w:r>
    </w:p>
    <w:bookmarkEnd w:id="7"/>
    <w:bookmarkEnd w:id="8"/>
    <w:p w14:paraId="1E645D7F" w14:textId="0E8D7586" w:rsidR="002E6509" w:rsidRPr="00543667" w:rsidRDefault="002E6509" w:rsidP="002E6509">
      <w:pPr>
        <w:spacing w:after="0" w:line="276" w:lineRule="auto"/>
        <w:jc w:val="both"/>
        <w:rPr>
          <w:rFonts w:ascii="Roboto" w:hAnsi="Roboto" w:cs="Arial"/>
          <w:sz w:val="20"/>
          <w:szCs w:val="20"/>
        </w:rPr>
      </w:pPr>
      <w:r w:rsidRPr="00543667">
        <w:rPr>
          <w:rFonts w:ascii="Roboto" w:hAnsi="Roboto" w:cs="Arial"/>
          <w:sz w:val="20"/>
          <w:szCs w:val="20"/>
        </w:rPr>
        <w:t xml:space="preserve">The subject site has been developed for an existing educational facility and has been used for this purpose since 2004. </w:t>
      </w:r>
      <w:r w:rsidR="00EA7928">
        <w:rPr>
          <w:rFonts w:ascii="Roboto" w:hAnsi="Roboto" w:cs="Arial"/>
          <w:sz w:val="20"/>
          <w:szCs w:val="20"/>
        </w:rPr>
        <w:t xml:space="preserve">Aerial photography preceding the current use of the site shows the site as vacant with tree planting and an open field in 2000 with no evidence of contaminating activities.  </w:t>
      </w:r>
      <w:r w:rsidRPr="00543667">
        <w:rPr>
          <w:rFonts w:ascii="Roboto" w:hAnsi="Roboto" w:cs="Arial"/>
          <w:sz w:val="20"/>
          <w:szCs w:val="20"/>
        </w:rPr>
        <w:t>There are no uses or activities presently contained within the site, which are potentially contaminating.</w:t>
      </w:r>
    </w:p>
    <w:p w14:paraId="6B984E14" w14:textId="0B638F55" w:rsidR="000C4624" w:rsidRPr="00543667" w:rsidRDefault="000C4624" w:rsidP="000C4624">
      <w:pPr>
        <w:pStyle w:val="Default"/>
        <w:spacing w:line="276" w:lineRule="auto"/>
        <w:jc w:val="both"/>
        <w:rPr>
          <w:rFonts w:ascii="Roboto" w:eastAsiaTheme="minorHAnsi" w:hAnsi="Roboto"/>
          <w:color w:val="auto"/>
          <w:sz w:val="20"/>
          <w:szCs w:val="20"/>
          <w:lang w:eastAsia="en-US"/>
        </w:rPr>
      </w:pPr>
    </w:p>
    <w:p w14:paraId="781DB85E" w14:textId="14F081DB" w:rsidR="00E33430" w:rsidRPr="00543667" w:rsidRDefault="002E6509" w:rsidP="000C4624">
      <w:pPr>
        <w:pStyle w:val="Default"/>
        <w:spacing w:line="276" w:lineRule="auto"/>
        <w:jc w:val="both"/>
        <w:rPr>
          <w:rFonts w:ascii="Roboto" w:eastAsiaTheme="minorHAnsi" w:hAnsi="Roboto"/>
          <w:color w:val="auto"/>
          <w:sz w:val="20"/>
          <w:szCs w:val="20"/>
          <w:lang w:eastAsia="en-US"/>
        </w:rPr>
      </w:pPr>
      <w:r w:rsidRPr="00543667">
        <w:rPr>
          <w:rFonts w:ascii="Roboto" w:eastAsiaTheme="minorHAnsi" w:hAnsi="Roboto"/>
          <w:color w:val="auto"/>
          <w:sz w:val="20"/>
          <w:szCs w:val="20"/>
          <w:lang w:eastAsia="en-US"/>
        </w:rPr>
        <w:t xml:space="preserve">The surrounding </w:t>
      </w:r>
      <w:r w:rsidR="005B1F41">
        <w:rPr>
          <w:rFonts w:ascii="Roboto" w:eastAsiaTheme="minorHAnsi" w:hAnsi="Roboto"/>
          <w:color w:val="auto"/>
          <w:sz w:val="20"/>
          <w:szCs w:val="20"/>
          <w:lang w:eastAsia="en-US"/>
        </w:rPr>
        <w:t>e</w:t>
      </w:r>
      <w:r w:rsidRPr="00543667">
        <w:rPr>
          <w:rFonts w:ascii="Roboto" w:eastAsiaTheme="minorHAnsi" w:hAnsi="Roboto"/>
          <w:color w:val="auto"/>
          <w:sz w:val="20"/>
          <w:szCs w:val="20"/>
          <w:lang w:eastAsia="en-US"/>
        </w:rPr>
        <w:t>nvironmental and residential land also indicates no likely contaminating uses being present. The site is not listed on AlburyCity’s Contaminated Land List or EPA’s Contaminated Land Register.</w:t>
      </w:r>
      <w:r w:rsidR="00E33430" w:rsidRPr="00543667">
        <w:rPr>
          <w:rFonts w:ascii="Roboto" w:eastAsiaTheme="minorHAnsi" w:hAnsi="Roboto"/>
          <w:color w:val="auto"/>
          <w:sz w:val="20"/>
          <w:szCs w:val="20"/>
          <w:lang w:eastAsia="en-US"/>
        </w:rPr>
        <w:t xml:space="preserve"> </w:t>
      </w:r>
      <w:r w:rsidR="00F23AB3" w:rsidRPr="00543667">
        <w:rPr>
          <w:rFonts w:ascii="Roboto" w:eastAsiaTheme="minorHAnsi" w:hAnsi="Roboto"/>
          <w:color w:val="auto"/>
          <w:sz w:val="20"/>
          <w:szCs w:val="20"/>
          <w:lang w:eastAsia="en-US"/>
        </w:rPr>
        <w:t>G</w:t>
      </w:r>
      <w:r w:rsidR="00E33430" w:rsidRPr="00543667">
        <w:rPr>
          <w:rFonts w:ascii="Roboto" w:eastAsiaTheme="minorHAnsi" w:hAnsi="Roboto"/>
          <w:color w:val="auto"/>
          <w:sz w:val="20"/>
          <w:szCs w:val="20"/>
          <w:lang w:eastAsia="en-US"/>
        </w:rPr>
        <w:t xml:space="preserve">eotechnical investigations undertaken by Civil Test Pty. Ltd </w:t>
      </w:r>
      <w:r w:rsidR="00F23AB3" w:rsidRPr="00543667">
        <w:rPr>
          <w:rFonts w:ascii="Roboto" w:eastAsiaTheme="minorHAnsi" w:hAnsi="Roboto"/>
          <w:color w:val="auto"/>
          <w:sz w:val="20"/>
          <w:szCs w:val="20"/>
          <w:lang w:eastAsia="en-US"/>
        </w:rPr>
        <w:t xml:space="preserve">contained in </w:t>
      </w:r>
      <w:r w:rsidR="00F23AB3" w:rsidRPr="0045779D">
        <w:rPr>
          <w:rFonts w:ascii="Roboto" w:eastAsiaTheme="minorHAnsi" w:hAnsi="Roboto"/>
          <w:color w:val="auto"/>
          <w:sz w:val="20"/>
          <w:szCs w:val="20"/>
          <w:lang w:eastAsia="en-US"/>
        </w:rPr>
        <w:t xml:space="preserve">attachment </w:t>
      </w:r>
      <w:r w:rsidR="0045779D">
        <w:rPr>
          <w:rFonts w:ascii="Roboto" w:eastAsiaTheme="minorHAnsi" w:hAnsi="Roboto"/>
          <w:color w:val="auto"/>
          <w:sz w:val="20"/>
          <w:szCs w:val="20"/>
          <w:lang w:eastAsia="en-US"/>
        </w:rPr>
        <w:t>8</w:t>
      </w:r>
      <w:r w:rsidR="00F23AB3" w:rsidRPr="00543667">
        <w:rPr>
          <w:rFonts w:ascii="Roboto" w:eastAsiaTheme="minorHAnsi" w:hAnsi="Roboto"/>
          <w:color w:val="auto"/>
          <w:sz w:val="20"/>
          <w:szCs w:val="20"/>
          <w:lang w:eastAsia="en-US"/>
        </w:rPr>
        <w:t xml:space="preserve"> demonstrate the soil profile for the development sites. </w:t>
      </w:r>
    </w:p>
    <w:p w14:paraId="7FA2589D" w14:textId="77777777" w:rsidR="00E33430" w:rsidRPr="00543667" w:rsidRDefault="00E33430" w:rsidP="000C4624">
      <w:pPr>
        <w:pStyle w:val="Default"/>
        <w:spacing w:line="276" w:lineRule="auto"/>
        <w:jc w:val="both"/>
        <w:rPr>
          <w:rFonts w:ascii="Roboto" w:eastAsiaTheme="minorHAnsi" w:hAnsi="Roboto"/>
          <w:color w:val="auto"/>
          <w:sz w:val="20"/>
          <w:szCs w:val="20"/>
          <w:lang w:eastAsia="en-US"/>
        </w:rPr>
      </w:pPr>
    </w:p>
    <w:p w14:paraId="569C5E9A" w14:textId="2B52AF7A" w:rsidR="002E6509" w:rsidRPr="00543667" w:rsidRDefault="002E6509" w:rsidP="000C4624">
      <w:pPr>
        <w:pStyle w:val="Default"/>
        <w:spacing w:line="276" w:lineRule="auto"/>
        <w:jc w:val="both"/>
        <w:rPr>
          <w:rFonts w:ascii="Roboto" w:eastAsiaTheme="minorHAnsi" w:hAnsi="Roboto"/>
          <w:color w:val="auto"/>
          <w:sz w:val="20"/>
          <w:szCs w:val="20"/>
          <w:lang w:eastAsia="en-US"/>
        </w:rPr>
      </w:pPr>
      <w:r w:rsidRPr="00543667">
        <w:rPr>
          <w:rFonts w:ascii="Roboto" w:eastAsiaTheme="minorHAnsi" w:hAnsi="Roboto"/>
          <w:color w:val="auto"/>
          <w:sz w:val="20"/>
          <w:szCs w:val="20"/>
          <w:lang w:eastAsia="en-US"/>
        </w:rPr>
        <w:t>The land is considered fit for use for its intended purposes and the proposal complies with the relevant considerations of</w:t>
      </w:r>
      <w:r w:rsidR="00E33430" w:rsidRPr="00543667">
        <w:rPr>
          <w:rFonts w:ascii="Roboto" w:eastAsiaTheme="minorHAnsi" w:hAnsi="Roboto"/>
          <w:color w:val="auto"/>
          <w:sz w:val="20"/>
          <w:szCs w:val="20"/>
          <w:lang w:eastAsia="en-US"/>
        </w:rPr>
        <w:t xml:space="preserve"> SEPP Resilience and Hazard</w:t>
      </w:r>
      <w:r w:rsidR="005B1F41">
        <w:rPr>
          <w:rFonts w:ascii="Roboto" w:eastAsiaTheme="minorHAnsi" w:hAnsi="Roboto"/>
          <w:color w:val="auto"/>
          <w:sz w:val="20"/>
          <w:szCs w:val="20"/>
          <w:lang w:eastAsia="en-US"/>
        </w:rPr>
        <w:t>s</w:t>
      </w:r>
      <w:r w:rsidR="00E33430" w:rsidRPr="00543667">
        <w:rPr>
          <w:rFonts w:ascii="Roboto" w:eastAsiaTheme="minorHAnsi" w:hAnsi="Roboto"/>
          <w:color w:val="auto"/>
          <w:sz w:val="20"/>
          <w:szCs w:val="20"/>
          <w:lang w:eastAsia="en-US"/>
        </w:rPr>
        <w:t>.</w:t>
      </w:r>
    </w:p>
    <w:p w14:paraId="60481949" w14:textId="77777777" w:rsidR="002E6509" w:rsidRPr="00543667" w:rsidRDefault="002E6509" w:rsidP="000C4624">
      <w:pPr>
        <w:pStyle w:val="Default"/>
        <w:spacing w:line="276" w:lineRule="auto"/>
        <w:jc w:val="both"/>
        <w:rPr>
          <w:rFonts w:ascii="Roboto" w:eastAsiaTheme="minorHAnsi" w:hAnsi="Roboto"/>
          <w:color w:val="auto"/>
          <w:sz w:val="20"/>
          <w:szCs w:val="20"/>
          <w:lang w:eastAsia="en-US"/>
        </w:rPr>
      </w:pPr>
    </w:p>
    <w:p w14:paraId="70710A7E" w14:textId="32016BE4" w:rsidR="000C4624" w:rsidRPr="00543667" w:rsidRDefault="000C4624" w:rsidP="002E6509">
      <w:pPr>
        <w:spacing w:line="276" w:lineRule="auto"/>
        <w:jc w:val="both"/>
        <w:rPr>
          <w:rFonts w:ascii="Roboto" w:hAnsi="Roboto" w:cs="Arial"/>
          <w:sz w:val="20"/>
          <w:szCs w:val="20"/>
        </w:rPr>
      </w:pPr>
      <w:r w:rsidRPr="00543667">
        <w:rPr>
          <w:rFonts w:ascii="Roboto" w:hAnsi="Roboto" w:cs="Arial"/>
          <w:sz w:val="20"/>
          <w:szCs w:val="20"/>
        </w:rPr>
        <w:t>A site visit was conducted</w:t>
      </w:r>
      <w:r w:rsidR="003A47CC" w:rsidRPr="00543667">
        <w:rPr>
          <w:rFonts w:ascii="Roboto" w:hAnsi="Roboto" w:cs="Arial"/>
          <w:sz w:val="20"/>
          <w:szCs w:val="20"/>
        </w:rPr>
        <w:t xml:space="preserve">, and whilst there was evidence of site disturbance due to tree removal and </w:t>
      </w:r>
      <w:r w:rsidR="005B1F41">
        <w:rPr>
          <w:rFonts w:ascii="Roboto" w:hAnsi="Roboto" w:cs="Arial"/>
          <w:sz w:val="20"/>
          <w:szCs w:val="20"/>
        </w:rPr>
        <w:t xml:space="preserve">prior </w:t>
      </w:r>
      <w:r w:rsidR="003A47CC" w:rsidRPr="00543667">
        <w:rPr>
          <w:rFonts w:ascii="Roboto" w:hAnsi="Roboto" w:cs="Arial"/>
          <w:sz w:val="20"/>
          <w:szCs w:val="20"/>
        </w:rPr>
        <w:t xml:space="preserve">leveling works, </w:t>
      </w:r>
      <w:r w:rsidRPr="00543667">
        <w:rPr>
          <w:rFonts w:ascii="Roboto" w:hAnsi="Roboto" w:cs="Arial"/>
          <w:sz w:val="20"/>
          <w:szCs w:val="20"/>
        </w:rPr>
        <w:t xml:space="preserve">no evidence </w:t>
      </w:r>
      <w:r w:rsidR="003A47CC" w:rsidRPr="00543667">
        <w:rPr>
          <w:rFonts w:ascii="Roboto" w:hAnsi="Roboto" w:cs="Arial"/>
          <w:sz w:val="20"/>
          <w:szCs w:val="20"/>
        </w:rPr>
        <w:t>was present that might</w:t>
      </w:r>
      <w:r w:rsidRPr="00543667">
        <w:rPr>
          <w:rFonts w:ascii="Roboto" w:hAnsi="Roboto" w:cs="Arial"/>
          <w:sz w:val="20"/>
          <w:szCs w:val="20"/>
        </w:rPr>
        <w:t xml:space="preserve"> suggest the site would be contaminated. The proposal is considered to comply with the relevant land contamination considerations including those under Appendix J of the Albury DCP 2010.</w:t>
      </w:r>
    </w:p>
    <w:p w14:paraId="578D0918" w14:textId="77777777" w:rsidR="000C4624" w:rsidRPr="00543667" w:rsidRDefault="000C4624" w:rsidP="000C4624">
      <w:pPr>
        <w:tabs>
          <w:tab w:val="left" w:pos="7485"/>
        </w:tabs>
        <w:spacing w:after="0" w:line="276" w:lineRule="auto"/>
        <w:ind w:right="23"/>
        <w:jc w:val="both"/>
        <w:rPr>
          <w:rFonts w:ascii="Roboto" w:hAnsi="Roboto" w:cs="Arial"/>
          <w:bCs/>
          <w:i/>
          <w:color w:val="FF0000"/>
          <w:sz w:val="20"/>
          <w:szCs w:val="20"/>
          <w:u w:val="single"/>
          <w:lang w:val="en-US" w:eastAsia="en-AU"/>
        </w:rPr>
      </w:pPr>
    </w:p>
    <w:p w14:paraId="773A65AB" w14:textId="7B94CDEF" w:rsidR="000C4624" w:rsidRPr="00543667" w:rsidRDefault="000C4624" w:rsidP="000C4624">
      <w:pPr>
        <w:tabs>
          <w:tab w:val="left" w:pos="7485"/>
        </w:tabs>
        <w:spacing w:after="0" w:line="276" w:lineRule="auto"/>
        <w:ind w:right="23"/>
        <w:jc w:val="both"/>
        <w:rPr>
          <w:rFonts w:ascii="Roboto" w:hAnsi="Roboto" w:cs="Arial"/>
          <w:bCs/>
          <w:i/>
          <w:sz w:val="20"/>
          <w:szCs w:val="20"/>
          <w:u w:val="single"/>
          <w:lang w:val="en-US" w:eastAsia="en-AU"/>
        </w:rPr>
      </w:pPr>
      <w:r w:rsidRPr="00543667">
        <w:rPr>
          <w:rFonts w:ascii="Roboto" w:hAnsi="Roboto" w:cs="Arial"/>
          <w:bCs/>
          <w:i/>
          <w:sz w:val="20"/>
          <w:szCs w:val="20"/>
          <w:u w:val="single"/>
          <w:lang w:val="en-US" w:eastAsia="en-AU"/>
        </w:rPr>
        <w:t>State Environmental Planning Policy (</w:t>
      </w:r>
      <w:r w:rsidR="003A47CC" w:rsidRPr="00543667">
        <w:rPr>
          <w:rFonts w:ascii="Roboto" w:hAnsi="Roboto" w:cs="Arial"/>
          <w:bCs/>
          <w:i/>
          <w:sz w:val="20"/>
          <w:szCs w:val="20"/>
          <w:u w:val="single"/>
          <w:lang w:val="en-US" w:eastAsia="en-AU"/>
        </w:rPr>
        <w:t xml:space="preserve">Transport and </w:t>
      </w:r>
      <w:r w:rsidRPr="00543667">
        <w:rPr>
          <w:rFonts w:ascii="Roboto" w:hAnsi="Roboto" w:cs="Arial"/>
          <w:bCs/>
          <w:i/>
          <w:sz w:val="20"/>
          <w:szCs w:val="20"/>
          <w:u w:val="single"/>
          <w:lang w:val="en-US" w:eastAsia="en-AU"/>
        </w:rPr>
        <w:t xml:space="preserve">Infrastructure) </w:t>
      </w:r>
      <w:r w:rsidR="003A47CC" w:rsidRPr="00543667">
        <w:rPr>
          <w:rFonts w:ascii="Roboto" w:hAnsi="Roboto" w:cs="Arial"/>
          <w:bCs/>
          <w:i/>
          <w:sz w:val="20"/>
          <w:szCs w:val="20"/>
          <w:u w:val="single"/>
          <w:lang w:val="en-US" w:eastAsia="en-AU"/>
        </w:rPr>
        <w:t>2021</w:t>
      </w:r>
    </w:p>
    <w:p w14:paraId="03D5A51C" w14:textId="31DB18DE" w:rsidR="00A375AE" w:rsidRDefault="000C4624" w:rsidP="005B1F41">
      <w:pPr>
        <w:shd w:val="clear" w:color="auto" w:fill="FFFFFF"/>
        <w:spacing w:after="0"/>
        <w:jc w:val="both"/>
        <w:rPr>
          <w:rFonts w:ascii="Roboto" w:hAnsi="Roboto" w:cs="Arial"/>
          <w:sz w:val="20"/>
          <w:szCs w:val="20"/>
        </w:rPr>
      </w:pPr>
      <w:r w:rsidRPr="00543667">
        <w:rPr>
          <w:rFonts w:ascii="Roboto" w:hAnsi="Roboto" w:cs="Arial"/>
          <w:sz w:val="20"/>
          <w:szCs w:val="20"/>
        </w:rPr>
        <w:t>SEPP</w:t>
      </w:r>
      <w:r w:rsidR="005B1F41">
        <w:rPr>
          <w:rFonts w:ascii="Roboto" w:hAnsi="Roboto" w:cs="Arial"/>
          <w:sz w:val="20"/>
          <w:szCs w:val="20"/>
        </w:rPr>
        <w:t xml:space="preserve"> Transport and Infrastructure</w:t>
      </w:r>
      <w:r w:rsidRPr="00543667">
        <w:rPr>
          <w:rFonts w:ascii="Roboto" w:hAnsi="Roboto" w:cs="Arial"/>
          <w:sz w:val="20"/>
          <w:szCs w:val="20"/>
        </w:rPr>
        <w:t xml:space="preserve"> aims to facilitate the effective delivery of infrastructure across the State by </w:t>
      </w:r>
      <w:r w:rsidR="00A375AE" w:rsidRPr="00543667">
        <w:rPr>
          <w:rFonts w:ascii="Roboto" w:hAnsi="Roboto" w:cs="Arial"/>
          <w:sz w:val="20"/>
          <w:szCs w:val="20"/>
        </w:rPr>
        <w:t>identifying matters to be considered in the assessment of development adjacent to particular types of infrastructure development, and providing for consultation with relevant public authorities about certain development during the assessment process or prior to development commencing</w:t>
      </w:r>
      <w:r w:rsidRPr="00543667">
        <w:rPr>
          <w:rFonts w:ascii="Roboto" w:hAnsi="Roboto" w:cs="Arial"/>
          <w:sz w:val="20"/>
          <w:szCs w:val="20"/>
        </w:rPr>
        <w:t xml:space="preserve">. </w:t>
      </w:r>
      <w:r w:rsidR="00A375AE" w:rsidRPr="00543667">
        <w:rPr>
          <w:rFonts w:ascii="Roboto" w:hAnsi="Roboto" w:cs="Arial"/>
          <w:sz w:val="20"/>
          <w:szCs w:val="20"/>
        </w:rPr>
        <w:t>Subdivision 2, Section 2.48</w:t>
      </w:r>
      <w:r w:rsidRPr="00543667">
        <w:rPr>
          <w:rFonts w:ascii="Roboto" w:hAnsi="Roboto" w:cs="Arial"/>
          <w:sz w:val="20"/>
          <w:szCs w:val="20"/>
        </w:rPr>
        <w:t xml:space="preserve"> of SEPP </w:t>
      </w:r>
      <w:r w:rsidR="00A375AE" w:rsidRPr="00543667">
        <w:rPr>
          <w:rFonts w:ascii="Roboto" w:hAnsi="Roboto" w:cs="Arial"/>
          <w:sz w:val="20"/>
          <w:szCs w:val="20"/>
        </w:rPr>
        <w:t>Transport and I</w:t>
      </w:r>
      <w:r w:rsidRPr="00543667">
        <w:rPr>
          <w:rFonts w:ascii="Roboto" w:hAnsi="Roboto" w:cs="Arial"/>
          <w:sz w:val="20"/>
          <w:szCs w:val="20"/>
        </w:rPr>
        <w:t xml:space="preserve">nfrastructure </w:t>
      </w:r>
      <w:r w:rsidR="00A375AE" w:rsidRPr="00543667">
        <w:rPr>
          <w:rFonts w:ascii="Roboto" w:hAnsi="Roboto" w:cs="Arial"/>
          <w:sz w:val="20"/>
          <w:szCs w:val="20"/>
        </w:rPr>
        <w:t>requires development wh</w:t>
      </w:r>
      <w:r w:rsidR="00D04416" w:rsidRPr="00543667">
        <w:rPr>
          <w:rFonts w:ascii="Roboto" w:hAnsi="Roboto" w:cs="Arial"/>
          <w:sz w:val="20"/>
          <w:szCs w:val="20"/>
        </w:rPr>
        <w:t>ich</w:t>
      </w:r>
      <w:r w:rsidR="00A375AE" w:rsidRPr="00543667">
        <w:rPr>
          <w:rFonts w:ascii="Roboto" w:hAnsi="Roboto" w:cs="Arial"/>
          <w:sz w:val="20"/>
          <w:szCs w:val="20"/>
        </w:rPr>
        <w:t xml:space="preserve"> penetrat</w:t>
      </w:r>
      <w:r w:rsidR="00D04416" w:rsidRPr="00543667">
        <w:rPr>
          <w:rFonts w:ascii="Roboto" w:hAnsi="Roboto" w:cs="Arial"/>
          <w:sz w:val="20"/>
          <w:szCs w:val="20"/>
        </w:rPr>
        <w:t>es</w:t>
      </w:r>
      <w:r w:rsidR="00A375AE" w:rsidRPr="00543667">
        <w:rPr>
          <w:rFonts w:ascii="Roboto" w:hAnsi="Roboto" w:cs="Arial"/>
          <w:sz w:val="20"/>
          <w:szCs w:val="20"/>
        </w:rPr>
        <w:t xml:space="preserve"> </w:t>
      </w:r>
      <w:r w:rsidR="00D04416" w:rsidRPr="00543667">
        <w:rPr>
          <w:rFonts w:ascii="Roboto" w:hAnsi="Roboto" w:cs="Arial"/>
          <w:sz w:val="20"/>
          <w:szCs w:val="20"/>
        </w:rPr>
        <w:t>the</w:t>
      </w:r>
      <w:r w:rsidR="00A375AE" w:rsidRPr="00543667">
        <w:rPr>
          <w:rFonts w:ascii="Roboto" w:hAnsi="Roboto" w:cs="Arial"/>
          <w:sz w:val="20"/>
          <w:szCs w:val="20"/>
        </w:rPr>
        <w:t xml:space="preserve"> ground within 2m of an underground electricity power line or an electricity distribution pole or within 10m of any part of an electricity tower</w:t>
      </w:r>
      <w:r w:rsidR="00D04416" w:rsidRPr="00543667">
        <w:rPr>
          <w:rFonts w:ascii="Roboto" w:hAnsi="Roboto" w:cs="Arial"/>
          <w:sz w:val="20"/>
          <w:szCs w:val="20"/>
        </w:rPr>
        <w:t xml:space="preserve"> to be referred to the electricity supply authority and consider response provided.</w:t>
      </w:r>
    </w:p>
    <w:p w14:paraId="3D55D570" w14:textId="77777777" w:rsidR="005B1F41" w:rsidRPr="00543667" w:rsidRDefault="005B1F41" w:rsidP="005B1F41">
      <w:pPr>
        <w:shd w:val="clear" w:color="auto" w:fill="FFFFFF"/>
        <w:spacing w:after="0"/>
        <w:jc w:val="both"/>
        <w:rPr>
          <w:rFonts w:ascii="Roboto" w:hAnsi="Roboto" w:cs="Arial"/>
          <w:i/>
          <w:iCs/>
          <w:sz w:val="20"/>
          <w:szCs w:val="20"/>
        </w:rPr>
      </w:pPr>
    </w:p>
    <w:p w14:paraId="4197E100" w14:textId="4CBE07FB" w:rsidR="00D82574" w:rsidRDefault="00A375AE" w:rsidP="00311565">
      <w:pPr>
        <w:shd w:val="clear" w:color="auto" w:fill="FFFFFF"/>
        <w:spacing w:after="0"/>
        <w:jc w:val="both"/>
        <w:rPr>
          <w:rFonts w:ascii="Roboto" w:hAnsi="Roboto" w:cs="Arial"/>
          <w:sz w:val="20"/>
          <w:szCs w:val="20"/>
        </w:rPr>
      </w:pPr>
      <w:r w:rsidRPr="00543667">
        <w:rPr>
          <w:rFonts w:ascii="Roboto" w:hAnsi="Roboto" w:cs="Arial"/>
          <w:sz w:val="20"/>
          <w:szCs w:val="20"/>
        </w:rPr>
        <w:t>An underground electricity line runs through the site to the north of the Primary Precinct. The application proposes</w:t>
      </w:r>
      <w:r w:rsidR="005B1F41">
        <w:rPr>
          <w:rFonts w:ascii="Roboto" w:hAnsi="Roboto" w:cs="Arial"/>
          <w:sz w:val="20"/>
          <w:szCs w:val="20"/>
        </w:rPr>
        <w:t xml:space="preserve"> l</w:t>
      </w:r>
      <w:r w:rsidRPr="00543667">
        <w:rPr>
          <w:rFonts w:ascii="Roboto" w:hAnsi="Roboto" w:cs="Arial"/>
          <w:sz w:val="20"/>
          <w:szCs w:val="20"/>
        </w:rPr>
        <w:t xml:space="preserve">andscaping/footpath over the existing underground electricity lines, with the </w:t>
      </w:r>
      <w:r w:rsidR="00311565">
        <w:rPr>
          <w:rFonts w:ascii="Roboto" w:hAnsi="Roboto" w:cs="Arial"/>
          <w:sz w:val="20"/>
          <w:szCs w:val="20"/>
        </w:rPr>
        <w:t>junior school b</w:t>
      </w:r>
      <w:r w:rsidRPr="00543667">
        <w:rPr>
          <w:rFonts w:ascii="Roboto" w:hAnsi="Roboto" w:cs="Arial"/>
          <w:sz w:val="20"/>
          <w:szCs w:val="20"/>
        </w:rPr>
        <w:t xml:space="preserve">uilding being set back 4.623m from the underground electricity line.  The application was referred to Essential Energy </w:t>
      </w:r>
      <w:r w:rsidR="00311565">
        <w:rPr>
          <w:rFonts w:ascii="Roboto" w:hAnsi="Roboto" w:cs="Arial"/>
          <w:sz w:val="20"/>
          <w:szCs w:val="20"/>
        </w:rPr>
        <w:t>with the response</w:t>
      </w:r>
      <w:r w:rsidR="00D04416" w:rsidRPr="00543667">
        <w:rPr>
          <w:rFonts w:ascii="Roboto" w:hAnsi="Roboto" w:cs="Arial"/>
          <w:sz w:val="20"/>
          <w:szCs w:val="20"/>
        </w:rPr>
        <w:t xml:space="preserve"> contained </w:t>
      </w:r>
      <w:r w:rsidR="00311565" w:rsidRPr="0045779D">
        <w:rPr>
          <w:rFonts w:ascii="Roboto" w:hAnsi="Roboto" w:cs="Arial"/>
          <w:sz w:val="20"/>
          <w:szCs w:val="20"/>
        </w:rPr>
        <w:t>i</w:t>
      </w:r>
      <w:r w:rsidR="00D04416" w:rsidRPr="0045779D">
        <w:rPr>
          <w:rFonts w:ascii="Roboto" w:hAnsi="Roboto" w:cs="Arial"/>
          <w:sz w:val="20"/>
          <w:szCs w:val="20"/>
        </w:rPr>
        <w:t xml:space="preserve">n attachment </w:t>
      </w:r>
      <w:r w:rsidR="0045779D">
        <w:rPr>
          <w:rFonts w:ascii="Roboto" w:hAnsi="Roboto" w:cs="Arial"/>
          <w:sz w:val="20"/>
          <w:szCs w:val="20"/>
        </w:rPr>
        <w:t>13</w:t>
      </w:r>
      <w:r w:rsidR="00D04416" w:rsidRPr="0045779D">
        <w:rPr>
          <w:rFonts w:ascii="Roboto" w:hAnsi="Roboto" w:cs="Arial"/>
          <w:sz w:val="20"/>
          <w:szCs w:val="20"/>
        </w:rPr>
        <w:t>.</w:t>
      </w:r>
      <w:r w:rsidR="00D04416" w:rsidRPr="00543667">
        <w:rPr>
          <w:rFonts w:ascii="Roboto" w:hAnsi="Roboto" w:cs="Arial"/>
          <w:sz w:val="20"/>
          <w:szCs w:val="20"/>
        </w:rPr>
        <w:t xml:space="preserve"> </w:t>
      </w:r>
      <w:r w:rsidR="00F31F07" w:rsidRPr="00543667">
        <w:rPr>
          <w:rFonts w:ascii="Roboto" w:hAnsi="Roboto" w:cs="Arial"/>
          <w:sz w:val="20"/>
          <w:szCs w:val="20"/>
        </w:rPr>
        <w:t xml:space="preserve">General comments </w:t>
      </w:r>
      <w:r w:rsidR="00311565">
        <w:rPr>
          <w:rFonts w:ascii="Roboto" w:hAnsi="Roboto" w:cs="Arial"/>
          <w:sz w:val="20"/>
          <w:szCs w:val="20"/>
        </w:rPr>
        <w:t xml:space="preserve">provided by Essential Energy are </w:t>
      </w:r>
      <w:r w:rsidR="00F31F07" w:rsidRPr="00543667">
        <w:rPr>
          <w:rFonts w:ascii="Roboto" w:hAnsi="Roboto" w:cs="Arial"/>
          <w:sz w:val="20"/>
          <w:szCs w:val="20"/>
        </w:rPr>
        <w:t>included in the</w:t>
      </w:r>
      <w:r w:rsidR="00311565">
        <w:rPr>
          <w:rFonts w:ascii="Roboto" w:hAnsi="Roboto" w:cs="Arial"/>
          <w:sz w:val="20"/>
          <w:szCs w:val="20"/>
        </w:rPr>
        <w:t xml:space="preserve"> schedule to the</w:t>
      </w:r>
      <w:r w:rsidR="00F31F07" w:rsidRPr="00543667">
        <w:rPr>
          <w:rFonts w:ascii="Roboto" w:hAnsi="Roboto" w:cs="Arial"/>
          <w:sz w:val="20"/>
          <w:szCs w:val="20"/>
        </w:rPr>
        <w:t xml:space="preserve"> Draft Development Consent</w:t>
      </w:r>
      <w:r w:rsidR="00311565">
        <w:rPr>
          <w:rFonts w:ascii="Roboto" w:hAnsi="Roboto" w:cs="Arial"/>
          <w:sz w:val="20"/>
          <w:szCs w:val="20"/>
        </w:rPr>
        <w:t>.</w:t>
      </w:r>
    </w:p>
    <w:p w14:paraId="772337BA" w14:textId="77777777" w:rsidR="00311565" w:rsidRPr="00543667" w:rsidRDefault="00311565" w:rsidP="00311565">
      <w:pPr>
        <w:shd w:val="clear" w:color="auto" w:fill="FFFFFF"/>
        <w:spacing w:after="0"/>
        <w:jc w:val="both"/>
        <w:rPr>
          <w:rFonts w:ascii="Roboto" w:hAnsi="Roboto" w:cs="Arial"/>
          <w:sz w:val="20"/>
          <w:szCs w:val="20"/>
        </w:rPr>
      </w:pPr>
    </w:p>
    <w:p w14:paraId="70E3365A" w14:textId="05C4C6DE" w:rsidR="004159BA" w:rsidRPr="00543667" w:rsidRDefault="004159BA" w:rsidP="00311565">
      <w:pPr>
        <w:shd w:val="clear" w:color="auto" w:fill="FFFFFF"/>
        <w:spacing w:after="0"/>
        <w:jc w:val="both"/>
        <w:rPr>
          <w:rFonts w:ascii="Roboto" w:hAnsi="Roboto" w:cs="Arial"/>
          <w:sz w:val="20"/>
          <w:szCs w:val="20"/>
        </w:rPr>
      </w:pPr>
      <w:r w:rsidRPr="00543667">
        <w:rPr>
          <w:rFonts w:ascii="Roboto" w:hAnsi="Roboto" w:cs="Arial"/>
          <w:sz w:val="20"/>
          <w:szCs w:val="20"/>
        </w:rPr>
        <w:t>SEPP</w:t>
      </w:r>
      <w:r w:rsidR="00311565">
        <w:rPr>
          <w:rFonts w:ascii="Roboto" w:hAnsi="Roboto" w:cs="Arial"/>
          <w:sz w:val="20"/>
          <w:szCs w:val="20"/>
        </w:rPr>
        <w:t xml:space="preserve"> </w:t>
      </w:r>
      <w:r w:rsidR="00311565" w:rsidRPr="00543667">
        <w:rPr>
          <w:rFonts w:ascii="Roboto" w:hAnsi="Roboto" w:cs="Arial"/>
          <w:sz w:val="20"/>
          <w:szCs w:val="20"/>
        </w:rPr>
        <w:t>Transport and Infrastructure</w:t>
      </w:r>
      <w:r w:rsidR="00311565">
        <w:rPr>
          <w:rFonts w:ascii="Roboto" w:hAnsi="Roboto" w:cs="Arial"/>
          <w:sz w:val="20"/>
          <w:szCs w:val="20"/>
        </w:rPr>
        <w:t>,</w:t>
      </w:r>
      <w:r w:rsidRPr="00543667">
        <w:rPr>
          <w:rFonts w:ascii="Roboto" w:hAnsi="Roboto" w:cs="Arial"/>
          <w:sz w:val="20"/>
          <w:szCs w:val="20"/>
        </w:rPr>
        <w:t xml:space="preserve"> Chapter 3 sets out considerations relating to educational establishments and child</w:t>
      </w:r>
      <w:r w:rsidR="00F14A04" w:rsidRPr="00543667">
        <w:rPr>
          <w:rFonts w:ascii="Roboto" w:hAnsi="Roboto" w:cs="Arial"/>
          <w:sz w:val="20"/>
          <w:szCs w:val="20"/>
        </w:rPr>
        <w:t>-</w:t>
      </w:r>
      <w:r w:rsidRPr="00543667">
        <w:rPr>
          <w:rFonts w:ascii="Roboto" w:hAnsi="Roboto" w:cs="Arial"/>
          <w:sz w:val="20"/>
          <w:szCs w:val="20"/>
        </w:rPr>
        <w:t>care facilities. The relevant aims of Chapter 3 is to</w:t>
      </w:r>
      <w:r w:rsidR="00CE6A51" w:rsidRPr="00543667">
        <w:rPr>
          <w:rFonts w:ascii="Roboto" w:hAnsi="Roboto" w:cs="Arial"/>
          <w:sz w:val="20"/>
          <w:szCs w:val="20"/>
        </w:rPr>
        <w:t>:</w:t>
      </w:r>
    </w:p>
    <w:p w14:paraId="696933D2" w14:textId="77777777" w:rsidR="004159BA" w:rsidRPr="00543667" w:rsidRDefault="004159BA" w:rsidP="00935194">
      <w:pPr>
        <w:pStyle w:val="ListParagraph"/>
        <w:numPr>
          <w:ilvl w:val="0"/>
          <w:numId w:val="8"/>
        </w:numPr>
        <w:shd w:val="clear" w:color="auto" w:fill="FFFFFF"/>
        <w:jc w:val="both"/>
        <w:rPr>
          <w:rFonts w:ascii="Roboto" w:hAnsi="Roboto" w:cs="Arial"/>
          <w:sz w:val="20"/>
          <w:szCs w:val="20"/>
        </w:rPr>
      </w:pPr>
      <w:r w:rsidRPr="00543667">
        <w:rPr>
          <w:rFonts w:ascii="Roboto" w:hAnsi="Roboto" w:cs="Arial"/>
          <w:sz w:val="20"/>
          <w:szCs w:val="20"/>
        </w:rPr>
        <w:lastRenderedPageBreak/>
        <w:t>improve regulatory certainty and efficiency through a consistent planning regime for educational establishments and early education and care facilities,  </w:t>
      </w:r>
    </w:p>
    <w:p w14:paraId="6B7AE7B6" w14:textId="77777777" w:rsidR="00CE6A51" w:rsidRPr="00543667" w:rsidRDefault="004159BA" w:rsidP="00935194">
      <w:pPr>
        <w:pStyle w:val="ListParagraph"/>
        <w:numPr>
          <w:ilvl w:val="0"/>
          <w:numId w:val="8"/>
        </w:numPr>
        <w:shd w:val="clear" w:color="auto" w:fill="FFFFFF"/>
        <w:jc w:val="both"/>
        <w:rPr>
          <w:rFonts w:ascii="Roboto" w:hAnsi="Roboto" w:cs="Arial"/>
          <w:sz w:val="20"/>
          <w:szCs w:val="20"/>
        </w:rPr>
      </w:pPr>
      <w:r w:rsidRPr="00543667">
        <w:rPr>
          <w:rFonts w:ascii="Roboto" w:hAnsi="Roboto" w:cs="Arial"/>
          <w:sz w:val="20"/>
          <w:szCs w:val="20"/>
        </w:rPr>
        <w:t xml:space="preserve">establishing consistent State-wide assessment requirements and design considerations for educational establishments and early education and care facilities to improve the quality of infrastructure delivered and to minimise impacts on surrounding areas, and </w:t>
      </w:r>
    </w:p>
    <w:p w14:paraId="0B7C197A" w14:textId="41A02AE9" w:rsidR="004159BA" w:rsidRDefault="004159BA" w:rsidP="00311565">
      <w:pPr>
        <w:pStyle w:val="ListParagraph"/>
        <w:numPr>
          <w:ilvl w:val="0"/>
          <w:numId w:val="8"/>
        </w:numPr>
        <w:shd w:val="clear" w:color="auto" w:fill="FFFFFF"/>
        <w:spacing w:after="0"/>
        <w:jc w:val="both"/>
        <w:rPr>
          <w:rFonts w:ascii="Roboto" w:hAnsi="Roboto" w:cs="Arial"/>
          <w:sz w:val="20"/>
          <w:szCs w:val="20"/>
        </w:rPr>
      </w:pPr>
      <w:r w:rsidRPr="00543667">
        <w:rPr>
          <w:rFonts w:ascii="Roboto" w:hAnsi="Roboto" w:cs="Arial"/>
          <w:sz w:val="20"/>
          <w:szCs w:val="20"/>
        </w:rPr>
        <w:t>encouraging proponents of new developments or modified premises and consent authorities to facilitate the joint and shared use of the facilities of educational establishments with the community through appropriate design.</w:t>
      </w:r>
    </w:p>
    <w:p w14:paraId="389B1758" w14:textId="77777777" w:rsidR="00311565" w:rsidRPr="00311565" w:rsidRDefault="00311565" w:rsidP="00311565">
      <w:pPr>
        <w:shd w:val="clear" w:color="auto" w:fill="FFFFFF"/>
        <w:spacing w:after="0"/>
        <w:ind w:left="360"/>
        <w:jc w:val="both"/>
        <w:rPr>
          <w:rFonts w:ascii="Roboto" w:hAnsi="Roboto" w:cs="Arial"/>
          <w:sz w:val="20"/>
          <w:szCs w:val="20"/>
        </w:rPr>
      </w:pPr>
    </w:p>
    <w:p w14:paraId="77A389A8" w14:textId="77777777" w:rsidR="00311565" w:rsidRDefault="00CE6A51" w:rsidP="00311565">
      <w:pPr>
        <w:shd w:val="clear" w:color="auto" w:fill="FFFFFF"/>
        <w:spacing w:after="0"/>
        <w:jc w:val="both"/>
        <w:rPr>
          <w:rFonts w:ascii="Roboto" w:hAnsi="Roboto" w:cs="Arial"/>
          <w:sz w:val="20"/>
          <w:szCs w:val="20"/>
        </w:rPr>
      </w:pPr>
      <w:r w:rsidRPr="00543667">
        <w:rPr>
          <w:rFonts w:ascii="Roboto" w:hAnsi="Roboto" w:cs="Arial"/>
          <w:sz w:val="20"/>
          <w:szCs w:val="20"/>
        </w:rPr>
        <w:t xml:space="preserve">Part 3.4 states development for the purposes of a school may be carried out by any person with development consent on land within the boundaries of an existing school. </w:t>
      </w:r>
      <w:r w:rsidR="00CD0FBD" w:rsidRPr="00543667">
        <w:rPr>
          <w:rFonts w:ascii="Roboto" w:hAnsi="Roboto" w:cs="Arial"/>
          <w:sz w:val="20"/>
          <w:szCs w:val="20"/>
        </w:rPr>
        <w:t>The application seeks consent for development on land of an existing school.</w:t>
      </w:r>
    </w:p>
    <w:p w14:paraId="02E353EE" w14:textId="77777777" w:rsidR="00311565" w:rsidRDefault="00311565" w:rsidP="00311565">
      <w:pPr>
        <w:shd w:val="clear" w:color="auto" w:fill="FFFFFF"/>
        <w:spacing w:after="0"/>
        <w:jc w:val="both"/>
        <w:rPr>
          <w:rFonts w:ascii="Roboto" w:hAnsi="Roboto" w:cs="Arial"/>
          <w:sz w:val="20"/>
          <w:szCs w:val="20"/>
        </w:rPr>
      </w:pPr>
    </w:p>
    <w:p w14:paraId="4B93A350" w14:textId="57E4E2F2" w:rsidR="00CD0FBD" w:rsidRPr="00543667" w:rsidRDefault="00CD0FBD" w:rsidP="00311565">
      <w:pPr>
        <w:shd w:val="clear" w:color="auto" w:fill="FFFFFF"/>
        <w:spacing w:after="0"/>
        <w:jc w:val="both"/>
        <w:rPr>
          <w:rFonts w:ascii="Roboto" w:hAnsi="Roboto" w:cs="Arial"/>
          <w:sz w:val="20"/>
          <w:szCs w:val="20"/>
        </w:rPr>
      </w:pPr>
      <w:r w:rsidRPr="00543667">
        <w:rPr>
          <w:rFonts w:ascii="Roboto" w:hAnsi="Roboto" w:cs="Arial"/>
          <w:sz w:val="20"/>
          <w:szCs w:val="20"/>
        </w:rPr>
        <w:t xml:space="preserve">Clause 3.36(6) of this SEPP states before determining a development application, the consent authority must take into consideration the following matters: </w:t>
      </w:r>
    </w:p>
    <w:p w14:paraId="79ED1504" w14:textId="28275D1D" w:rsidR="00CD0FBD" w:rsidRPr="00311565" w:rsidRDefault="00CD0FBD" w:rsidP="00311565">
      <w:pPr>
        <w:pStyle w:val="ListParagraph"/>
        <w:numPr>
          <w:ilvl w:val="0"/>
          <w:numId w:val="29"/>
        </w:numPr>
        <w:autoSpaceDE w:val="0"/>
        <w:autoSpaceDN w:val="0"/>
        <w:adjustRightInd w:val="0"/>
        <w:spacing w:after="158" w:line="240" w:lineRule="auto"/>
        <w:jc w:val="both"/>
        <w:rPr>
          <w:rFonts w:ascii="Roboto" w:hAnsi="Roboto" w:cs="Arial"/>
          <w:i/>
          <w:iCs/>
          <w:sz w:val="20"/>
          <w:szCs w:val="20"/>
        </w:rPr>
      </w:pPr>
      <w:r w:rsidRPr="00311565">
        <w:rPr>
          <w:rFonts w:ascii="Roboto" w:hAnsi="Roboto" w:cs="Arial"/>
          <w:i/>
          <w:iCs/>
          <w:sz w:val="20"/>
          <w:szCs w:val="20"/>
        </w:rPr>
        <w:t xml:space="preserve">The design quality of the development when evaluated in accordance with the design quality principles set out in Schedule 8 of this SEPP; and </w:t>
      </w:r>
    </w:p>
    <w:p w14:paraId="69653C8C" w14:textId="3AEFB7B3" w:rsidR="00CE6A51" w:rsidRPr="00311565" w:rsidRDefault="00CD0FBD" w:rsidP="00311565">
      <w:pPr>
        <w:pStyle w:val="ListParagraph"/>
        <w:numPr>
          <w:ilvl w:val="0"/>
          <w:numId w:val="29"/>
        </w:numPr>
        <w:autoSpaceDE w:val="0"/>
        <w:autoSpaceDN w:val="0"/>
        <w:adjustRightInd w:val="0"/>
        <w:spacing w:after="0" w:line="240" w:lineRule="auto"/>
        <w:jc w:val="both"/>
        <w:rPr>
          <w:rFonts w:ascii="Roboto" w:hAnsi="Roboto" w:cs="Arial"/>
          <w:i/>
          <w:iCs/>
          <w:sz w:val="20"/>
          <w:szCs w:val="20"/>
        </w:rPr>
      </w:pPr>
      <w:r w:rsidRPr="00311565">
        <w:rPr>
          <w:rFonts w:ascii="Roboto" w:hAnsi="Roboto" w:cs="Arial"/>
          <w:i/>
          <w:iCs/>
          <w:sz w:val="20"/>
          <w:szCs w:val="20"/>
        </w:rPr>
        <w:t xml:space="preserve">Whether the development enables the use of school facilities (including recreational facilities) to be shared with the community. </w:t>
      </w:r>
    </w:p>
    <w:p w14:paraId="19671E47" w14:textId="77777777" w:rsidR="00CD0FBD" w:rsidRPr="00543667" w:rsidRDefault="00CD0FBD" w:rsidP="00311565">
      <w:pPr>
        <w:autoSpaceDE w:val="0"/>
        <w:autoSpaceDN w:val="0"/>
        <w:adjustRightInd w:val="0"/>
        <w:spacing w:after="0" w:line="240" w:lineRule="auto"/>
        <w:jc w:val="both"/>
        <w:rPr>
          <w:rFonts w:ascii="Roboto" w:hAnsi="Roboto" w:cs="Arial"/>
          <w:sz w:val="20"/>
          <w:szCs w:val="20"/>
        </w:rPr>
      </w:pPr>
    </w:p>
    <w:p w14:paraId="00527F95" w14:textId="66178828" w:rsidR="00CD0FBD" w:rsidRPr="00543667" w:rsidRDefault="00CD0FBD" w:rsidP="00CD0FBD">
      <w:pPr>
        <w:shd w:val="clear" w:color="auto" w:fill="FFFFFF"/>
        <w:jc w:val="both"/>
        <w:rPr>
          <w:rFonts w:ascii="Roboto" w:hAnsi="Roboto" w:cs="Arial"/>
          <w:sz w:val="20"/>
          <w:szCs w:val="20"/>
        </w:rPr>
      </w:pPr>
      <w:r w:rsidRPr="00543667">
        <w:rPr>
          <w:rFonts w:ascii="Roboto" w:hAnsi="Roboto" w:cs="Arial"/>
          <w:sz w:val="20"/>
          <w:szCs w:val="20"/>
        </w:rPr>
        <w:t>An Assessment of the design quality principles set out in Schedule 8 of this SEPP is as per below.</w:t>
      </w:r>
    </w:p>
    <w:tbl>
      <w:tblPr>
        <w:tblStyle w:val="TableGrid"/>
        <w:tblW w:w="0" w:type="auto"/>
        <w:tblLook w:val="04A0" w:firstRow="1" w:lastRow="0" w:firstColumn="1" w:lastColumn="0" w:noHBand="0" w:noVBand="1"/>
      </w:tblPr>
      <w:tblGrid>
        <w:gridCol w:w="4508"/>
        <w:gridCol w:w="4508"/>
      </w:tblGrid>
      <w:tr w:rsidR="001B0984" w:rsidRPr="00543667" w14:paraId="566059BE" w14:textId="77777777" w:rsidTr="001B0984">
        <w:tc>
          <w:tcPr>
            <w:tcW w:w="4508" w:type="dxa"/>
          </w:tcPr>
          <w:p w14:paraId="5B18147B" w14:textId="63006DB2" w:rsidR="001B0984" w:rsidRPr="00543667" w:rsidRDefault="001B0984" w:rsidP="001B0984">
            <w:pPr>
              <w:autoSpaceDE w:val="0"/>
              <w:autoSpaceDN w:val="0"/>
              <w:adjustRightInd w:val="0"/>
              <w:spacing w:after="71"/>
              <w:rPr>
                <w:rFonts w:ascii="Roboto" w:hAnsi="Roboto" w:cs="Arial"/>
                <w:b/>
                <w:bCs/>
                <w:sz w:val="20"/>
                <w:szCs w:val="20"/>
              </w:rPr>
            </w:pPr>
            <w:r w:rsidRPr="00543667">
              <w:rPr>
                <w:rFonts w:ascii="Roboto" w:hAnsi="Roboto" w:cs="Arial"/>
                <w:b/>
                <w:bCs/>
                <w:sz w:val="20"/>
                <w:szCs w:val="20"/>
              </w:rPr>
              <w:t>Principles</w:t>
            </w:r>
          </w:p>
        </w:tc>
        <w:tc>
          <w:tcPr>
            <w:tcW w:w="4508" w:type="dxa"/>
          </w:tcPr>
          <w:p w14:paraId="45D6A40D" w14:textId="5D5BA66E" w:rsidR="001B0984" w:rsidRPr="00543667" w:rsidRDefault="001B0984" w:rsidP="001B0984">
            <w:pPr>
              <w:rPr>
                <w:rFonts w:ascii="Roboto" w:hAnsi="Roboto" w:cs="Arial"/>
                <w:b/>
                <w:bCs/>
                <w:sz w:val="20"/>
                <w:szCs w:val="20"/>
              </w:rPr>
            </w:pPr>
            <w:r w:rsidRPr="00543667">
              <w:rPr>
                <w:rFonts w:ascii="Roboto" w:hAnsi="Roboto" w:cs="Arial"/>
                <w:b/>
                <w:bCs/>
                <w:sz w:val="20"/>
                <w:szCs w:val="20"/>
              </w:rPr>
              <w:t>Response</w:t>
            </w:r>
          </w:p>
        </w:tc>
      </w:tr>
      <w:tr w:rsidR="001B0984" w:rsidRPr="00543667" w14:paraId="214156C6" w14:textId="77777777" w:rsidTr="001B0984">
        <w:tc>
          <w:tcPr>
            <w:tcW w:w="4508" w:type="dxa"/>
          </w:tcPr>
          <w:p w14:paraId="4CCED5E5" w14:textId="3701DD5B" w:rsidR="001B0984" w:rsidRPr="00543667" w:rsidRDefault="001B0984" w:rsidP="00311565">
            <w:pPr>
              <w:autoSpaceDE w:val="0"/>
              <w:autoSpaceDN w:val="0"/>
              <w:adjustRightInd w:val="0"/>
              <w:rPr>
                <w:rFonts w:ascii="Roboto" w:hAnsi="Roboto" w:cs="Arial"/>
                <w:b/>
                <w:bCs/>
                <w:sz w:val="20"/>
                <w:szCs w:val="20"/>
              </w:rPr>
            </w:pPr>
            <w:r w:rsidRPr="00543667">
              <w:rPr>
                <w:rFonts w:ascii="Roboto" w:hAnsi="Roboto" w:cs="Arial"/>
                <w:b/>
                <w:bCs/>
                <w:sz w:val="20"/>
                <w:szCs w:val="20"/>
              </w:rPr>
              <w:t xml:space="preserve">Principle 1 – Context, built form and landscape </w:t>
            </w:r>
          </w:p>
          <w:p w14:paraId="4054FD9D" w14:textId="77777777" w:rsidR="00311565" w:rsidRDefault="00311565" w:rsidP="00311565">
            <w:pPr>
              <w:jc w:val="both"/>
              <w:rPr>
                <w:rFonts w:ascii="Roboto" w:eastAsia="Times New Roman" w:hAnsi="Roboto" w:cs="Arial"/>
                <w:color w:val="000000"/>
                <w:sz w:val="20"/>
                <w:szCs w:val="20"/>
                <w:shd w:val="clear" w:color="auto" w:fill="FFFFFF"/>
                <w:lang w:eastAsia="en-AU"/>
              </w:rPr>
            </w:pPr>
          </w:p>
          <w:p w14:paraId="56BBCFE1" w14:textId="2FCF574D" w:rsidR="00875956" w:rsidRPr="00543667" w:rsidRDefault="00875956" w:rsidP="00311565">
            <w:pPr>
              <w:jc w:val="both"/>
              <w:rPr>
                <w:rFonts w:ascii="Roboto" w:eastAsia="Times New Roman" w:hAnsi="Roboto" w:cs="Arial"/>
                <w:sz w:val="20"/>
                <w:szCs w:val="20"/>
                <w:lang w:eastAsia="en-AU"/>
              </w:rPr>
            </w:pPr>
            <w:r w:rsidRPr="00543667">
              <w:rPr>
                <w:rFonts w:ascii="Roboto" w:eastAsia="Times New Roman" w:hAnsi="Roboto" w:cs="Arial"/>
                <w:color w:val="000000"/>
                <w:sz w:val="20"/>
                <w:szCs w:val="20"/>
                <w:shd w:val="clear" w:color="auto" w:fill="FFFFFF"/>
                <w:lang w:eastAsia="en-AU"/>
              </w:rPr>
              <w:t>Schools should be designed to respond to and enhance the positive qualities of their setting, landscape and heritage, including Aboriginal cultural heritage. The design and spatial organisation of buildings and the spaces between them should be informed by site conditions such as topography, orientation and climate.</w:t>
            </w:r>
          </w:p>
          <w:p w14:paraId="7E22D3B6" w14:textId="77777777" w:rsidR="00875956" w:rsidRPr="00543667" w:rsidRDefault="00875956"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Landscape should be integrated into the design of school developments to enhance on-site amenity, contribute to the streetscape and mitigate negative impacts on neighbouring sites.</w:t>
            </w:r>
          </w:p>
          <w:p w14:paraId="1920D951" w14:textId="77777777" w:rsidR="00875956" w:rsidRPr="00543667" w:rsidRDefault="00875956"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School buildings and their grounds on land that is identified in or under a local environmental plan as a scenic protection area should be designed to recognise and protect the special visual qualities and natural environment of the area, and located and designed to minimise the development’s visual impact on those qualities and that natural environment.</w:t>
            </w:r>
          </w:p>
          <w:p w14:paraId="5D95CBE4" w14:textId="77777777" w:rsidR="00875956" w:rsidRPr="00543667" w:rsidRDefault="00875956" w:rsidP="001B0984">
            <w:pPr>
              <w:autoSpaceDE w:val="0"/>
              <w:autoSpaceDN w:val="0"/>
              <w:adjustRightInd w:val="0"/>
              <w:spacing w:after="71"/>
              <w:rPr>
                <w:rFonts w:ascii="Roboto" w:hAnsi="Roboto" w:cs="Arial"/>
                <w:sz w:val="20"/>
                <w:szCs w:val="20"/>
              </w:rPr>
            </w:pPr>
          </w:p>
          <w:p w14:paraId="662083D8" w14:textId="77777777" w:rsidR="001B0984" w:rsidRPr="00543667" w:rsidRDefault="001B0984" w:rsidP="00CD0FBD">
            <w:pPr>
              <w:jc w:val="both"/>
              <w:rPr>
                <w:rFonts w:ascii="Roboto" w:hAnsi="Roboto" w:cs="Arial"/>
                <w:sz w:val="20"/>
                <w:szCs w:val="20"/>
              </w:rPr>
            </w:pPr>
          </w:p>
        </w:tc>
        <w:tc>
          <w:tcPr>
            <w:tcW w:w="4508" w:type="dxa"/>
          </w:tcPr>
          <w:p w14:paraId="7D225889" w14:textId="77777777" w:rsidR="001B0984" w:rsidRPr="00543667" w:rsidRDefault="00875956" w:rsidP="00875956">
            <w:pPr>
              <w:shd w:val="clear" w:color="auto" w:fill="FFFFFF"/>
              <w:rPr>
                <w:rFonts w:ascii="Roboto" w:hAnsi="Roboto" w:cs="Arial"/>
                <w:b/>
                <w:bCs/>
                <w:sz w:val="20"/>
                <w:szCs w:val="20"/>
              </w:rPr>
            </w:pPr>
            <w:r w:rsidRPr="00543667">
              <w:rPr>
                <w:rFonts w:ascii="Roboto" w:hAnsi="Roboto" w:cs="Arial"/>
                <w:b/>
                <w:bCs/>
                <w:sz w:val="20"/>
                <w:szCs w:val="20"/>
              </w:rPr>
              <w:t>Complies.</w:t>
            </w:r>
          </w:p>
          <w:p w14:paraId="243658E1" w14:textId="77777777" w:rsidR="00875956" w:rsidRPr="00543667" w:rsidRDefault="00875956" w:rsidP="00875956">
            <w:pPr>
              <w:shd w:val="clear" w:color="auto" w:fill="FFFFFF"/>
              <w:rPr>
                <w:rFonts w:ascii="Roboto" w:eastAsia="Times New Roman" w:hAnsi="Roboto" w:cs="Arial"/>
                <w:color w:val="000000"/>
                <w:sz w:val="20"/>
                <w:szCs w:val="20"/>
                <w:lang w:eastAsia="en-AU"/>
              </w:rPr>
            </w:pPr>
          </w:p>
          <w:p w14:paraId="2589417B" w14:textId="77777777" w:rsidR="00875956" w:rsidRPr="00543667" w:rsidRDefault="00875956"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The proposed buildings are considered appropriately designed and respond to their setting. The proposed buildings seek to rationalise and improve existing facilities and replace a number of transportable buildings onsite.</w:t>
            </w:r>
          </w:p>
          <w:p w14:paraId="632942CE" w14:textId="77777777" w:rsidR="00875956" w:rsidRPr="00543667" w:rsidRDefault="00875956" w:rsidP="00311565">
            <w:pPr>
              <w:shd w:val="clear" w:color="auto" w:fill="FFFFFF"/>
              <w:jc w:val="both"/>
              <w:rPr>
                <w:rFonts w:ascii="Roboto" w:eastAsia="Times New Roman" w:hAnsi="Roboto" w:cs="Arial"/>
                <w:color w:val="000000"/>
                <w:sz w:val="20"/>
                <w:szCs w:val="20"/>
                <w:lang w:eastAsia="en-AU"/>
              </w:rPr>
            </w:pPr>
          </w:p>
          <w:p w14:paraId="1C978C65" w14:textId="3096227B" w:rsidR="00875956" w:rsidRPr="00543667" w:rsidRDefault="00875956"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 xml:space="preserve">The </w:t>
            </w:r>
            <w:r w:rsidR="00311565">
              <w:rPr>
                <w:rFonts w:ascii="Roboto" w:eastAsia="Times New Roman" w:hAnsi="Roboto" w:cs="Arial"/>
                <w:color w:val="000000"/>
                <w:sz w:val="20"/>
                <w:szCs w:val="20"/>
                <w:lang w:eastAsia="en-AU"/>
              </w:rPr>
              <w:t xml:space="preserve">applicant has stated that the </w:t>
            </w:r>
            <w:r w:rsidRPr="00543667">
              <w:rPr>
                <w:rFonts w:ascii="Roboto" w:eastAsia="Times New Roman" w:hAnsi="Roboto" w:cs="Arial"/>
                <w:color w:val="000000"/>
                <w:sz w:val="20"/>
                <w:szCs w:val="20"/>
                <w:lang w:eastAsia="en-AU"/>
              </w:rPr>
              <w:t>location of the buildings have been informed by a masterplan which reviewed the future long term growth of the school</w:t>
            </w:r>
            <w:r w:rsidR="0023170E" w:rsidRPr="00543667">
              <w:rPr>
                <w:rFonts w:ascii="Roboto" w:eastAsia="Times New Roman" w:hAnsi="Roboto" w:cs="Arial"/>
                <w:color w:val="000000"/>
                <w:sz w:val="20"/>
                <w:szCs w:val="20"/>
                <w:lang w:eastAsia="en-AU"/>
              </w:rPr>
              <w:t>. Consideration to</w:t>
            </w:r>
            <w:r w:rsidRPr="00543667">
              <w:rPr>
                <w:rFonts w:ascii="Roboto" w:eastAsia="Times New Roman" w:hAnsi="Roboto" w:cs="Arial"/>
                <w:color w:val="000000"/>
                <w:sz w:val="20"/>
                <w:szCs w:val="20"/>
                <w:lang w:eastAsia="en-AU"/>
              </w:rPr>
              <w:t xml:space="preserve"> the spatial organisation of the buildings, such as grouping </w:t>
            </w:r>
            <w:r w:rsidR="0023170E" w:rsidRPr="00543667">
              <w:rPr>
                <w:rFonts w:ascii="Roboto" w:eastAsia="Times New Roman" w:hAnsi="Roboto" w:cs="Arial"/>
                <w:color w:val="000000"/>
                <w:sz w:val="20"/>
                <w:szCs w:val="20"/>
                <w:lang w:eastAsia="en-AU"/>
              </w:rPr>
              <w:t xml:space="preserve">buildings by age and </w:t>
            </w:r>
            <w:r w:rsidR="00FF7938" w:rsidRPr="00543667">
              <w:rPr>
                <w:rFonts w:ascii="Roboto" w:eastAsia="Times New Roman" w:hAnsi="Roboto" w:cs="Arial"/>
                <w:color w:val="000000"/>
                <w:sz w:val="20"/>
                <w:szCs w:val="20"/>
                <w:lang w:eastAsia="en-AU"/>
              </w:rPr>
              <w:t>co-</w:t>
            </w:r>
            <w:r w:rsidR="0023170E" w:rsidRPr="00543667">
              <w:rPr>
                <w:rFonts w:ascii="Roboto" w:eastAsia="Times New Roman" w:hAnsi="Roboto" w:cs="Arial"/>
                <w:color w:val="000000"/>
                <w:sz w:val="20"/>
                <w:szCs w:val="20"/>
                <w:lang w:eastAsia="en-AU"/>
              </w:rPr>
              <w:t xml:space="preserve">locating shared </w:t>
            </w:r>
            <w:r w:rsidR="00FF7938" w:rsidRPr="00543667">
              <w:rPr>
                <w:rFonts w:ascii="Roboto" w:eastAsia="Times New Roman" w:hAnsi="Roboto" w:cs="Arial"/>
                <w:color w:val="000000"/>
                <w:sz w:val="20"/>
                <w:szCs w:val="20"/>
                <w:lang w:eastAsia="en-AU"/>
              </w:rPr>
              <w:t>buildings</w:t>
            </w:r>
            <w:r w:rsidR="0023170E" w:rsidRPr="00543667">
              <w:rPr>
                <w:rFonts w:ascii="Roboto" w:eastAsia="Times New Roman" w:hAnsi="Roboto" w:cs="Arial"/>
                <w:color w:val="000000"/>
                <w:sz w:val="20"/>
                <w:szCs w:val="20"/>
                <w:lang w:eastAsia="en-AU"/>
              </w:rPr>
              <w:t xml:space="preserve"> (music and drama centre</w:t>
            </w:r>
            <w:r w:rsidR="00FF7938" w:rsidRPr="00543667">
              <w:rPr>
                <w:rFonts w:ascii="Roboto" w:eastAsia="Times New Roman" w:hAnsi="Roboto" w:cs="Arial"/>
                <w:color w:val="000000"/>
                <w:sz w:val="20"/>
                <w:szCs w:val="20"/>
                <w:lang w:eastAsia="en-AU"/>
              </w:rPr>
              <w:t>) close to the entrance and carpark.</w:t>
            </w:r>
          </w:p>
          <w:p w14:paraId="62FBC2DF" w14:textId="77777777" w:rsidR="00FF7938" w:rsidRPr="00543667" w:rsidRDefault="00FF7938" w:rsidP="00311565">
            <w:pPr>
              <w:shd w:val="clear" w:color="auto" w:fill="FFFFFF"/>
              <w:jc w:val="both"/>
              <w:rPr>
                <w:rFonts w:ascii="Roboto" w:eastAsia="Times New Roman" w:hAnsi="Roboto" w:cs="Arial"/>
                <w:color w:val="000000"/>
                <w:sz w:val="20"/>
                <w:szCs w:val="20"/>
                <w:lang w:eastAsia="en-AU"/>
              </w:rPr>
            </w:pPr>
          </w:p>
          <w:p w14:paraId="76080B54" w14:textId="0E69D66D" w:rsidR="00FF7938" w:rsidRPr="00543667" w:rsidRDefault="00FF7938"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Landscaping is proposed as part of the development and will soften impacts associated with the development.</w:t>
            </w:r>
          </w:p>
          <w:p w14:paraId="0EE89F76" w14:textId="77777777" w:rsidR="00FF7938" w:rsidRPr="00543667" w:rsidRDefault="00FF7938" w:rsidP="00875956">
            <w:pPr>
              <w:shd w:val="clear" w:color="auto" w:fill="FFFFFF"/>
              <w:rPr>
                <w:rFonts w:ascii="Roboto" w:eastAsia="Times New Roman" w:hAnsi="Roboto" w:cs="Arial"/>
                <w:color w:val="000000"/>
                <w:sz w:val="20"/>
                <w:szCs w:val="20"/>
                <w:lang w:eastAsia="en-AU"/>
              </w:rPr>
            </w:pPr>
          </w:p>
          <w:p w14:paraId="155FF5D6" w14:textId="24C6F870" w:rsidR="00FF7938" w:rsidRPr="00543667" w:rsidRDefault="00FF7938"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Cut and fill is proposed across the site to create building pads. Building design and landscape features such as raised undercover areas</w:t>
            </w:r>
            <w:r w:rsidR="00311565">
              <w:rPr>
                <w:rFonts w:ascii="Roboto" w:eastAsia="Times New Roman" w:hAnsi="Roboto" w:cs="Arial"/>
                <w:color w:val="000000"/>
                <w:sz w:val="20"/>
                <w:szCs w:val="20"/>
                <w:lang w:eastAsia="en-AU"/>
              </w:rPr>
              <w:t xml:space="preserve"> and </w:t>
            </w:r>
            <w:r w:rsidRPr="00543667">
              <w:rPr>
                <w:rFonts w:ascii="Roboto" w:eastAsia="Times New Roman" w:hAnsi="Roboto" w:cs="Arial"/>
                <w:color w:val="000000"/>
                <w:sz w:val="20"/>
                <w:szCs w:val="20"/>
                <w:lang w:eastAsia="en-AU"/>
              </w:rPr>
              <w:t xml:space="preserve"> benched seating around the multisport courts has been integrated into the design to address changes in typography across the site.</w:t>
            </w:r>
          </w:p>
          <w:p w14:paraId="086EE484" w14:textId="60B1859E" w:rsidR="00FF7938" w:rsidRPr="00543667" w:rsidRDefault="00FF7938" w:rsidP="00875956">
            <w:pPr>
              <w:shd w:val="clear" w:color="auto" w:fill="FFFFFF"/>
              <w:rPr>
                <w:rFonts w:ascii="Roboto" w:hAnsi="Roboto" w:cs="Arial"/>
                <w:sz w:val="20"/>
                <w:szCs w:val="20"/>
              </w:rPr>
            </w:pPr>
          </w:p>
        </w:tc>
      </w:tr>
      <w:tr w:rsidR="001B0984" w:rsidRPr="00543667" w14:paraId="65626C9E" w14:textId="77777777" w:rsidTr="001B0984">
        <w:tc>
          <w:tcPr>
            <w:tcW w:w="4508" w:type="dxa"/>
          </w:tcPr>
          <w:p w14:paraId="64169DDB" w14:textId="77777777" w:rsidR="001B0984" w:rsidRPr="00543667" w:rsidRDefault="001B0984" w:rsidP="00311565">
            <w:pPr>
              <w:autoSpaceDE w:val="0"/>
              <w:autoSpaceDN w:val="0"/>
              <w:adjustRightInd w:val="0"/>
              <w:rPr>
                <w:rFonts w:ascii="Roboto" w:hAnsi="Roboto" w:cs="Arial"/>
                <w:b/>
                <w:bCs/>
                <w:sz w:val="20"/>
                <w:szCs w:val="20"/>
              </w:rPr>
            </w:pPr>
            <w:r w:rsidRPr="00543667">
              <w:rPr>
                <w:rFonts w:ascii="Roboto" w:hAnsi="Roboto" w:cs="Arial"/>
                <w:b/>
                <w:bCs/>
                <w:sz w:val="20"/>
                <w:szCs w:val="20"/>
              </w:rPr>
              <w:t xml:space="preserve">Principle 2 – Sustainable, efficient and durable </w:t>
            </w:r>
          </w:p>
          <w:p w14:paraId="239E7421" w14:textId="77777777" w:rsidR="00311565" w:rsidRDefault="00311565" w:rsidP="00311565">
            <w:pPr>
              <w:jc w:val="both"/>
              <w:rPr>
                <w:rFonts w:ascii="Roboto" w:eastAsia="Times New Roman" w:hAnsi="Roboto" w:cs="Arial"/>
                <w:color w:val="000000"/>
                <w:sz w:val="20"/>
                <w:szCs w:val="20"/>
                <w:shd w:val="clear" w:color="auto" w:fill="FFFFFF"/>
                <w:lang w:eastAsia="en-AU"/>
              </w:rPr>
            </w:pPr>
          </w:p>
          <w:p w14:paraId="6C3419E6" w14:textId="00359B96" w:rsidR="00875956" w:rsidRPr="00543667" w:rsidRDefault="00875956" w:rsidP="00311565">
            <w:pPr>
              <w:jc w:val="both"/>
              <w:rPr>
                <w:rFonts w:ascii="Roboto" w:eastAsia="Times New Roman" w:hAnsi="Roboto" w:cs="Arial"/>
                <w:sz w:val="20"/>
                <w:szCs w:val="20"/>
                <w:lang w:eastAsia="en-AU"/>
              </w:rPr>
            </w:pPr>
            <w:r w:rsidRPr="00543667">
              <w:rPr>
                <w:rFonts w:ascii="Roboto" w:eastAsia="Times New Roman" w:hAnsi="Roboto" w:cs="Arial"/>
                <w:color w:val="000000"/>
                <w:sz w:val="20"/>
                <w:szCs w:val="20"/>
                <w:shd w:val="clear" w:color="auto" w:fill="FFFFFF"/>
                <w:lang w:eastAsia="en-AU"/>
              </w:rPr>
              <w:lastRenderedPageBreak/>
              <w:t>Good design combines positive environmental, social and economic outcomes. Schools and school buildings should be designed to minimise the consumption of energy, water and natural resources and reduce waste and encourage recycling.</w:t>
            </w:r>
          </w:p>
          <w:p w14:paraId="25D26C17" w14:textId="77777777" w:rsidR="00875956" w:rsidRPr="00543667" w:rsidRDefault="00875956"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Schools should be designed to be durable, resilient and adaptable, enabling them to evolve over time to meet future requirements.</w:t>
            </w:r>
          </w:p>
          <w:p w14:paraId="62AAB3F5" w14:textId="77777777" w:rsidR="001B0984" w:rsidRPr="00543667" w:rsidRDefault="001B0984" w:rsidP="00CD0FBD">
            <w:pPr>
              <w:jc w:val="both"/>
              <w:rPr>
                <w:rFonts w:ascii="Roboto" w:hAnsi="Roboto" w:cs="Arial"/>
                <w:sz w:val="20"/>
                <w:szCs w:val="20"/>
              </w:rPr>
            </w:pPr>
          </w:p>
        </w:tc>
        <w:tc>
          <w:tcPr>
            <w:tcW w:w="4508" w:type="dxa"/>
          </w:tcPr>
          <w:p w14:paraId="78A726B3" w14:textId="77777777" w:rsidR="001B0984" w:rsidRPr="00543667" w:rsidRDefault="00FF7938" w:rsidP="00875956">
            <w:pPr>
              <w:shd w:val="clear" w:color="auto" w:fill="FFFFFF"/>
              <w:rPr>
                <w:rFonts w:ascii="Roboto" w:hAnsi="Roboto" w:cs="Arial"/>
                <w:b/>
                <w:bCs/>
                <w:sz w:val="20"/>
                <w:szCs w:val="20"/>
              </w:rPr>
            </w:pPr>
            <w:r w:rsidRPr="00543667">
              <w:rPr>
                <w:rFonts w:ascii="Roboto" w:hAnsi="Roboto" w:cs="Arial"/>
                <w:b/>
                <w:bCs/>
                <w:sz w:val="20"/>
                <w:szCs w:val="20"/>
              </w:rPr>
              <w:lastRenderedPageBreak/>
              <w:t>Complies.</w:t>
            </w:r>
          </w:p>
          <w:p w14:paraId="5E4404F1" w14:textId="77777777" w:rsidR="00FF7938" w:rsidRPr="00543667" w:rsidRDefault="00FF7938" w:rsidP="00875956">
            <w:pPr>
              <w:shd w:val="clear" w:color="auto" w:fill="FFFFFF"/>
              <w:rPr>
                <w:rFonts w:ascii="Roboto" w:hAnsi="Roboto" w:cs="Arial"/>
                <w:b/>
                <w:bCs/>
                <w:sz w:val="20"/>
                <w:szCs w:val="20"/>
              </w:rPr>
            </w:pPr>
          </w:p>
          <w:p w14:paraId="29EC6791" w14:textId="2D57B197" w:rsidR="0026429A" w:rsidRPr="00543667" w:rsidRDefault="00FF7938" w:rsidP="00311565">
            <w:pPr>
              <w:pStyle w:val="Default"/>
              <w:jc w:val="both"/>
              <w:rPr>
                <w:rFonts w:ascii="Roboto" w:hAnsi="Roboto"/>
                <w:sz w:val="20"/>
                <w:szCs w:val="20"/>
                <w:shd w:val="clear" w:color="auto" w:fill="FFFFFF"/>
                <w:lang w:eastAsia="en-AU"/>
              </w:rPr>
            </w:pPr>
            <w:r w:rsidRPr="00543667">
              <w:rPr>
                <w:rFonts w:ascii="Roboto" w:hAnsi="Roboto"/>
                <w:sz w:val="20"/>
                <w:szCs w:val="20"/>
                <w:shd w:val="clear" w:color="auto" w:fill="FFFFFF"/>
                <w:lang w:eastAsia="en-AU"/>
              </w:rPr>
              <w:lastRenderedPageBreak/>
              <w:t>The school buildings incorporate passive solar design</w:t>
            </w:r>
            <w:r w:rsidR="0026429A" w:rsidRPr="00543667">
              <w:rPr>
                <w:rFonts w:ascii="Roboto" w:hAnsi="Roboto"/>
                <w:sz w:val="20"/>
                <w:szCs w:val="20"/>
                <w:shd w:val="clear" w:color="auto" w:fill="FFFFFF"/>
                <w:lang w:eastAsia="en-AU"/>
              </w:rPr>
              <w:t xml:space="preserve"> and incorporate large eaves for sun shading. The applicant has stated that energy efficient fittings and fixtures, as well as water efficient fittings will be utilised.</w:t>
            </w:r>
          </w:p>
          <w:p w14:paraId="49C6A987" w14:textId="3F84A1E8" w:rsidR="00FF7938" w:rsidRPr="00543667" w:rsidRDefault="00FF7938" w:rsidP="00875956">
            <w:pPr>
              <w:shd w:val="clear" w:color="auto" w:fill="FFFFFF"/>
              <w:rPr>
                <w:rFonts w:ascii="Roboto" w:hAnsi="Roboto" w:cs="Arial"/>
                <w:sz w:val="20"/>
                <w:szCs w:val="20"/>
              </w:rPr>
            </w:pPr>
          </w:p>
        </w:tc>
      </w:tr>
      <w:tr w:rsidR="001B0984" w:rsidRPr="00543667" w14:paraId="73D1B9CA" w14:textId="77777777" w:rsidTr="001B0984">
        <w:tc>
          <w:tcPr>
            <w:tcW w:w="4508" w:type="dxa"/>
          </w:tcPr>
          <w:p w14:paraId="4FD17677" w14:textId="77777777" w:rsidR="001B0984" w:rsidRPr="00543667" w:rsidRDefault="001B0984" w:rsidP="001B0984">
            <w:pPr>
              <w:autoSpaceDE w:val="0"/>
              <w:autoSpaceDN w:val="0"/>
              <w:adjustRightInd w:val="0"/>
              <w:spacing w:after="71"/>
              <w:rPr>
                <w:rFonts w:ascii="Roboto" w:hAnsi="Roboto" w:cs="Arial"/>
                <w:b/>
                <w:bCs/>
                <w:sz w:val="20"/>
                <w:szCs w:val="20"/>
              </w:rPr>
            </w:pPr>
            <w:r w:rsidRPr="00543667">
              <w:rPr>
                <w:rFonts w:ascii="Roboto" w:hAnsi="Roboto" w:cs="Arial"/>
                <w:b/>
                <w:bCs/>
                <w:sz w:val="20"/>
                <w:szCs w:val="20"/>
              </w:rPr>
              <w:lastRenderedPageBreak/>
              <w:t xml:space="preserve">Principle 3 – Accessible and inclusive </w:t>
            </w:r>
          </w:p>
          <w:p w14:paraId="44499E4A" w14:textId="77777777" w:rsidR="00875956" w:rsidRPr="00543667" w:rsidRDefault="00875956" w:rsidP="00311565">
            <w:pPr>
              <w:jc w:val="both"/>
              <w:rPr>
                <w:rFonts w:ascii="Roboto" w:eastAsia="Times New Roman" w:hAnsi="Roboto" w:cs="Arial"/>
                <w:sz w:val="20"/>
                <w:szCs w:val="20"/>
                <w:lang w:eastAsia="en-AU"/>
              </w:rPr>
            </w:pPr>
            <w:r w:rsidRPr="00543667">
              <w:rPr>
                <w:rFonts w:ascii="Roboto" w:eastAsia="Times New Roman" w:hAnsi="Roboto" w:cs="Arial"/>
                <w:color w:val="000000"/>
                <w:sz w:val="20"/>
                <w:szCs w:val="20"/>
                <w:shd w:val="clear" w:color="auto" w:fill="FFFFFF"/>
                <w:lang w:eastAsia="en-AU"/>
              </w:rPr>
              <w:t>School buildings and their grounds should provide good wayfinding and be welcoming, accessible and inclusive to people with differing needs and capabilities.</w:t>
            </w:r>
          </w:p>
          <w:p w14:paraId="574A445D" w14:textId="77777777" w:rsidR="00875956" w:rsidRPr="00543667" w:rsidRDefault="00875956" w:rsidP="00875956">
            <w:pPr>
              <w:shd w:val="clear" w:color="auto" w:fill="FFFFFF"/>
              <w:rPr>
                <w:rFonts w:ascii="Roboto" w:eastAsia="Times New Roman" w:hAnsi="Roboto" w:cs="Arial"/>
                <w:color w:val="000000"/>
                <w:sz w:val="20"/>
                <w:szCs w:val="20"/>
                <w:lang w:eastAsia="en-AU"/>
              </w:rPr>
            </w:pPr>
            <w:r w:rsidRPr="00543667">
              <w:rPr>
                <w:rFonts w:ascii="Roboto" w:eastAsia="Times New Roman" w:hAnsi="Roboto" w:cs="Arial"/>
                <w:b/>
                <w:bCs/>
                <w:color w:val="000000"/>
                <w:sz w:val="20"/>
                <w:szCs w:val="20"/>
                <w:lang w:eastAsia="en-AU"/>
              </w:rPr>
              <w:t>Note—</w:t>
            </w:r>
          </w:p>
          <w:p w14:paraId="572D8890" w14:textId="77777777" w:rsidR="00875956" w:rsidRPr="00543667" w:rsidRDefault="00875956"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Wayfinding refers to information systems that guide people through a physical environment and enhance their understanding and experience of the space.</w:t>
            </w:r>
          </w:p>
          <w:p w14:paraId="08DCE1EB" w14:textId="77777777" w:rsidR="00875956" w:rsidRPr="00543667" w:rsidRDefault="00875956" w:rsidP="00311565">
            <w:pPr>
              <w:shd w:val="clear" w:color="auto" w:fill="FFFFFF"/>
              <w:jc w:val="both"/>
              <w:rPr>
                <w:rFonts w:ascii="Roboto" w:eastAsia="Times New Roman" w:hAnsi="Roboto" w:cs="Arial"/>
                <w:color w:val="000000"/>
                <w:sz w:val="20"/>
                <w:szCs w:val="20"/>
                <w:lang w:eastAsia="en-AU"/>
              </w:rPr>
            </w:pPr>
            <w:r w:rsidRPr="00543667">
              <w:rPr>
                <w:rFonts w:ascii="Roboto" w:eastAsia="Times New Roman" w:hAnsi="Roboto" w:cs="Arial"/>
                <w:color w:val="000000"/>
                <w:sz w:val="20"/>
                <w:szCs w:val="20"/>
                <w:lang w:eastAsia="en-AU"/>
              </w:rPr>
              <w:t>Schools should actively seek opportunities for their facilities to be shared with the community and cater for activities outside of school hours.</w:t>
            </w:r>
          </w:p>
          <w:p w14:paraId="55D42142" w14:textId="77777777" w:rsidR="001B0984" w:rsidRPr="00543667" w:rsidRDefault="001B0984" w:rsidP="001B0984">
            <w:pPr>
              <w:autoSpaceDE w:val="0"/>
              <w:autoSpaceDN w:val="0"/>
              <w:adjustRightInd w:val="0"/>
              <w:spacing w:after="71"/>
              <w:rPr>
                <w:rFonts w:ascii="Roboto" w:hAnsi="Roboto" w:cs="Arial"/>
                <w:sz w:val="20"/>
                <w:szCs w:val="20"/>
              </w:rPr>
            </w:pPr>
          </w:p>
        </w:tc>
        <w:tc>
          <w:tcPr>
            <w:tcW w:w="4508" w:type="dxa"/>
          </w:tcPr>
          <w:p w14:paraId="0F6B2C10" w14:textId="77777777" w:rsidR="001B0984" w:rsidRPr="00543667" w:rsidRDefault="0026429A" w:rsidP="00875956">
            <w:pPr>
              <w:shd w:val="clear" w:color="auto" w:fill="FFFFFF"/>
              <w:rPr>
                <w:rFonts w:ascii="Roboto" w:hAnsi="Roboto" w:cs="Arial"/>
                <w:b/>
                <w:bCs/>
                <w:sz w:val="20"/>
                <w:szCs w:val="20"/>
              </w:rPr>
            </w:pPr>
            <w:r w:rsidRPr="00543667">
              <w:rPr>
                <w:rFonts w:ascii="Roboto" w:hAnsi="Roboto" w:cs="Arial"/>
                <w:b/>
                <w:bCs/>
                <w:sz w:val="20"/>
                <w:szCs w:val="20"/>
              </w:rPr>
              <w:t>Complies.</w:t>
            </w:r>
          </w:p>
          <w:p w14:paraId="309406D2" w14:textId="14088DF6" w:rsidR="0026429A" w:rsidRPr="00543667" w:rsidRDefault="0026429A" w:rsidP="00311565">
            <w:pPr>
              <w:shd w:val="clear" w:color="auto" w:fill="FFFFFF"/>
              <w:jc w:val="both"/>
              <w:rPr>
                <w:rFonts w:ascii="Roboto" w:hAnsi="Roboto" w:cs="Arial"/>
                <w:sz w:val="20"/>
                <w:szCs w:val="20"/>
              </w:rPr>
            </w:pPr>
            <w:r w:rsidRPr="00543667">
              <w:rPr>
                <w:rFonts w:ascii="Roboto" w:hAnsi="Roboto" w:cs="Arial"/>
                <w:sz w:val="20"/>
                <w:szCs w:val="20"/>
              </w:rPr>
              <w:t xml:space="preserve">The school already contains a network of accessible pathways </w:t>
            </w:r>
            <w:r w:rsidR="00311565">
              <w:rPr>
                <w:rFonts w:ascii="Roboto" w:hAnsi="Roboto" w:cs="Arial"/>
                <w:sz w:val="20"/>
                <w:szCs w:val="20"/>
              </w:rPr>
              <w:t xml:space="preserve">which are </w:t>
            </w:r>
            <w:r w:rsidRPr="00543667">
              <w:rPr>
                <w:rFonts w:ascii="Roboto" w:hAnsi="Roboto" w:cs="Arial"/>
                <w:sz w:val="20"/>
                <w:szCs w:val="20"/>
              </w:rPr>
              <w:t>at grade and accessible.  The areas proposed to be redeveloped incorporate landscaping and footpaths connecting the new buildings and multi-sports courts, bus areas to the existing paths and buildings.</w:t>
            </w:r>
          </w:p>
          <w:p w14:paraId="70441A1B" w14:textId="77777777" w:rsidR="0026429A" w:rsidRPr="00543667" w:rsidRDefault="0026429A" w:rsidP="00875956">
            <w:pPr>
              <w:shd w:val="clear" w:color="auto" w:fill="FFFFFF"/>
              <w:rPr>
                <w:rFonts w:ascii="Roboto" w:hAnsi="Roboto" w:cs="Arial"/>
                <w:sz w:val="20"/>
                <w:szCs w:val="20"/>
              </w:rPr>
            </w:pPr>
          </w:p>
          <w:p w14:paraId="2A572432" w14:textId="77777777" w:rsidR="0026429A" w:rsidRPr="00543667" w:rsidRDefault="0026429A" w:rsidP="00311565">
            <w:pPr>
              <w:shd w:val="clear" w:color="auto" w:fill="FFFFFF"/>
              <w:jc w:val="both"/>
              <w:rPr>
                <w:rFonts w:ascii="Roboto" w:hAnsi="Roboto" w:cs="Arial"/>
                <w:sz w:val="20"/>
                <w:szCs w:val="20"/>
              </w:rPr>
            </w:pPr>
            <w:r w:rsidRPr="00543667">
              <w:rPr>
                <w:rFonts w:ascii="Roboto" w:hAnsi="Roboto" w:cs="Arial"/>
                <w:sz w:val="20"/>
                <w:szCs w:val="20"/>
              </w:rPr>
              <w:t xml:space="preserve">Directional signage is located within the campus which assists in navigation around the site. </w:t>
            </w:r>
          </w:p>
          <w:p w14:paraId="639D7545" w14:textId="77777777" w:rsidR="0026429A" w:rsidRPr="00543667" w:rsidRDefault="0026429A" w:rsidP="00875956">
            <w:pPr>
              <w:shd w:val="clear" w:color="auto" w:fill="FFFFFF"/>
              <w:rPr>
                <w:rFonts w:ascii="Roboto" w:hAnsi="Roboto" w:cs="Arial"/>
                <w:sz w:val="20"/>
                <w:szCs w:val="20"/>
              </w:rPr>
            </w:pPr>
          </w:p>
          <w:p w14:paraId="075637EF" w14:textId="77E7FCA8" w:rsidR="002A61E2" w:rsidRPr="00543667" w:rsidRDefault="0026429A" w:rsidP="00311565">
            <w:pPr>
              <w:shd w:val="clear" w:color="auto" w:fill="FFFFFF"/>
              <w:jc w:val="both"/>
              <w:rPr>
                <w:rFonts w:ascii="Roboto" w:eastAsia="Times New Roman" w:hAnsi="Roboto" w:cs="Arial"/>
                <w:color w:val="000000"/>
                <w:sz w:val="20"/>
                <w:szCs w:val="20"/>
                <w:lang w:eastAsia="en-AU"/>
              </w:rPr>
            </w:pPr>
            <w:r w:rsidRPr="00543667">
              <w:rPr>
                <w:rFonts w:ascii="Roboto" w:hAnsi="Roboto" w:cs="Arial"/>
                <w:sz w:val="20"/>
                <w:szCs w:val="20"/>
              </w:rPr>
              <w:t xml:space="preserve">The SEE states that community use of several of the existing school facilities including the sports stadium </w:t>
            </w:r>
            <w:r w:rsidR="002A61E2" w:rsidRPr="00543667">
              <w:rPr>
                <w:rFonts w:ascii="Roboto" w:eastAsia="Times New Roman" w:hAnsi="Roboto" w:cs="Arial"/>
                <w:color w:val="000000"/>
                <w:sz w:val="20"/>
                <w:szCs w:val="20"/>
                <w:lang w:eastAsia="en-AU"/>
              </w:rPr>
              <w:t>already occurs. It is proposed that community access will be extended to the proposed music and drama</w:t>
            </w:r>
            <w:r w:rsidR="00311565">
              <w:rPr>
                <w:rFonts w:ascii="Roboto" w:eastAsia="Times New Roman" w:hAnsi="Roboto" w:cs="Arial"/>
                <w:color w:val="000000"/>
                <w:sz w:val="20"/>
                <w:szCs w:val="20"/>
                <w:lang w:eastAsia="en-AU"/>
              </w:rPr>
              <w:t xml:space="preserve"> centre.</w:t>
            </w:r>
            <w:r w:rsidR="002A61E2" w:rsidRPr="00543667">
              <w:rPr>
                <w:rFonts w:ascii="Roboto" w:eastAsia="Times New Roman" w:hAnsi="Roboto" w:cs="Arial"/>
                <w:color w:val="000000"/>
                <w:sz w:val="20"/>
                <w:szCs w:val="20"/>
                <w:lang w:eastAsia="en-AU"/>
              </w:rPr>
              <w:t xml:space="preserve"> </w:t>
            </w:r>
          </w:p>
          <w:p w14:paraId="460CCAED" w14:textId="732DA82A" w:rsidR="0026429A" w:rsidRPr="00543667" w:rsidRDefault="0026429A" w:rsidP="00875956">
            <w:pPr>
              <w:shd w:val="clear" w:color="auto" w:fill="FFFFFF"/>
              <w:rPr>
                <w:rFonts w:ascii="Roboto" w:hAnsi="Roboto" w:cs="Arial"/>
                <w:sz w:val="20"/>
                <w:szCs w:val="20"/>
              </w:rPr>
            </w:pPr>
          </w:p>
        </w:tc>
      </w:tr>
      <w:tr w:rsidR="001B0984" w:rsidRPr="00543667" w14:paraId="7CD1DF77" w14:textId="77777777" w:rsidTr="001B0984">
        <w:tc>
          <w:tcPr>
            <w:tcW w:w="4508" w:type="dxa"/>
          </w:tcPr>
          <w:p w14:paraId="537F2BE4" w14:textId="19D4AC80" w:rsidR="001B0984" w:rsidRDefault="001B0984" w:rsidP="00311565">
            <w:pPr>
              <w:autoSpaceDE w:val="0"/>
              <w:autoSpaceDN w:val="0"/>
              <w:adjustRightInd w:val="0"/>
              <w:rPr>
                <w:rFonts w:ascii="Roboto" w:hAnsi="Roboto" w:cs="Arial"/>
                <w:b/>
                <w:bCs/>
                <w:sz w:val="20"/>
                <w:szCs w:val="20"/>
              </w:rPr>
            </w:pPr>
            <w:r w:rsidRPr="00543667">
              <w:rPr>
                <w:rFonts w:ascii="Roboto" w:hAnsi="Roboto" w:cs="Arial"/>
                <w:b/>
                <w:bCs/>
                <w:sz w:val="20"/>
                <w:szCs w:val="20"/>
              </w:rPr>
              <w:t xml:space="preserve">Principle 4 – Health and safety </w:t>
            </w:r>
          </w:p>
          <w:p w14:paraId="0EEA5A88" w14:textId="77777777" w:rsidR="00311565" w:rsidRPr="00543667" w:rsidRDefault="00311565" w:rsidP="00311565">
            <w:pPr>
              <w:autoSpaceDE w:val="0"/>
              <w:autoSpaceDN w:val="0"/>
              <w:adjustRightInd w:val="0"/>
              <w:rPr>
                <w:rFonts w:ascii="Roboto" w:hAnsi="Roboto" w:cs="Arial"/>
                <w:b/>
                <w:bCs/>
                <w:sz w:val="20"/>
                <w:szCs w:val="20"/>
              </w:rPr>
            </w:pPr>
          </w:p>
          <w:p w14:paraId="6C6DCDB2" w14:textId="009B6D55" w:rsidR="001B0984" w:rsidRPr="00543667" w:rsidRDefault="00875956" w:rsidP="00311565">
            <w:pPr>
              <w:autoSpaceDE w:val="0"/>
              <w:autoSpaceDN w:val="0"/>
              <w:adjustRightInd w:val="0"/>
              <w:spacing w:after="71"/>
              <w:jc w:val="both"/>
              <w:rPr>
                <w:rFonts w:ascii="Roboto" w:hAnsi="Roboto" w:cs="Arial"/>
                <w:sz w:val="20"/>
                <w:szCs w:val="20"/>
              </w:rPr>
            </w:pPr>
            <w:r w:rsidRPr="00543667">
              <w:rPr>
                <w:rFonts w:ascii="Roboto" w:hAnsi="Roboto" w:cs="Arial"/>
                <w:color w:val="000000"/>
                <w:sz w:val="20"/>
                <w:szCs w:val="20"/>
                <w:shd w:val="clear" w:color="auto" w:fill="FFFFFF"/>
              </w:rPr>
              <w:t>Good school development optimises health, safety and security within its boundaries and the surrounding public domain, and balances this with the need to create a welcoming and accessible environment.</w:t>
            </w:r>
          </w:p>
        </w:tc>
        <w:tc>
          <w:tcPr>
            <w:tcW w:w="4508" w:type="dxa"/>
          </w:tcPr>
          <w:p w14:paraId="5EE837A2" w14:textId="4F9FD771" w:rsidR="001B0984" w:rsidRDefault="002A61E2" w:rsidP="00CD0FBD">
            <w:pPr>
              <w:jc w:val="both"/>
              <w:rPr>
                <w:rFonts w:ascii="Roboto" w:hAnsi="Roboto" w:cs="Arial"/>
                <w:b/>
                <w:bCs/>
                <w:color w:val="000000"/>
                <w:sz w:val="20"/>
                <w:szCs w:val="20"/>
                <w:shd w:val="clear" w:color="auto" w:fill="FFFFFF"/>
              </w:rPr>
            </w:pPr>
            <w:r w:rsidRPr="00543667">
              <w:rPr>
                <w:rFonts w:ascii="Roboto" w:hAnsi="Roboto" w:cs="Arial"/>
                <w:b/>
                <w:bCs/>
                <w:color w:val="000000"/>
                <w:sz w:val="20"/>
                <w:szCs w:val="20"/>
                <w:shd w:val="clear" w:color="auto" w:fill="FFFFFF"/>
              </w:rPr>
              <w:t>Complies.</w:t>
            </w:r>
          </w:p>
          <w:p w14:paraId="4218E131" w14:textId="77777777" w:rsidR="00311565" w:rsidRPr="00543667" w:rsidRDefault="00311565" w:rsidP="00CD0FBD">
            <w:pPr>
              <w:jc w:val="both"/>
              <w:rPr>
                <w:rFonts w:ascii="Roboto" w:hAnsi="Roboto" w:cs="Arial"/>
                <w:b/>
                <w:bCs/>
                <w:color w:val="000000"/>
                <w:sz w:val="20"/>
                <w:szCs w:val="20"/>
                <w:shd w:val="clear" w:color="auto" w:fill="FFFFFF"/>
              </w:rPr>
            </w:pPr>
          </w:p>
          <w:p w14:paraId="2192D6C0" w14:textId="6DA07CA8" w:rsidR="002A61E2" w:rsidRPr="00543667" w:rsidRDefault="002A61E2" w:rsidP="002A61E2">
            <w:pPr>
              <w:pStyle w:val="Default"/>
              <w:jc w:val="both"/>
              <w:rPr>
                <w:rFonts w:ascii="Roboto" w:eastAsiaTheme="minorHAnsi" w:hAnsi="Roboto"/>
                <w:sz w:val="20"/>
                <w:szCs w:val="20"/>
                <w:shd w:val="clear" w:color="auto" w:fill="FFFFFF"/>
                <w:lang w:eastAsia="en-US"/>
              </w:rPr>
            </w:pPr>
            <w:r w:rsidRPr="00543667">
              <w:rPr>
                <w:rFonts w:ascii="Roboto" w:eastAsiaTheme="minorHAnsi" w:hAnsi="Roboto"/>
                <w:sz w:val="20"/>
                <w:szCs w:val="20"/>
                <w:shd w:val="clear" w:color="auto" w:fill="FFFFFF"/>
                <w:lang w:eastAsia="en-US"/>
              </w:rPr>
              <w:t xml:space="preserve">Crime Prevention Through Environmental Design (CPTED) Principles has been considered and pathways are clear, directional signage is available and there are few areas for concealment. </w:t>
            </w:r>
          </w:p>
          <w:p w14:paraId="40DB212F" w14:textId="157C7C78" w:rsidR="002A61E2" w:rsidRPr="00543667" w:rsidRDefault="002A61E2" w:rsidP="002A61E2">
            <w:pPr>
              <w:pStyle w:val="Default"/>
              <w:jc w:val="both"/>
              <w:rPr>
                <w:rFonts w:ascii="Roboto" w:eastAsiaTheme="minorHAnsi" w:hAnsi="Roboto"/>
                <w:sz w:val="20"/>
                <w:szCs w:val="20"/>
                <w:shd w:val="clear" w:color="auto" w:fill="FFFFFF"/>
                <w:lang w:eastAsia="en-US"/>
              </w:rPr>
            </w:pPr>
          </w:p>
          <w:p w14:paraId="3EED1DC9" w14:textId="77777777" w:rsidR="002A61E2" w:rsidRPr="00543667" w:rsidRDefault="002A61E2" w:rsidP="002A61E2">
            <w:pPr>
              <w:pStyle w:val="Default"/>
              <w:jc w:val="both"/>
              <w:rPr>
                <w:rFonts w:ascii="Roboto" w:eastAsiaTheme="minorHAnsi" w:hAnsi="Roboto"/>
                <w:sz w:val="20"/>
                <w:szCs w:val="20"/>
                <w:shd w:val="clear" w:color="auto" w:fill="FFFFFF"/>
                <w:lang w:eastAsia="en-US"/>
              </w:rPr>
            </w:pPr>
            <w:r w:rsidRPr="00543667">
              <w:rPr>
                <w:rFonts w:ascii="Roboto" w:eastAsiaTheme="minorHAnsi" w:hAnsi="Roboto"/>
                <w:sz w:val="20"/>
                <w:szCs w:val="20"/>
                <w:shd w:val="clear" w:color="auto" w:fill="FFFFFF"/>
                <w:lang w:eastAsia="en-US"/>
              </w:rPr>
              <w:t xml:space="preserve">The applicant has noted an existing 2.1 metre high security fence with limited access gates controls ingress and egress points. </w:t>
            </w:r>
          </w:p>
          <w:p w14:paraId="76734C78" w14:textId="77777777" w:rsidR="002A61E2" w:rsidRPr="00543667" w:rsidRDefault="002A61E2" w:rsidP="002A61E2">
            <w:pPr>
              <w:pStyle w:val="Default"/>
              <w:jc w:val="both"/>
              <w:rPr>
                <w:rFonts w:ascii="Roboto" w:eastAsiaTheme="minorHAnsi" w:hAnsi="Roboto"/>
                <w:sz w:val="20"/>
                <w:szCs w:val="20"/>
                <w:shd w:val="clear" w:color="auto" w:fill="FFFFFF"/>
                <w:lang w:eastAsia="en-US"/>
              </w:rPr>
            </w:pPr>
          </w:p>
          <w:p w14:paraId="6B89038D" w14:textId="15C6A7B8" w:rsidR="002A61E2" w:rsidRPr="00543667" w:rsidRDefault="002A61E2" w:rsidP="002A61E2">
            <w:pPr>
              <w:pStyle w:val="Default"/>
              <w:jc w:val="both"/>
              <w:rPr>
                <w:rFonts w:ascii="Roboto" w:eastAsiaTheme="minorHAnsi" w:hAnsi="Roboto"/>
                <w:sz w:val="20"/>
                <w:szCs w:val="20"/>
                <w:shd w:val="clear" w:color="auto" w:fill="FFFFFF"/>
                <w:lang w:eastAsia="en-US"/>
              </w:rPr>
            </w:pPr>
            <w:r w:rsidRPr="00543667">
              <w:rPr>
                <w:rFonts w:ascii="Roboto" w:eastAsiaTheme="minorHAnsi" w:hAnsi="Roboto"/>
                <w:sz w:val="20"/>
                <w:szCs w:val="20"/>
                <w:shd w:val="clear" w:color="auto" w:fill="FFFFFF"/>
                <w:lang w:eastAsia="en-US"/>
              </w:rPr>
              <w:t xml:space="preserve">The fence integrates with the remainder of the site and the school still presents a welcoming environment through site landscaping, signage and active street frontages with buildings addressing the adjoining Elizabeth Mitchell Drive. </w:t>
            </w:r>
          </w:p>
          <w:p w14:paraId="62B64413" w14:textId="77777777" w:rsidR="002A61E2" w:rsidRPr="00543667" w:rsidRDefault="002A61E2" w:rsidP="002A61E2">
            <w:pPr>
              <w:pStyle w:val="Default"/>
              <w:jc w:val="both"/>
              <w:rPr>
                <w:rFonts w:ascii="Roboto" w:eastAsiaTheme="minorHAnsi" w:hAnsi="Roboto"/>
                <w:sz w:val="20"/>
                <w:szCs w:val="20"/>
                <w:shd w:val="clear" w:color="auto" w:fill="FFFFFF"/>
                <w:lang w:eastAsia="en-US"/>
              </w:rPr>
            </w:pPr>
          </w:p>
          <w:p w14:paraId="4B79056C" w14:textId="085FD12C" w:rsidR="002A61E2" w:rsidRPr="00543667" w:rsidRDefault="002A61E2" w:rsidP="00CD0FBD">
            <w:pPr>
              <w:jc w:val="both"/>
              <w:rPr>
                <w:rFonts w:ascii="Roboto" w:hAnsi="Roboto" w:cs="Arial"/>
                <w:color w:val="000000"/>
                <w:sz w:val="20"/>
                <w:szCs w:val="20"/>
                <w:shd w:val="clear" w:color="auto" w:fill="FFFFFF"/>
              </w:rPr>
            </w:pPr>
          </w:p>
        </w:tc>
      </w:tr>
      <w:tr w:rsidR="001B0984" w:rsidRPr="00543667" w14:paraId="770E3E43" w14:textId="77777777" w:rsidTr="001B0984">
        <w:tc>
          <w:tcPr>
            <w:tcW w:w="4508" w:type="dxa"/>
          </w:tcPr>
          <w:p w14:paraId="1B281651" w14:textId="6EEBBFA7" w:rsidR="001B0984" w:rsidRDefault="001B0984" w:rsidP="00311565">
            <w:pPr>
              <w:autoSpaceDE w:val="0"/>
              <w:autoSpaceDN w:val="0"/>
              <w:adjustRightInd w:val="0"/>
              <w:rPr>
                <w:rFonts w:ascii="Roboto" w:hAnsi="Roboto" w:cs="Arial"/>
                <w:b/>
                <w:bCs/>
                <w:color w:val="000000"/>
                <w:sz w:val="20"/>
                <w:szCs w:val="20"/>
                <w:shd w:val="clear" w:color="auto" w:fill="FFFFFF"/>
              </w:rPr>
            </w:pPr>
            <w:r w:rsidRPr="00543667">
              <w:rPr>
                <w:rFonts w:ascii="Roboto" w:hAnsi="Roboto" w:cs="Arial"/>
                <w:b/>
                <w:bCs/>
                <w:color w:val="000000"/>
                <w:sz w:val="20"/>
                <w:szCs w:val="20"/>
                <w:shd w:val="clear" w:color="auto" w:fill="FFFFFF"/>
              </w:rPr>
              <w:t xml:space="preserve">Principle 5 – Amenity </w:t>
            </w:r>
          </w:p>
          <w:p w14:paraId="65246AC4" w14:textId="77777777" w:rsidR="00311565" w:rsidRPr="00543667" w:rsidRDefault="00311565" w:rsidP="00311565">
            <w:pPr>
              <w:autoSpaceDE w:val="0"/>
              <w:autoSpaceDN w:val="0"/>
              <w:adjustRightInd w:val="0"/>
              <w:rPr>
                <w:rFonts w:ascii="Roboto" w:hAnsi="Roboto" w:cs="Arial"/>
                <w:b/>
                <w:bCs/>
                <w:color w:val="000000"/>
                <w:sz w:val="20"/>
                <w:szCs w:val="20"/>
                <w:shd w:val="clear" w:color="auto" w:fill="FFFFFF"/>
              </w:rPr>
            </w:pPr>
          </w:p>
          <w:p w14:paraId="6BC2383B" w14:textId="77777777" w:rsidR="00875956" w:rsidRPr="00543667" w:rsidRDefault="00875956" w:rsidP="00311565">
            <w:pPr>
              <w:jc w:val="both"/>
              <w:rPr>
                <w:rFonts w:ascii="Roboto" w:hAnsi="Roboto" w:cs="Arial"/>
                <w:color w:val="000000"/>
                <w:sz w:val="20"/>
                <w:szCs w:val="20"/>
                <w:shd w:val="clear" w:color="auto" w:fill="FFFFFF"/>
              </w:rPr>
            </w:pPr>
            <w:r w:rsidRPr="00543667">
              <w:rPr>
                <w:rFonts w:ascii="Roboto" w:hAnsi="Roboto" w:cs="Arial"/>
                <w:color w:val="000000"/>
                <w:sz w:val="20"/>
                <w:szCs w:val="20"/>
                <w:shd w:val="clear" w:color="auto" w:fill="FFFFFF"/>
              </w:rPr>
              <w:t>Schools should provide pleasant and engaging spaces that are accessible for a wide range of educational, informal and community activities, while also considering the amenity of adjacent development and the local neighbourhood.</w:t>
            </w:r>
          </w:p>
          <w:p w14:paraId="14F42BE4" w14:textId="14CAEBCD" w:rsidR="00875956" w:rsidRDefault="00875956" w:rsidP="00875956">
            <w:pPr>
              <w:shd w:val="clear" w:color="auto" w:fill="FFFFFF"/>
              <w:rPr>
                <w:rFonts w:ascii="Roboto" w:hAnsi="Roboto" w:cs="Arial"/>
                <w:color w:val="000000"/>
                <w:sz w:val="20"/>
                <w:szCs w:val="20"/>
                <w:shd w:val="clear" w:color="auto" w:fill="FFFFFF"/>
              </w:rPr>
            </w:pPr>
            <w:r w:rsidRPr="00543667">
              <w:rPr>
                <w:rFonts w:ascii="Roboto" w:hAnsi="Roboto" w:cs="Arial"/>
                <w:color w:val="000000"/>
                <w:sz w:val="20"/>
                <w:szCs w:val="20"/>
                <w:shd w:val="clear" w:color="auto" w:fill="FFFFFF"/>
              </w:rPr>
              <w:t xml:space="preserve">Schools located near busy roads or near rail corridors should incorporate appropriate noise </w:t>
            </w:r>
            <w:r w:rsidRPr="00543667">
              <w:rPr>
                <w:rFonts w:ascii="Roboto" w:hAnsi="Roboto" w:cs="Arial"/>
                <w:color w:val="000000"/>
                <w:sz w:val="20"/>
                <w:szCs w:val="20"/>
                <w:shd w:val="clear" w:color="auto" w:fill="FFFFFF"/>
              </w:rPr>
              <w:lastRenderedPageBreak/>
              <w:t>mitigation measures to ensure a high level of amenity for occupants.</w:t>
            </w:r>
          </w:p>
          <w:p w14:paraId="47C4DBA8" w14:textId="77777777" w:rsidR="00311565" w:rsidRPr="00543667" w:rsidRDefault="00311565" w:rsidP="00875956">
            <w:pPr>
              <w:shd w:val="clear" w:color="auto" w:fill="FFFFFF"/>
              <w:rPr>
                <w:rFonts w:ascii="Roboto" w:hAnsi="Roboto" w:cs="Arial"/>
                <w:color w:val="000000"/>
                <w:sz w:val="20"/>
                <w:szCs w:val="20"/>
                <w:shd w:val="clear" w:color="auto" w:fill="FFFFFF"/>
              </w:rPr>
            </w:pPr>
          </w:p>
          <w:p w14:paraId="7644986D" w14:textId="77777777" w:rsidR="00875956" w:rsidRPr="00543667" w:rsidRDefault="00875956" w:rsidP="00875956">
            <w:pPr>
              <w:shd w:val="clear" w:color="auto" w:fill="FFFFFF"/>
              <w:rPr>
                <w:rFonts w:ascii="Roboto" w:hAnsi="Roboto" w:cs="Arial"/>
                <w:color w:val="000000"/>
                <w:sz w:val="20"/>
                <w:szCs w:val="20"/>
                <w:shd w:val="clear" w:color="auto" w:fill="FFFFFF"/>
              </w:rPr>
            </w:pPr>
            <w:r w:rsidRPr="00543667">
              <w:rPr>
                <w:rFonts w:ascii="Roboto" w:hAnsi="Roboto" w:cs="Arial"/>
                <w:color w:val="000000"/>
                <w:sz w:val="20"/>
                <w:szCs w:val="20"/>
                <w:shd w:val="clear" w:color="auto" w:fill="FFFFFF"/>
              </w:rPr>
              <w:t>Schools should include appropriate, efficient, stage and age appropriate indoor and outdoor learning and play spaces, access to sunlight, natural ventilation, outlook, visual and acoustic privacy, storage and service areas</w:t>
            </w:r>
          </w:p>
          <w:p w14:paraId="47CAA450" w14:textId="77777777" w:rsidR="001B0984" w:rsidRPr="00543667" w:rsidRDefault="001B0984" w:rsidP="001B0984">
            <w:pPr>
              <w:autoSpaceDE w:val="0"/>
              <w:autoSpaceDN w:val="0"/>
              <w:adjustRightInd w:val="0"/>
              <w:spacing w:after="71"/>
              <w:rPr>
                <w:rFonts w:ascii="Roboto" w:hAnsi="Roboto" w:cs="Arial"/>
                <w:color w:val="000000"/>
                <w:sz w:val="20"/>
                <w:szCs w:val="20"/>
                <w:shd w:val="clear" w:color="auto" w:fill="FFFFFF"/>
              </w:rPr>
            </w:pPr>
          </w:p>
        </w:tc>
        <w:tc>
          <w:tcPr>
            <w:tcW w:w="4508" w:type="dxa"/>
          </w:tcPr>
          <w:p w14:paraId="5F4CD796" w14:textId="77777777" w:rsidR="001B0984" w:rsidRPr="00543667" w:rsidRDefault="009573B5" w:rsidP="00875956">
            <w:pPr>
              <w:shd w:val="clear" w:color="auto" w:fill="FFFFFF"/>
              <w:rPr>
                <w:rFonts w:ascii="Roboto" w:hAnsi="Roboto" w:cs="Arial"/>
                <w:b/>
                <w:bCs/>
                <w:color w:val="000000"/>
                <w:sz w:val="20"/>
                <w:szCs w:val="20"/>
                <w:shd w:val="clear" w:color="auto" w:fill="FFFFFF"/>
              </w:rPr>
            </w:pPr>
            <w:r w:rsidRPr="00543667">
              <w:rPr>
                <w:rFonts w:ascii="Roboto" w:hAnsi="Roboto" w:cs="Arial"/>
                <w:b/>
                <w:bCs/>
                <w:color w:val="000000"/>
                <w:sz w:val="20"/>
                <w:szCs w:val="20"/>
                <w:shd w:val="clear" w:color="auto" w:fill="FFFFFF"/>
              </w:rPr>
              <w:lastRenderedPageBreak/>
              <w:t>Complies.</w:t>
            </w:r>
          </w:p>
          <w:p w14:paraId="6AD9952E" w14:textId="77777777" w:rsidR="009573B5" w:rsidRPr="00543667" w:rsidRDefault="009573B5" w:rsidP="00875956">
            <w:pPr>
              <w:shd w:val="clear" w:color="auto" w:fill="FFFFFF"/>
              <w:rPr>
                <w:rFonts w:ascii="Roboto" w:hAnsi="Roboto" w:cs="Arial"/>
                <w:color w:val="000000"/>
                <w:sz w:val="20"/>
                <w:szCs w:val="20"/>
                <w:shd w:val="clear" w:color="auto" w:fill="FFFFFF"/>
              </w:rPr>
            </w:pPr>
          </w:p>
          <w:p w14:paraId="315CBB8C" w14:textId="1FE06443" w:rsidR="00DA7532" w:rsidRPr="00543667" w:rsidRDefault="00DA7532" w:rsidP="00311565">
            <w:pPr>
              <w:pStyle w:val="Default"/>
              <w:jc w:val="both"/>
              <w:rPr>
                <w:rFonts w:ascii="Roboto" w:eastAsiaTheme="minorHAnsi" w:hAnsi="Roboto"/>
                <w:sz w:val="20"/>
                <w:szCs w:val="20"/>
                <w:shd w:val="clear" w:color="auto" w:fill="FFFFFF"/>
                <w:lang w:eastAsia="en-US"/>
              </w:rPr>
            </w:pPr>
            <w:r w:rsidRPr="00543667">
              <w:rPr>
                <w:rFonts w:ascii="Roboto" w:eastAsiaTheme="minorHAnsi" w:hAnsi="Roboto"/>
                <w:sz w:val="20"/>
                <w:szCs w:val="20"/>
                <w:shd w:val="clear" w:color="auto" w:fill="FFFFFF"/>
                <w:lang w:eastAsia="en-US"/>
              </w:rPr>
              <w:t>The proposal includes school general learning areas, a multi-sports facility and a music and drama building. The buildings are adaptable and have been designed with the end user in mind in terms of</w:t>
            </w:r>
            <w:r w:rsidR="007C08B0" w:rsidRPr="00543667">
              <w:rPr>
                <w:rFonts w:ascii="Roboto" w:eastAsiaTheme="minorHAnsi" w:hAnsi="Roboto"/>
                <w:sz w:val="20"/>
                <w:szCs w:val="20"/>
                <w:shd w:val="clear" w:color="auto" w:fill="FFFFFF"/>
                <w:lang w:eastAsia="en-US"/>
              </w:rPr>
              <w:t xml:space="preserve"> age </w:t>
            </w:r>
            <w:r w:rsidR="004028E8" w:rsidRPr="00543667">
              <w:rPr>
                <w:rFonts w:ascii="Roboto" w:eastAsiaTheme="minorHAnsi" w:hAnsi="Roboto"/>
                <w:sz w:val="20"/>
                <w:szCs w:val="20"/>
                <w:shd w:val="clear" w:color="auto" w:fill="FFFFFF"/>
                <w:lang w:eastAsia="en-US"/>
              </w:rPr>
              <w:t>appropriateness</w:t>
            </w:r>
            <w:r w:rsidR="007C08B0" w:rsidRPr="00543667">
              <w:rPr>
                <w:rFonts w:ascii="Roboto" w:eastAsiaTheme="minorHAnsi" w:hAnsi="Roboto"/>
                <w:sz w:val="20"/>
                <w:szCs w:val="20"/>
                <w:shd w:val="clear" w:color="auto" w:fill="FFFFFF"/>
                <w:lang w:eastAsia="en-US"/>
              </w:rPr>
              <w:t>,</w:t>
            </w:r>
            <w:r w:rsidRPr="00543667">
              <w:rPr>
                <w:rFonts w:ascii="Roboto" w:eastAsiaTheme="minorHAnsi" w:hAnsi="Roboto"/>
                <w:sz w:val="20"/>
                <w:szCs w:val="20"/>
                <w:shd w:val="clear" w:color="auto" w:fill="FFFFFF"/>
                <w:lang w:eastAsia="en-US"/>
              </w:rPr>
              <w:t xml:space="preserve"> thermal comfort, acoustics and usability through the location and placement of rooms, provision of supportive </w:t>
            </w:r>
            <w:r w:rsidRPr="00543667">
              <w:rPr>
                <w:rFonts w:ascii="Roboto" w:eastAsiaTheme="minorHAnsi" w:hAnsi="Roboto"/>
                <w:sz w:val="20"/>
                <w:szCs w:val="20"/>
                <w:shd w:val="clear" w:color="auto" w:fill="FFFFFF"/>
                <w:lang w:eastAsia="en-US"/>
              </w:rPr>
              <w:lastRenderedPageBreak/>
              <w:t xml:space="preserve">facilities and amenities (toilets), </w:t>
            </w:r>
            <w:r w:rsidR="00C91EA7" w:rsidRPr="00543667">
              <w:rPr>
                <w:rFonts w:ascii="Roboto" w:eastAsiaTheme="minorHAnsi" w:hAnsi="Roboto"/>
                <w:sz w:val="20"/>
                <w:szCs w:val="20"/>
                <w:shd w:val="clear" w:color="auto" w:fill="FFFFFF"/>
                <w:lang w:eastAsia="en-US"/>
              </w:rPr>
              <w:t xml:space="preserve">storage, and </w:t>
            </w:r>
            <w:r w:rsidRPr="00543667">
              <w:rPr>
                <w:rFonts w:ascii="Roboto" w:eastAsiaTheme="minorHAnsi" w:hAnsi="Roboto"/>
                <w:sz w:val="20"/>
                <w:szCs w:val="20"/>
                <w:shd w:val="clear" w:color="auto" w:fill="FFFFFF"/>
                <w:lang w:eastAsia="en-US"/>
              </w:rPr>
              <w:t>access</w:t>
            </w:r>
            <w:r w:rsidR="00C91EA7" w:rsidRPr="00543667">
              <w:rPr>
                <w:rFonts w:ascii="Roboto" w:eastAsiaTheme="minorHAnsi" w:hAnsi="Roboto"/>
                <w:sz w:val="20"/>
                <w:szCs w:val="20"/>
                <w:shd w:val="clear" w:color="auto" w:fill="FFFFFF"/>
                <w:lang w:eastAsia="en-US"/>
              </w:rPr>
              <w:t xml:space="preserve"> to sunlight.</w:t>
            </w:r>
          </w:p>
          <w:p w14:paraId="377CEA93" w14:textId="77777777" w:rsidR="00DA7532" w:rsidRPr="00543667" w:rsidRDefault="00DA7532" w:rsidP="00DA7532">
            <w:pPr>
              <w:shd w:val="clear" w:color="auto" w:fill="FFFFFF"/>
              <w:rPr>
                <w:rFonts w:ascii="Roboto" w:hAnsi="Roboto" w:cs="Arial"/>
                <w:color w:val="000000"/>
                <w:sz w:val="20"/>
                <w:szCs w:val="20"/>
                <w:shd w:val="clear" w:color="auto" w:fill="FFFFFF"/>
              </w:rPr>
            </w:pPr>
          </w:p>
          <w:p w14:paraId="04344946" w14:textId="4D93BB15" w:rsidR="00DA7532" w:rsidRPr="00543667" w:rsidRDefault="009573B5" w:rsidP="00311565">
            <w:pPr>
              <w:shd w:val="clear" w:color="auto" w:fill="FFFFFF"/>
              <w:jc w:val="both"/>
              <w:rPr>
                <w:rFonts w:ascii="Roboto" w:hAnsi="Roboto" w:cs="Arial"/>
                <w:color w:val="000000"/>
                <w:sz w:val="20"/>
                <w:szCs w:val="20"/>
                <w:shd w:val="clear" w:color="auto" w:fill="FFFFFF"/>
              </w:rPr>
            </w:pPr>
            <w:r w:rsidRPr="00543667">
              <w:rPr>
                <w:rFonts w:ascii="Roboto" w:hAnsi="Roboto" w:cs="Arial"/>
                <w:color w:val="000000"/>
                <w:sz w:val="20"/>
                <w:szCs w:val="20"/>
                <w:shd w:val="clear" w:color="auto" w:fill="FFFFFF"/>
              </w:rPr>
              <w:t>No noise mitigation measures are considered to be required</w:t>
            </w:r>
            <w:r w:rsidR="00DA7532" w:rsidRPr="00543667">
              <w:rPr>
                <w:rFonts w:ascii="Roboto" w:hAnsi="Roboto" w:cs="Arial"/>
                <w:color w:val="000000"/>
                <w:sz w:val="20"/>
                <w:szCs w:val="20"/>
                <w:shd w:val="clear" w:color="auto" w:fill="FFFFFF"/>
              </w:rPr>
              <w:t xml:space="preserve">.  The subject land does not adjoin any rail corridors or highways. </w:t>
            </w:r>
          </w:p>
          <w:p w14:paraId="224F07EE" w14:textId="36DC7CD2" w:rsidR="009573B5" w:rsidRPr="00543667" w:rsidRDefault="009573B5" w:rsidP="00875956">
            <w:pPr>
              <w:shd w:val="clear" w:color="auto" w:fill="FFFFFF"/>
              <w:rPr>
                <w:rFonts w:ascii="Roboto" w:hAnsi="Roboto" w:cs="Arial"/>
                <w:color w:val="000000"/>
                <w:sz w:val="20"/>
                <w:szCs w:val="20"/>
                <w:shd w:val="clear" w:color="auto" w:fill="FFFFFF"/>
              </w:rPr>
            </w:pPr>
          </w:p>
          <w:p w14:paraId="0CAC8665" w14:textId="162E19CF" w:rsidR="00DA7532" w:rsidRPr="00543667" w:rsidRDefault="00DA7532" w:rsidP="00311565">
            <w:pPr>
              <w:pStyle w:val="Default"/>
              <w:jc w:val="both"/>
              <w:rPr>
                <w:rFonts w:ascii="Roboto" w:eastAsiaTheme="minorHAnsi" w:hAnsi="Roboto"/>
                <w:sz w:val="20"/>
                <w:szCs w:val="20"/>
                <w:shd w:val="clear" w:color="auto" w:fill="FFFFFF"/>
                <w:lang w:eastAsia="en-US"/>
              </w:rPr>
            </w:pPr>
            <w:r w:rsidRPr="00543667">
              <w:rPr>
                <w:rFonts w:ascii="Roboto" w:eastAsiaTheme="minorHAnsi" w:hAnsi="Roboto"/>
                <w:sz w:val="20"/>
                <w:szCs w:val="20"/>
                <w:shd w:val="clear" w:color="auto" w:fill="FFFFFF"/>
                <w:lang w:eastAsia="en-US"/>
              </w:rPr>
              <w:t xml:space="preserve">The land adjoins Elizabeth Mitchell Drive, which is a </w:t>
            </w:r>
            <w:r w:rsidR="00311565">
              <w:rPr>
                <w:rFonts w:ascii="Roboto" w:eastAsiaTheme="minorHAnsi" w:hAnsi="Roboto"/>
                <w:sz w:val="20"/>
                <w:szCs w:val="20"/>
                <w:shd w:val="clear" w:color="auto" w:fill="FFFFFF"/>
                <w:lang w:eastAsia="en-US"/>
              </w:rPr>
              <w:t>‘c</w:t>
            </w:r>
            <w:r w:rsidRPr="00543667">
              <w:rPr>
                <w:rFonts w:ascii="Roboto" w:eastAsiaTheme="minorHAnsi" w:hAnsi="Roboto"/>
                <w:sz w:val="20"/>
                <w:szCs w:val="20"/>
                <w:shd w:val="clear" w:color="auto" w:fill="FFFFFF"/>
                <w:lang w:eastAsia="en-US"/>
              </w:rPr>
              <w:t xml:space="preserve">ollector </w:t>
            </w:r>
            <w:r w:rsidR="00311565">
              <w:rPr>
                <w:rFonts w:ascii="Roboto" w:eastAsiaTheme="minorHAnsi" w:hAnsi="Roboto"/>
                <w:sz w:val="20"/>
                <w:szCs w:val="20"/>
                <w:shd w:val="clear" w:color="auto" w:fill="FFFFFF"/>
                <w:lang w:eastAsia="en-US"/>
              </w:rPr>
              <w:t>r</w:t>
            </w:r>
            <w:r w:rsidRPr="00543667">
              <w:rPr>
                <w:rFonts w:ascii="Roboto" w:eastAsiaTheme="minorHAnsi" w:hAnsi="Roboto"/>
                <w:sz w:val="20"/>
                <w:szCs w:val="20"/>
                <w:shd w:val="clear" w:color="auto" w:fill="FFFFFF"/>
                <w:lang w:eastAsia="en-US"/>
              </w:rPr>
              <w:t>oad</w:t>
            </w:r>
            <w:r w:rsidR="00311565">
              <w:rPr>
                <w:rFonts w:ascii="Roboto" w:eastAsiaTheme="minorHAnsi" w:hAnsi="Roboto"/>
                <w:sz w:val="20"/>
                <w:szCs w:val="20"/>
                <w:shd w:val="clear" w:color="auto" w:fill="FFFFFF"/>
                <w:lang w:eastAsia="en-US"/>
              </w:rPr>
              <w:t>’</w:t>
            </w:r>
            <w:r w:rsidRPr="00543667">
              <w:rPr>
                <w:rFonts w:ascii="Roboto" w:eastAsiaTheme="minorHAnsi" w:hAnsi="Roboto"/>
                <w:sz w:val="20"/>
                <w:szCs w:val="20"/>
                <w:shd w:val="clear" w:color="auto" w:fill="FFFFFF"/>
                <w:lang w:eastAsia="en-US"/>
              </w:rPr>
              <w:t xml:space="preserve"> however the proposed </w:t>
            </w:r>
            <w:r w:rsidR="00311565">
              <w:rPr>
                <w:rFonts w:ascii="Roboto" w:eastAsiaTheme="minorHAnsi" w:hAnsi="Roboto"/>
                <w:sz w:val="20"/>
                <w:szCs w:val="20"/>
                <w:shd w:val="clear" w:color="auto" w:fill="FFFFFF"/>
                <w:lang w:eastAsia="en-US"/>
              </w:rPr>
              <w:t xml:space="preserve">junior </w:t>
            </w:r>
            <w:r w:rsidR="00E31CFE">
              <w:rPr>
                <w:rFonts w:ascii="Roboto" w:eastAsiaTheme="minorHAnsi" w:hAnsi="Roboto"/>
                <w:sz w:val="20"/>
                <w:szCs w:val="20"/>
                <w:shd w:val="clear" w:color="auto" w:fill="FFFFFF"/>
                <w:lang w:eastAsia="en-US"/>
              </w:rPr>
              <w:t xml:space="preserve">school </w:t>
            </w:r>
            <w:r w:rsidRPr="00543667">
              <w:rPr>
                <w:rFonts w:ascii="Roboto" w:eastAsiaTheme="minorHAnsi" w:hAnsi="Roboto"/>
                <w:sz w:val="20"/>
                <w:szCs w:val="20"/>
                <w:shd w:val="clear" w:color="auto" w:fill="FFFFFF"/>
                <w:lang w:eastAsia="en-US"/>
              </w:rPr>
              <w:t xml:space="preserve">building is setback 15.864m from the road reserve and is screened by existing roadside vegetation. Further planting is proposed </w:t>
            </w:r>
            <w:r w:rsidR="00E31CFE">
              <w:rPr>
                <w:rFonts w:ascii="Roboto" w:eastAsiaTheme="minorHAnsi" w:hAnsi="Roboto"/>
                <w:sz w:val="20"/>
                <w:szCs w:val="20"/>
                <w:shd w:val="clear" w:color="auto" w:fill="FFFFFF"/>
                <w:lang w:eastAsia="en-US"/>
              </w:rPr>
              <w:t xml:space="preserve">between the building and road reserve and </w:t>
            </w:r>
            <w:r w:rsidRPr="00543667">
              <w:rPr>
                <w:rFonts w:ascii="Roboto" w:eastAsiaTheme="minorHAnsi" w:hAnsi="Roboto"/>
                <w:sz w:val="20"/>
                <w:szCs w:val="20"/>
                <w:shd w:val="clear" w:color="auto" w:fill="FFFFFF"/>
                <w:lang w:eastAsia="en-US"/>
              </w:rPr>
              <w:t>wi</w:t>
            </w:r>
            <w:r w:rsidR="00E31CFE">
              <w:rPr>
                <w:rFonts w:ascii="Roboto" w:eastAsiaTheme="minorHAnsi" w:hAnsi="Roboto"/>
                <w:sz w:val="20"/>
                <w:szCs w:val="20"/>
                <w:shd w:val="clear" w:color="auto" w:fill="FFFFFF"/>
                <w:lang w:eastAsia="en-US"/>
              </w:rPr>
              <w:t>ll</w:t>
            </w:r>
            <w:r w:rsidRPr="00543667">
              <w:rPr>
                <w:rFonts w:ascii="Roboto" w:eastAsiaTheme="minorHAnsi" w:hAnsi="Roboto"/>
                <w:sz w:val="20"/>
                <w:szCs w:val="20"/>
                <w:shd w:val="clear" w:color="auto" w:fill="FFFFFF"/>
                <w:lang w:eastAsia="en-US"/>
              </w:rPr>
              <w:t xml:space="preserve"> provide additional screening.</w:t>
            </w:r>
          </w:p>
          <w:p w14:paraId="2B354BF2" w14:textId="77777777" w:rsidR="0036579A" w:rsidRPr="00543667" w:rsidRDefault="0036579A" w:rsidP="00875956">
            <w:pPr>
              <w:shd w:val="clear" w:color="auto" w:fill="FFFFFF"/>
              <w:rPr>
                <w:rFonts w:ascii="Roboto" w:hAnsi="Roboto" w:cs="Arial"/>
                <w:color w:val="000000"/>
                <w:sz w:val="20"/>
                <w:szCs w:val="20"/>
                <w:shd w:val="clear" w:color="auto" w:fill="FFFFFF"/>
              </w:rPr>
            </w:pPr>
          </w:p>
          <w:p w14:paraId="3215BAE8" w14:textId="28BCDA0C" w:rsidR="0036579A" w:rsidRPr="00543667" w:rsidRDefault="00E31CFE" w:rsidP="00E31CFE">
            <w:pPr>
              <w:pStyle w:val="Default"/>
              <w:jc w:val="both"/>
              <w:rPr>
                <w:rFonts w:ascii="Roboto" w:eastAsiaTheme="minorHAnsi" w:hAnsi="Roboto"/>
                <w:sz w:val="20"/>
                <w:szCs w:val="20"/>
                <w:shd w:val="clear" w:color="auto" w:fill="FFFFFF"/>
                <w:lang w:eastAsia="en-US"/>
              </w:rPr>
            </w:pPr>
            <w:r>
              <w:rPr>
                <w:rFonts w:ascii="Roboto" w:eastAsiaTheme="minorHAnsi" w:hAnsi="Roboto"/>
                <w:sz w:val="20"/>
                <w:szCs w:val="20"/>
                <w:shd w:val="clear" w:color="auto" w:fill="FFFFFF"/>
                <w:lang w:eastAsia="en-US"/>
              </w:rPr>
              <w:t>All other b</w:t>
            </w:r>
            <w:r w:rsidR="0036579A" w:rsidRPr="00543667">
              <w:rPr>
                <w:rFonts w:ascii="Roboto" w:eastAsiaTheme="minorHAnsi" w:hAnsi="Roboto"/>
                <w:sz w:val="20"/>
                <w:szCs w:val="20"/>
                <w:shd w:val="clear" w:color="auto" w:fill="FFFFFF"/>
                <w:lang w:eastAsia="en-US"/>
              </w:rPr>
              <w:t>uildings are</w:t>
            </w:r>
            <w:r>
              <w:rPr>
                <w:rFonts w:ascii="Roboto" w:eastAsiaTheme="minorHAnsi" w:hAnsi="Roboto"/>
                <w:sz w:val="20"/>
                <w:szCs w:val="20"/>
                <w:shd w:val="clear" w:color="auto" w:fill="FFFFFF"/>
                <w:lang w:eastAsia="en-US"/>
              </w:rPr>
              <w:t xml:space="preserve"> well</w:t>
            </w:r>
            <w:r w:rsidR="0036579A" w:rsidRPr="00543667">
              <w:rPr>
                <w:rFonts w:ascii="Roboto" w:eastAsiaTheme="minorHAnsi" w:hAnsi="Roboto"/>
                <w:sz w:val="20"/>
                <w:szCs w:val="20"/>
                <w:shd w:val="clear" w:color="auto" w:fill="FFFFFF"/>
                <w:lang w:eastAsia="en-US"/>
              </w:rPr>
              <w:t xml:space="preserve"> setback from the adjoining property boundaries, particularly to the south to minimise impacts on adjoining residential neighbours. </w:t>
            </w:r>
          </w:p>
          <w:p w14:paraId="2C0B56C9" w14:textId="77777777" w:rsidR="0036579A" w:rsidRPr="00543667" w:rsidRDefault="0036579A" w:rsidP="0036579A">
            <w:pPr>
              <w:pStyle w:val="Default"/>
              <w:rPr>
                <w:rFonts w:ascii="Roboto" w:eastAsiaTheme="minorHAnsi" w:hAnsi="Roboto"/>
                <w:sz w:val="20"/>
                <w:szCs w:val="20"/>
                <w:shd w:val="clear" w:color="auto" w:fill="FFFFFF"/>
                <w:lang w:eastAsia="en-US"/>
              </w:rPr>
            </w:pPr>
          </w:p>
          <w:p w14:paraId="7677792E" w14:textId="4762E478" w:rsidR="0036579A" w:rsidRPr="00543667" w:rsidRDefault="0036579A" w:rsidP="00E31CFE">
            <w:pPr>
              <w:pStyle w:val="Default"/>
              <w:jc w:val="both"/>
              <w:rPr>
                <w:rFonts w:ascii="Roboto" w:eastAsiaTheme="minorHAnsi" w:hAnsi="Roboto"/>
                <w:sz w:val="20"/>
                <w:szCs w:val="20"/>
                <w:shd w:val="clear" w:color="auto" w:fill="FFFFFF"/>
                <w:lang w:eastAsia="en-US"/>
              </w:rPr>
            </w:pPr>
            <w:r w:rsidRPr="00543667">
              <w:rPr>
                <w:rFonts w:ascii="Roboto" w:eastAsiaTheme="minorHAnsi" w:hAnsi="Roboto"/>
                <w:sz w:val="20"/>
                <w:szCs w:val="20"/>
                <w:shd w:val="clear" w:color="auto" w:fill="FFFFFF"/>
                <w:lang w:eastAsia="en-US"/>
              </w:rPr>
              <w:t>The bus bays have been relocated to the south of the site</w:t>
            </w:r>
            <w:r w:rsidR="00DA7532" w:rsidRPr="00543667">
              <w:rPr>
                <w:rFonts w:ascii="Roboto" w:eastAsiaTheme="minorHAnsi" w:hAnsi="Roboto"/>
                <w:sz w:val="20"/>
                <w:szCs w:val="20"/>
                <w:shd w:val="clear" w:color="auto" w:fill="FFFFFF"/>
                <w:lang w:eastAsia="en-US"/>
              </w:rPr>
              <w:t xml:space="preserve"> along the existing roadway which will be upgraded</w:t>
            </w:r>
            <w:r w:rsidR="00C91EA7" w:rsidRPr="00543667">
              <w:rPr>
                <w:rFonts w:ascii="Roboto" w:eastAsiaTheme="minorHAnsi" w:hAnsi="Roboto"/>
                <w:sz w:val="20"/>
                <w:szCs w:val="20"/>
                <w:shd w:val="clear" w:color="auto" w:fill="FFFFFF"/>
                <w:lang w:eastAsia="en-US"/>
              </w:rPr>
              <w:t xml:space="preserve">. Whilst the location of the bus bays will slightly differ to the existing </w:t>
            </w:r>
            <w:r w:rsidR="004028E8" w:rsidRPr="00543667">
              <w:rPr>
                <w:rFonts w:ascii="Roboto" w:eastAsiaTheme="minorHAnsi" w:hAnsi="Roboto"/>
                <w:sz w:val="20"/>
                <w:szCs w:val="20"/>
                <w:shd w:val="clear" w:color="auto" w:fill="FFFFFF"/>
                <w:lang w:eastAsia="en-US"/>
              </w:rPr>
              <w:t>location</w:t>
            </w:r>
            <w:r w:rsidR="00C91EA7" w:rsidRPr="00543667">
              <w:rPr>
                <w:rFonts w:ascii="Roboto" w:eastAsiaTheme="minorHAnsi" w:hAnsi="Roboto"/>
                <w:sz w:val="20"/>
                <w:szCs w:val="20"/>
                <w:shd w:val="clear" w:color="auto" w:fill="FFFFFF"/>
                <w:lang w:eastAsia="en-US"/>
              </w:rPr>
              <w:t xml:space="preserve">, they will remain on the southern side of the site, and their use will generally be limited to pick up and drop off times. No significant additional impact on residential properties to the south is envisaged as the site is separated by Mitchell Park reserve, which contains mature vegetation and </w:t>
            </w:r>
            <w:r w:rsidR="00E31CFE">
              <w:rPr>
                <w:rFonts w:ascii="Roboto" w:eastAsiaTheme="minorHAnsi" w:hAnsi="Roboto"/>
                <w:sz w:val="20"/>
                <w:szCs w:val="20"/>
                <w:shd w:val="clear" w:color="auto" w:fill="FFFFFF"/>
                <w:lang w:eastAsia="en-US"/>
              </w:rPr>
              <w:t xml:space="preserve">an existing local road - </w:t>
            </w:r>
            <w:r w:rsidR="00C91EA7" w:rsidRPr="00543667">
              <w:rPr>
                <w:rFonts w:ascii="Roboto" w:eastAsiaTheme="minorHAnsi" w:hAnsi="Roboto"/>
                <w:sz w:val="20"/>
                <w:szCs w:val="20"/>
                <w:shd w:val="clear" w:color="auto" w:fill="FFFFFF"/>
                <w:lang w:eastAsia="en-US"/>
              </w:rPr>
              <w:t xml:space="preserve">Whitebox Circuit. </w:t>
            </w:r>
          </w:p>
          <w:p w14:paraId="440E638F" w14:textId="4CEFEBC9" w:rsidR="0036579A" w:rsidRPr="00543667" w:rsidRDefault="0036579A" w:rsidP="00C91EA7">
            <w:pPr>
              <w:pStyle w:val="Default"/>
              <w:rPr>
                <w:rFonts w:ascii="Roboto" w:hAnsi="Roboto"/>
                <w:sz w:val="20"/>
                <w:szCs w:val="20"/>
                <w:shd w:val="clear" w:color="auto" w:fill="FFFFFF"/>
              </w:rPr>
            </w:pPr>
          </w:p>
        </w:tc>
      </w:tr>
      <w:tr w:rsidR="001B0984" w:rsidRPr="00543667" w14:paraId="43AE9275" w14:textId="77777777" w:rsidTr="001B0984">
        <w:tc>
          <w:tcPr>
            <w:tcW w:w="4508" w:type="dxa"/>
          </w:tcPr>
          <w:p w14:paraId="409C0786" w14:textId="37E3A3F7" w:rsidR="001B0984" w:rsidRDefault="001B0984" w:rsidP="00E31CFE">
            <w:pPr>
              <w:autoSpaceDE w:val="0"/>
              <w:autoSpaceDN w:val="0"/>
              <w:adjustRightInd w:val="0"/>
              <w:rPr>
                <w:rFonts w:ascii="Roboto" w:hAnsi="Roboto" w:cs="Arial"/>
                <w:b/>
                <w:bCs/>
                <w:sz w:val="20"/>
                <w:szCs w:val="20"/>
              </w:rPr>
            </w:pPr>
            <w:r w:rsidRPr="00543667">
              <w:rPr>
                <w:rFonts w:ascii="Roboto" w:hAnsi="Roboto" w:cs="Arial"/>
                <w:b/>
                <w:bCs/>
                <w:sz w:val="20"/>
                <w:szCs w:val="20"/>
              </w:rPr>
              <w:lastRenderedPageBreak/>
              <w:t>Principle 6—whole of life, flexible and adaptive</w:t>
            </w:r>
          </w:p>
          <w:p w14:paraId="33160270" w14:textId="77777777" w:rsidR="00E31CFE" w:rsidRPr="00543667" w:rsidRDefault="00E31CFE" w:rsidP="00E31CFE">
            <w:pPr>
              <w:autoSpaceDE w:val="0"/>
              <w:autoSpaceDN w:val="0"/>
              <w:adjustRightInd w:val="0"/>
              <w:rPr>
                <w:rFonts w:ascii="Roboto" w:hAnsi="Roboto" w:cs="Arial"/>
                <w:b/>
                <w:bCs/>
                <w:sz w:val="20"/>
                <w:szCs w:val="20"/>
              </w:rPr>
            </w:pPr>
          </w:p>
          <w:p w14:paraId="0429570B" w14:textId="3CD988F4" w:rsidR="00875956" w:rsidRPr="00543667" w:rsidRDefault="00875956" w:rsidP="00E31CFE">
            <w:pPr>
              <w:autoSpaceDE w:val="0"/>
              <w:autoSpaceDN w:val="0"/>
              <w:adjustRightInd w:val="0"/>
              <w:spacing w:after="71"/>
              <w:jc w:val="both"/>
              <w:rPr>
                <w:rFonts w:ascii="Roboto" w:hAnsi="Roboto" w:cs="Arial"/>
                <w:sz w:val="20"/>
                <w:szCs w:val="20"/>
              </w:rPr>
            </w:pPr>
            <w:r w:rsidRPr="00543667">
              <w:rPr>
                <w:rFonts w:ascii="Roboto" w:hAnsi="Roboto" w:cs="Arial"/>
                <w:sz w:val="20"/>
                <w:szCs w:val="20"/>
                <w:shd w:val="clear" w:color="auto" w:fill="FFFFFF"/>
              </w:rPr>
              <w:t>School design should consider future needs and take a whole-of-life-cycle approach underpinned by site wide strategic and spatial planning. Good design for schools should deliver high environmental performance, ease of adaptation and maximise multi-use facilities.</w:t>
            </w:r>
          </w:p>
        </w:tc>
        <w:tc>
          <w:tcPr>
            <w:tcW w:w="4508" w:type="dxa"/>
          </w:tcPr>
          <w:p w14:paraId="05FBE85B" w14:textId="77777777" w:rsidR="001B0984" w:rsidRPr="00543667" w:rsidRDefault="00C91EA7" w:rsidP="001B0984">
            <w:pPr>
              <w:rPr>
                <w:rFonts w:ascii="Roboto" w:eastAsia="Times New Roman" w:hAnsi="Roboto" w:cs="Arial"/>
                <w:b/>
                <w:bCs/>
                <w:sz w:val="20"/>
                <w:szCs w:val="20"/>
                <w:shd w:val="clear" w:color="auto" w:fill="FFFFFF"/>
                <w:lang w:eastAsia="en-AU"/>
              </w:rPr>
            </w:pPr>
            <w:r w:rsidRPr="00543667">
              <w:rPr>
                <w:rFonts w:ascii="Roboto" w:eastAsia="Times New Roman" w:hAnsi="Roboto" w:cs="Arial"/>
                <w:b/>
                <w:bCs/>
                <w:sz w:val="20"/>
                <w:szCs w:val="20"/>
                <w:shd w:val="clear" w:color="auto" w:fill="FFFFFF"/>
                <w:lang w:eastAsia="en-AU"/>
              </w:rPr>
              <w:t>Complies.</w:t>
            </w:r>
          </w:p>
          <w:p w14:paraId="2142C28C" w14:textId="77777777" w:rsidR="00C91EA7" w:rsidRPr="00543667" w:rsidRDefault="00C91EA7" w:rsidP="001B0984">
            <w:pPr>
              <w:rPr>
                <w:rFonts w:ascii="Roboto" w:eastAsia="Times New Roman" w:hAnsi="Roboto" w:cs="Arial"/>
                <w:sz w:val="20"/>
                <w:szCs w:val="20"/>
                <w:shd w:val="clear" w:color="auto" w:fill="FFFFFF"/>
                <w:lang w:eastAsia="en-AU"/>
              </w:rPr>
            </w:pPr>
          </w:p>
          <w:p w14:paraId="0D890F29" w14:textId="4BDCA5F9" w:rsidR="00C91EA7" w:rsidRPr="00543667" w:rsidRDefault="007031B7" w:rsidP="00E31CFE">
            <w:pPr>
              <w:pStyle w:val="Default"/>
              <w:jc w:val="both"/>
              <w:rPr>
                <w:rFonts w:ascii="Roboto" w:hAnsi="Roboto"/>
                <w:color w:val="auto"/>
                <w:sz w:val="20"/>
                <w:szCs w:val="20"/>
              </w:rPr>
            </w:pPr>
            <w:r w:rsidRPr="00543667">
              <w:rPr>
                <w:rFonts w:ascii="Roboto" w:hAnsi="Roboto"/>
                <w:color w:val="auto"/>
                <w:sz w:val="20"/>
                <w:szCs w:val="20"/>
              </w:rPr>
              <w:t>The applicant has advised that the proposed works are as per a masterplan that has been recently prepared for the site to ensure the school can grow in an orderly manner.</w:t>
            </w:r>
          </w:p>
          <w:p w14:paraId="41345058" w14:textId="77777777" w:rsidR="00C91EA7" w:rsidRPr="00543667" w:rsidRDefault="00C91EA7" w:rsidP="00C91EA7">
            <w:pPr>
              <w:pStyle w:val="Default"/>
              <w:rPr>
                <w:rFonts w:ascii="Roboto" w:hAnsi="Roboto"/>
                <w:color w:val="auto"/>
                <w:sz w:val="20"/>
                <w:szCs w:val="20"/>
              </w:rPr>
            </w:pPr>
          </w:p>
          <w:p w14:paraId="26FAAF18" w14:textId="6CB3E626" w:rsidR="007031B7" w:rsidRPr="00543667" w:rsidRDefault="00C91EA7" w:rsidP="00E31CFE">
            <w:pPr>
              <w:pStyle w:val="Default"/>
              <w:jc w:val="both"/>
              <w:rPr>
                <w:rFonts w:ascii="Roboto" w:hAnsi="Roboto"/>
                <w:color w:val="auto"/>
                <w:sz w:val="20"/>
                <w:szCs w:val="20"/>
              </w:rPr>
            </w:pPr>
            <w:r w:rsidRPr="00543667">
              <w:rPr>
                <w:rFonts w:ascii="Roboto" w:hAnsi="Roboto"/>
                <w:color w:val="auto"/>
                <w:sz w:val="20"/>
                <w:szCs w:val="20"/>
              </w:rPr>
              <w:t xml:space="preserve">The new buildings (namely </w:t>
            </w:r>
            <w:r w:rsidR="00E31CFE">
              <w:rPr>
                <w:rFonts w:ascii="Roboto" w:hAnsi="Roboto"/>
                <w:color w:val="auto"/>
                <w:sz w:val="20"/>
                <w:szCs w:val="20"/>
              </w:rPr>
              <w:t>junior</w:t>
            </w:r>
            <w:r w:rsidRPr="00543667">
              <w:rPr>
                <w:rFonts w:ascii="Roboto" w:hAnsi="Roboto"/>
                <w:color w:val="auto"/>
                <w:sz w:val="20"/>
                <w:szCs w:val="20"/>
              </w:rPr>
              <w:t xml:space="preserve"> and senior building) whilst </w:t>
            </w:r>
            <w:r w:rsidR="00E31CFE">
              <w:rPr>
                <w:rFonts w:ascii="Roboto" w:hAnsi="Roboto"/>
                <w:color w:val="auto"/>
                <w:sz w:val="20"/>
                <w:szCs w:val="20"/>
              </w:rPr>
              <w:t xml:space="preserve">are </w:t>
            </w:r>
            <w:r w:rsidRPr="00543667">
              <w:rPr>
                <w:rFonts w:ascii="Roboto" w:hAnsi="Roboto"/>
                <w:color w:val="auto"/>
                <w:sz w:val="20"/>
                <w:szCs w:val="20"/>
              </w:rPr>
              <w:t xml:space="preserve">purpose-built </w:t>
            </w:r>
            <w:r w:rsidR="00E31CFE">
              <w:rPr>
                <w:rFonts w:ascii="Roboto" w:hAnsi="Roboto"/>
                <w:color w:val="auto"/>
                <w:sz w:val="20"/>
                <w:szCs w:val="20"/>
              </w:rPr>
              <w:t xml:space="preserve">have the potential to </w:t>
            </w:r>
            <w:r w:rsidRPr="00543667">
              <w:rPr>
                <w:rFonts w:ascii="Roboto" w:hAnsi="Roboto"/>
                <w:color w:val="auto"/>
                <w:sz w:val="20"/>
                <w:szCs w:val="20"/>
              </w:rPr>
              <w:t xml:space="preserve">be utilised by other year groups, which provides for flexibility in their use. </w:t>
            </w:r>
          </w:p>
          <w:p w14:paraId="1DCF2A7D" w14:textId="77777777" w:rsidR="007031B7" w:rsidRPr="00543667" w:rsidRDefault="007031B7" w:rsidP="00C91EA7">
            <w:pPr>
              <w:pStyle w:val="Default"/>
              <w:rPr>
                <w:rFonts w:ascii="Roboto" w:hAnsi="Roboto"/>
                <w:color w:val="auto"/>
                <w:sz w:val="20"/>
                <w:szCs w:val="20"/>
              </w:rPr>
            </w:pPr>
          </w:p>
          <w:p w14:paraId="15330F31" w14:textId="27B5F36E" w:rsidR="00C91EA7" w:rsidRPr="00543667" w:rsidRDefault="007031B7" w:rsidP="00E31CFE">
            <w:pPr>
              <w:pStyle w:val="Default"/>
              <w:jc w:val="both"/>
              <w:rPr>
                <w:rFonts w:ascii="Roboto" w:hAnsi="Roboto"/>
                <w:color w:val="auto"/>
                <w:sz w:val="20"/>
                <w:szCs w:val="20"/>
              </w:rPr>
            </w:pPr>
            <w:r w:rsidRPr="00543667">
              <w:rPr>
                <w:rFonts w:ascii="Roboto" w:hAnsi="Roboto"/>
                <w:color w:val="auto"/>
                <w:sz w:val="20"/>
                <w:szCs w:val="20"/>
              </w:rPr>
              <w:t>T</w:t>
            </w:r>
            <w:r w:rsidR="00C91EA7" w:rsidRPr="00543667">
              <w:rPr>
                <w:rFonts w:ascii="Roboto" w:hAnsi="Roboto"/>
                <w:color w:val="auto"/>
                <w:sz w:val="20"/>
                <w:szCs w:val="20"/>
              </w:rPr>
              <w:t>he music and drama centre includes both dedicated and a multi</w:t>
            </w:r>
            <w:r w:rsidRPr="00543667">
              <w:rPr>
                <w:rFonts w:ascii="Roboto" w:hAnsi="Roboto"/>
                <w:color w:val="auto"/>
                <w:sz w:val="20"/>
                <w:szCs w:val="20"/>
              </w:rPr>
              <w:t>-</w:t>
            </w:r>
            <w:r w:rsidR="00C91EA7" w:rsidRPr="00543667">
              <w:rPr>
                <w:rFonts w:ascii="Roboto" w:hAnsi="Roboto"/>
                <w:color w:val="auto"/>
                <w:sz w:val="20"/>
                <w:szCs w:val="20"/>
              </w:rPr>
              <w:t xml:space="preserve">purpose spaces, which will allow for a variety of creative based arts (music, drama and performance) and incorporates operable walls that will allow spaces to be reconfigured depending on the needs of user groups. </w:t>
            </w:r>
          </w:p>
          <w:p w14:paraId="3AC1EEAF" w14:textId="77777777" w:rsidR="007031B7" w:rsidRPr="00543667" w:rsidRDefault="007031B7" w:rsidP="00C91EA7">
            <w:pPr>
              <w:pStyle w:val="Default"/>
              <w:rPr>
                <w:rFonts w:ascii="Roboto" w:hAnsi="Roboto"/>
                <w:color w:val="auto"/>
                <w:sz w:val="20"/>
                <w:szCs w:val="20"/>
              </w:rPr>
            </w:pPr>
          </w:p>
          <w:p w14:paraId="38715386" w14:textId="77777777" w:rsidR="00C91EA7" w:rsidRDefault="007031B7" w:rsidP="00E31CFE">
            <w:pPr>
              <w:jc w:val="both"/>
              <w:rPr>
                <w:rFonts w:ascii="Roboto" w:hAnsi="Roboto" w:cs="Arial"/>
                <w:sz w:val="20"/>
                <w:szCs w:val="20"/>
              </w:rPr>
            </w:pPr>
            <w:r w:rsidRPr="00543667">
              <w:rPr>
                <w:rFonts w:ascii="Roboto" w:hAnsi="Roboto" w:cs="Arial"/>
                <w:sz w:val="20"/>
                <w:szCs w:val="20"/>
              </w:rPr>
              <w:t>T</w:t>
            </w:r>
            <w:r w:rsidR="00C91EA7" w:rsidRPr="00543667">
              <w:rPr>
                <w:rFonts w:ascii="Roboto" w:hAnsi="Roboto" w:cs="Arial"/>
                <w:sz w:val="20"/>
                <w:szCs w:val="20"/>
              </w:rPr>
              <w:t xml:space="preserve">he proposed multi-purpose courts could be utilised by a variety of sports and can be utilised to suit the needs of the user via line-marking/ painting. </w:t>
            </w:r>
          </w:p>
          <w:p w14:paraId="40FCF778" w14:textId="4243A72D" w:rsidR="00E31CFE" w:rsidRPr="00543667" w:rsidRDefault="00E31CFE" w:rsidP="00E31CFE">
            <w:pPr>
              <w:jc w:val="both"/>
              <w:rPr>
                <w:rFonts w:ascii="Roboto" w:eastAsia="Times New Roman" w:hAnsi="Roboto" w:cs="Arial"/>
                <w:sz w:val="20"/>
                <w:szCs w:val="20"/>
                <w:shd w:val="clear" w:color="auto" w:fill="FFFFFF"/>
                <w:lang w:eastAsia="en-AU"/>
              </w:rPr>
            </w:pPr>
          </w:p>
        </w:tc>
      </w:tr>
      <w:tr w:rsidR="001B0984" w:rsidRPr="00543667" w14:paraId="6D693AE8" w14:textId="77777777" w:rsidTr="001B0984">
        <w:tc>
          <w:tcPr>
            <w:tcW w:w="4508" w:type="dxa"/>
          </w:tcPr>
          <w:p w14:paraId="6B4DBAE7" w14:textId="4C913FDB" w:rsidR="001B0984" w:rsidRDefault="001B0984" w:rsidP="001B0984">
            <w:pPr>
              <w:autoSpaceDE w:val="0"/>
              <w:autoSpaceDN w:val="0"/>
              <w:adjustRightInd w:val="0"/>
              <w:rPr>
                <w:rFonts w:ascii="Roboto" w:hAnsi="Roboto" w:cs="Arial"/>
                <w:b/>
                <w:bCs/>
                <w:sz w:val="20"/>
                <w:szCs w:val="20"/>
              </w:rPr>
            </w:pPr>
            <w:r w:rsidRPr="00543667">
              <w:rPr>
                <w:rFonts w:ascii="Roboto" w:hAnsi="Roboto" w:cs="Arial"/>
                <w:b/>
                <w:bCs/>
                <w:sz w:val="20"/>
                <w:szCs w:val="20"/>
              </w:rPr>
              <w:lastRenderedPageBreak/>
              <w:t xml:space="preserve">Principle 7 – Aesthetics </w:t>
            </w:r>
          </w:p>
          <w:p w14:paraId="7B4B9EBB" w14:textId="77777777" w:rsidR="00E31CFE" w:rsidRPr="00543667" w:rsidRDefault="00E31CFE" w:rsidP="001B0984">
            <w:pPr>
              <w:autoSpaceDE w:val="0"/>
              <w:autoSpaceDN w:val="0"/>
              <w:adjustRightInd w:val="0"/>
              <w:rPr>
                <w:rFonts w:ascii="Roboto" w:hAnsi="Roboto" w:cs="Arial"/>
                <w:b/>
                <w:bCs/>
                <w:sz w:val="20"/>
                <w:szCs w:val="20"/>
              </w:rPr>
            </w:pPr>
          </w:p>
          <w:p w14:paraId="51E6E74C" w14:textId="77777777" w:rsidR="00875956" w:rsidRPr="00543667" w:rsidRDefault="00875956" w:rsidP="00E31CFE">
            <w:pPr>
              <w:jc w:val="both"/>
              <w:rPr>
                <w:rFonts w:ascii="Roboto" w:eastAsia="Times New Roman" w:hAnsi="Roboto" w:cs="Arial"/>
                <w:sz w:val="20"/>
                <w:szCs w:val="20"/>
                <w:lang w:eastAsia="en-AU"/>
              </w:rPr>
            </w:pPr>
            <w:r w:rsidRPr="00543667">
              <w:rPr>
                <w:rFonts w:ascii="Roboto" w:eastAsia="Times New Roman" w:hAnsi="Roboto" w:cs="Arial"/>
                <w:sz w:val="20"/>
                <w:szCs w:val="20"/>
                <w:shd w:val="clear" w:color="auto" w:fill="FFFFFF"/>
                <w:lang w:eastAsia="en-AU"/>
              </w:rPr>
              <w:t>School buildings and their landscape setting should be aesthetically pleasing by achieving a built form that has good proportions and a balanced composition of elements. Schools should respond to positive elements from the site and surrounding neighbourhood and have a positive impact on the quality and character of a neighbourhood.</w:t>
            </w:r>
          </w:p>
          <w:p w14:paraId="12262C88" w14:textId="77777777" w:rsidR="007031B7" w:rsidRPr="00543667" w:rsidRDefault="007031B7" w:rsidP="00875956">
            <w:pPr>
              <w:shd w:val="clear" w:color="auto" w:fill="FFFFFF"/>
              <w:rPr>
                <w:rFonts w:ascii="Roboto" w:eastAsia="Times New Roman" w:hAnsi="Roboto" w:cs="Arial"/>
                <w:sz w:val="20"/>
                <w:szCs w:val="20"/>
                <w:lang w:eastAsia="en-AU"/>
              </w:rPr>
            </w:pPr>
          </w:p>
          <w:p w14:paraId="22442A79" w14:textId="5E843D07" w:rsidR="00875956" w:rsidRPr="00543667" w:rsidRDefault="00875956" w:rsidP="00E31CFE">
            <w:pPr>
              <w:shd w:val="clear" w:color="auto" w:fill="FFFFFF"/>
              <w:jc w:val="both"/>
              <w:rPr>
                <w:rFonts w:ascii="Roboto" w:eastAsia="Times New Roman" w:hAnsi="Roboto" w:cs="Arial"/>
                <w:sz w:val="20"/>
                <w:szCs w:val="20"/>
                <w:lang w:eastAsia="en-AU"/>
              </w:rPr>
            </w:pPr>
            <w:r w:rsidRPr="00543667">
              <w:rPr>
                <w:rFonts w:ascii="Roboto" w:eastAsia="Times New Roman" w:hAnsi="Roboto" w:cs="Arial"/>
                <w:sz w:val="20"/>
                <w:szCs w:val="20"/>
                <w:lang w:eastAsia="en-AU"/>
              </w:rPr>
              <w:t>The built form should respond to the existing or desired future context, particularly, positive elements from the site and surrounding neighbourhood, and have a positive impact on the quality and sense of identity of the neighbourhood.</w:t>
            </w:r>
          </w:p>
          <w:p w14:paraId="2D69E0EE" w14:textId="77777777" w:rsidR="00875956" w:rsidRPr="00543667" w:rsidRDefault="00875956" w:rsidP="001B0984">
            <w:pPr>
              <w:autoSpaceDE w:val="0"/>
              <w:autoSpaceDN w:val="0"/>
              <w:adjustRightInd w:val="0"/>
              <w:rPr>
                <w:rFonts w:ascii="Roboto" w:hAnsi="Roboto" w:cs="Arial"/>
                <w:sz w:val="20"/>
                <w:szCs w:val="20"/>
              </w:rPr>
            </w:pPr>
          </w:p>
          <w:p w14:paraId="3AF6AC53" w14:textId="77777777" w:rsidR="001B0984" w:rsidRPr="00543667" w:rsidRDefault="001B0984" w:rsidP="001B0984">
            <w:pPr>
              <w:autoSpaceDE w:val="0"/>
              <w:autoSpaceDN w:val="0"/>
              <w:adjustRightInd w:val="0"/>
              <w:spacing w:after="71"/>
              <w:rPr>
                <w:rFonts w:ascii="Roboto" w:hAnsi="Roboto" w:cs="Arial"/>
                <w:sz w:val="20"/>
                <w:szCs w:val="20"/>
              </w:rPr>
            </w:pPr>
          </w:p>
        </w:tc>
        <w:tc>
          <w:tcPr>
            <w:tcW w:w="4508" w:type="dxa"/>
          </w:tcPr>
          <w:p w14:paraId="0F4CEFA6" w14:textId="77777777" w:rsidR="001B0984" w:rsidRPr="00543667" w:rsidRDefault="007031B7" w:rsidP="00875956">
            <w:pPr>
              <w:shd w:val="clear" w:color="auto" w:fill="FFFFFF"/>
              <w:rPr>
                <w:rFonts w:ascii="Roboto" w:hAnsi="Roboto" w:cs="Arial"/>
                <w:sz w:val="20"/>
                <w:szCs w:val="20"/>
              </w:rPr>
            </w:pPr>
            <w:r w:rsidRPr="00543667">
              <w:rPr>
                <w:rFonts w:ascii="Roboto" w:hAnsi="Roboto" w:cs="Arial"/>
                <w:b/>
                <w:bCs/>
                <w:sz w:val="20"/>
                <w:szCs w:val="20"/>
              </w:rPr>
              <w:t>Complies</w:t>
            </w:r>
            <w:r w:rsidRPr="00543667">
              <w:rPr>
                <w:rFonts w:ascii="Roboto" w:hAnsi="Roboto" w:cs="Arial"/>
                <w:sz w:val="20"/>
                <w:szCs w:val="20"/>
              </w:rPr>
              <w:t>.</w:t>
            </w:r>
          </w:p>
          <w:p w14:paraId="46A90DD3" w14:textId="77777777" w:rsidR="007031B7" w:rsidRPr="00543667" w:rsidRDefault="007031B7" w:rsidP="00875956">
            <w:pPr>
              <w:shd w:val="clear" w:color="auto" w:fill="FFFFFF"/>
              <w:rPr>
                <w:rFonts w:ascii="Roboto" w:hAnsi="Roboto" w:cs="Arial"/>
                <w:sz w:val="20"/>
                <w:szCs w:val="20"/>
              </w:rPr>
            </w:pPr>
          </w:p>
          <w:p w14:paraId="013A4461" w14:textId="77777777" w:rsidR="007031B7" w:rsidRPr="00543667" w:rsidRDefault="007031B7" w:rsidP="007031B7">
            <w:pPr>
              <w:pStyle w:val="Default"/>
              <w:rPr>
                <w:rFonts w:ascii="Roboto" w:eastAsiaTheme="minorHAnsi" w:hAnsi="Roboto"/>
                <w:color w:val="auto"/>
                <w:sz w:val="20"/>
                <w:szCs w:val="20"/>
                <w:lang w:eastAsia="en-US"/>
              </w:rPr>
            </w:pPr>
            <w:r w:rsidRPr="00543667">
              <w:rPr>
                <w:rFonts w:ascii="Roboto" w:eastAsiaTheme="minorHAnsi" w:hAnsi="Roboto"/>
                <w:color w:val="auto"/>
                <w:sz w:val="20"/>
                <w:szCs w:val="20"/>
                <w:lang w:eastAsia="en-US"/>
              </w:rPr>
              <w:t xml:space="preserve">The subject land is located within a mixed use environment consisting of residential, education and environmental land uses. </w:t>
            </w:r>
          </w:p>
          <w:p w14:paraId="334AAC4A" w14:textId="77777777" w:rsidR="007031B7" w:rsidRPr="00543667" w:rsidRDefault="007031B7" w:rsidP="007031B7">
            <w:pPr>
              <w:pStyle w:val="Default"/>
              <w:rPr>
                <w:rFonts w:ascii="Roboto" w:eastAsiaTheme="minorHAnsi" w:hAnsi="Roboto"/>
                <w:color w:val="auto"/>
                <w:sz w:val="20"/>
                <w:szCs w:val="20"/>
                <w:lang w:eastAsia="en-US"/>
              </w:rPr>
            </w:pPr>
          </w:p>
          <w:p w14:paraId="1058D521" w14:textId="40DE485E" w:rsidR="00E31CFE" w:rsidRDefault="007031B7" w:rsidP="00E31CFE">
            <w:pPr>
              <w:pStyle w:val="Default"/>
              <w:jc w:val="both"/>
              <w:rPr>
                <w:rFonts w:ascii="Roboto" w:eastAsiaTheme="minorHAnsi" w:hAnsi="Roboto"/>
                <w:color w:val="auto"/>
                <w:sz w:val="20"/>
                <w:szCs w:val="20"/>
                <w:lang w:eastAsia="en-US"/>
              </w:rPr>
            </w:pPr>
            <w:r w:rsidRPr="00543667">
              <w:rPr>
                <w:rFonts w:ascii="Roboto" w:eastAsiaTheme="minorHAnsi" w:hAnsi="Roboto"/>
                <w:color w:val="auto"/>
                <w:sz w:val="20"/>
                <w:szCs w:val="20"/>
                <w:lang w:eastAsia="en-US"/>
              </w:rPr>
              <w:t>Whilst a number of trees have already been removed from the site and</w:t>
            </w:r>
            <w:r w:rsidR="00E31CFE">
              <w:rPr>
                <w:rFonts w:ascii="Roboto" w:eastAsiaTheme="minorHAnsi" w:hAnsi="Roboto"/>
                <w:color w:val="auto"/>
                <w:sz w:val="20"/>
                <w:szCs w:val="20"/>
                <w:lang w:eastAsia="en-US"/>
              </w:rPr>
              <w:t xml:space="preserve"> additional trees</w:t>
            </w:r>
            <w:r w:rsidRPr="00543667">
              <w:rPr>
                <w:rFonts w:ascii="Roboto" w:eastAsiaTheme="minorHAnsi" w:hAnsi="Roboto"/>
                <w:color w:val="auto"/>
                <w:sz w:val="20"/>
                <w:szCs w:val="20"/>
                <w:lang w:eastAsia="en-US"/>
              </w:rPr>
              <w:t xml:space="preserve"> are proposed to be removed, a landscape plan has been submitted to enhance the areas proposed for development.  </w:t>
            </w:r>
          </w:p>
          <w:p w14:paraId="64060069" w14:textId="77777777" w:rsidR="00E31CFE" w:rsidRDefault="00E31CFE" w:rsidP="00E31CFE">
            <w:pPr>
              <w:pStyle w:val="Default"/>
              <w:jc w:val="both"/>
              <w:rPr>
                <w:rFonts w:ascii="Roboto" w:eastAsiaTheme="minorHAnsi" w:hAnsi="Roboto"/>
                <w:color w:val="auto"/>
                <w:sz w:val="20"/>
                <w:szCs w:val="20"/>
                <w:lang w:eastAsia="en-US"/>
              </w:rPr>
            </w:pPr>
          </w:p>
          <w:p w14:paraId="350A37BF" w14:textId="7AE74743" w:rsidR="007031B7" w:rsidRDefault="007031B7" w:rsidP="00E31CFE">
            <w:pPr>
              <w:pStyle w:val="Default"/>
              <w:jc w:val="both"/>
              <w:rPr>
                <w:rFonts w:ascii="Roboto" w:eastAsiaTheme="minorHAnsi" w:hAnsi="Roboto"/>
                <w:color w:val="auto"/>
                <w:sz w:val="20"/>
                <w:szCs w:val="20"/>
                <w:lang w:eastAsia="en-US"/>
              </w:rPr>
            </w:pPr>
            <w:r w:rsidRPr="00543667">
              <w:rPr>
                <w:rFonts w:ascii="Roboto" w:eastAsiaTheme="minorHAnsi" w:hAnsi="Roboto"/>
                <w:color w:val="auto"/>
                <w:sz w:val="20"/>
                <w:szCs w:val="20"/>
                <w:lang w:eastAsia="en-US"/>
              </w:rPr>
              <w:t>Subject to conditions</w:t>
            </w:r>
            <w:r w:rsidR="00790028" w:rsidRPr="00543667">
              <w:rPr>
                <w:rFonts w:ascii="Roboto" w:eastAsiaTheme="minorHAnsi" w:hAnsi="Roboto"/>
                <w:color w:val="auto"/>
                <w:sz w:val="20"/>
                <w:szCs w:val="20"/>
                <w:lang w:eastAsia="en-US"/>
              </w:rPr>
              <w:t xml:space="preserve"> including additional plantings and appropriate species selection</w:t>
            </w:r>
            <w:r w:rsidRPr="00543667">
              <w:rPr>
                <w:rFonts w:ascii="Roboto" w:eastAsiaTheme="minorHAnsi" w:hAnsi="Roboto"/>
                <w:color w:val="auto"/>
                <w:sz w:val="20"/>
                <w:szCs w:val="20"/>
                <w:lang w:eastAsia="en-US"/>
              </w:rPr>
              <w:t xml:space="preserve">, it is considered the proposed landscaping will assist in enhancing the quality and character of the area, specifically given a predominant characteristic of the area is the environmental corridors </w:t>
            </w:r>
            <w:r w:rsidR="00790028" w:rsidRPr="00543667">
              <w:rPr>
                <w:rFonts w:ascii="Roboto" w:eastAsiaTheme="minorHAnsi" w:hAnsi="Roboto"/>
                <w:color w:val="auto"/>
                <w:sz w:val="20"/>
                <w:szCs w:val="20"/>
                <w:lang w:eastAsia="en-US"/>
              </w:rPr>
              <w:t>which contain a mix of planted and remnant vegetation.</w:t>
            </w:r>
          </w:p>
          <w:p w14:paraId="15A5D638" w14:textId="1617E602" w:rsidR="00627EF8" w:rsidRDefault="00627EF8" w:rsidP="00E31CFE">
            <w:pPr>
              <w:pStyle w:val="Default"/>
              <w:jc w:val="both"/>
              <w:rPr>
                <w:rFonts w:ascii="Roboto" w:eastAsiaTheme="minorHAnsi" w:hAnsi="Roboto"/>
                <w:color w:val="auto"/>
                <w:sz w:val="20"/>
                <w:szCs w:val="20"/>
                <w:lang w:eastAsia="en-US"/>
              </w:rPr>
            </w:pPr>
          </w:p>
          <w:p w14:paraId="142AA541" w14:textId="77777777" w:rsidR="00627EF8" w:rsidRPr="00627EF8" w:rsidRDefault="00627EF8" w:rsidP="00627EF8">
            <w:pPr>
              <w:tabs>
                <w:tab w:val="left" w:pos="567"/>
              </w:tabs>
              <w:ind w:left="567" w:hanging="567"/>
              <w:rPr>
                <w:b/>
                <w:i/>
                <w:iCs/>
                <w:sz w:val="20"/>
                <w:szCs w:val="20"/>
              </w:rPr>
            </w:pPr>
            <w:r w:rsidRPr="00627EF8">
              <w:rPr>
                <w:i/>
                <w:iCs/>
                <w:sz w:val="20"/>
                <w:szCs w:val="20"/>
              </w:rPr>
              <w:t>(B9)</w:t>
            </w:r>
            <w:r w:rsidRPr="00627EF8">
              <w:rPr>
                <w:i/>
                <w:iCs/>
                <w:sz w:val="20"/>
                <w:szCs w:val="20"/>
              </w:rPr>
              <w:tab/>
            </w:r>
            <w:bookmarkStart w:id="9" w:name="_Toc71441939"/>
            <w:r w:rsidRPr="00627EF8">
              <w:rPr>
                <w:b/>
                <w:i/>
                <w:iCs/>
                <w:sz w:val="20"/>
                <w:szCs w:val="20"/>
                <w:lang w:val="en-US"/>
              </w:rPr>
              <w:t>L</w:t>
            </w:r>
            <w:r w:rsidRPr="00627EF8">
              <w:rPr>
                <w:b/>
                <w:i/>
                <w:iCs/>
                <w:sz w:val="20"/>
                <w:szCs w:val="20"/>
              </w:rPr>
              <w:t xml:space="preserve">andscaping plan required </w:t>
            </w:r>
            <w:bookmarkEnd w:id="9"/>
          </w:p>
          <w:p w14:paraId="431258F3" w14:textId="77777777" w:rsidR="00627EF8" w:rsidRPr="00627EF8" w:rsidRDefault="00627EF8" w:rsidP="00627EF8">
            <w:pPr>
              <w:jc w:val="both"/>
              <w:rPr>
                <w:i/>
                <w:iCs/>
                <w:sz w:val="20"/>
                <w:szCs w:val="20"/>
              </w:rPr>
            </w:pPr>
            <w:r w:rsidRPr="00627EF8">
              <w:rPr>
                <w:i/>
                <w:iCs/>
                <w:sz w:val="20"/>
                <w:szCs w:val="20"/>
              </w:rPr>
              <w:t xml:space="preserve">Prior to issue of a Construction Certificate, a revised landscaping plan is to be submitted to Council for approval.  The landscape plan must be generally in accordance with the plan submitted except modified to include the following: </w:t>
            </w:r>
          </w:p>
          <w:p w14:paraId="31EB2DCE" w14:textId="77777777" w:rsidR="00627EF8" w:rsidRPr="00627EF8" w:rsidRDefault="00627EF8" w:rsidP="00627EF8">
            <w:pPr>
              <w:pStyle w:val="ListParagraph"/>
              <w:numPr>
                <w:ilvl w:val="0"/>
                <w:numId w:val="71"/>
              </w:numPr>
              <w:suppressAutoHyphens/>
              <w:spacing w:line="280" w:lineRule="exact"/>
              <w:ind w:left="434"/>
              <w:rPr>
                <w:i/>
                <w:iCs/>
                <w:sz w:val="20"/>
                <w:szCs w:val="20"/>
              </w:rPr>
            </w:pPr>
            <w:r w:rsidRPr="00627EF8">
              <w:rPr>
                <w:i/>
                <w:iCs/>
                <w:sz w:val="20"/>
                <w:szCs w:val="20"/>
              </w:rPr>
              <w:t>All retained trees must be identified including tree protection zones (TPZ) and structural root zones (SRZ). The TPZ and SRZ is to be calculated by qualified arborist as per AS 4790-2009 Protection of trees on a development site;</w:t>
            </w:r>
          </w:p>
          <w:p w14:paraId="26491546" w14:textId="77777777" w:rsidR="00627EF8" w:rsidRPr="00627EF8" w:rsidRDefault="00627EF8" w:rsidP="00627EF8">
            <w:pPr>
              <w:pStyle w:val="ListParagraph"/>
              <w:numPr>
                <w:ilvl w:val="0"/>
                <w:numId w:val="71"/>
              </w:numPr>
              <w:suppressAutoHyphens/>
              <w:spacing w:line="280" w:lineRule="exact"/>
              <w:ind w:left="434"/>
              <w:rPr>
                <w:i/>
                <w:iCs/>
                <w:sz w:val="20"/>
                <w:szCs w:val="20"/>
              </w:rPr>
            </w:pPr>
            <w:r w:rsidRPr="00627EF8">
              <w:rPr>
                <w:i/>
                <w:iCs/>
                <w:sz w:val="20"/>
                <w:szCs w:val="20"/>
              </w:rPr>
              <w:t>Include a notation stating:</w:t>
            </w:r>
          </w:p>
          <w:p w14:paraId="5CC1E54F" w14:textId="77777777" w:rsidR="00627EF8" w:rsidRPr="00627EF8" w:rsidRDefault="00627EF8" w:rsidP="00627EF8">
            <w:pPr>
              <w:pStyle w:val="ListParagraph"/>
              <w:numPr>
                <w:ilvl w:val="0"/>
                <w:numId w:val="72"/>
              </w:numPr>
              <w:suppressAutoHyphens/>
              <w:spacing w:line="280" w:lineRule="exact"/>
              <w:ind w:left="859"/>
              <w:rPr>
                <w:i/>
                <w:iCs/>
                <w:sz w:val="20"/>
                <w:szCs w:val="20"/>
              </w:rPr>
            </w:pPr>
            <w:r w:rsidRPr="00627EF8">
              <w:rPr>
                <w:i/>
                <w:iCs/>
                <w:sz w:val="20"/>
                <w:szCs w:val="20"/>
              </w:rPr>
              <w:t>TPZ’s are to be established prior to commencement of all works (including the removal of identified trees). All retained trees are to have strong, temporary fencing erected around the identified TPZs. This is an exclusion zone for vehicle access and stock piling of building materials. The Project Manager is to ensure that the fencing is maintained, and the exclusion zone is adhered to throughout the construction phase.</w:t>
            </w:r>
          </w:p>
          <w:p w14:paraId="15870176" w14:textId="77777777" w:rsidR="00627EF8" w:rsidRPr="00627EF8" w:rsidRDefault="00627EF8" w:rsidP="00627EF8">
            <w:pPr>
              <w:pStyle w:val="ListParagraph"/>
              <w:numPr>
                <w:ilvl w:val="0"/>
                <w:numId w:val="71"/>
              </w:numPr>
              <w:suppressAutoHyphens/>
              <w:spacing w:line="280" w:lineRule="exact"/>
              <w:ind w:left="434"/>
              <w:rPr>
                <w:i/>
                <w:iCs/>
                <w:sz w:val="20"/>
                <w:szCs w:val="20"/>
              </w:rPr>
            </w:pPr>
            <w:r w:rsidRPr="00627EF8">
              <w:rPr>
                <w:i/>
                <w:iCs/>
                <w:sz w:val="20"/>
                <w:szCs w:val="20"/>
              </w:rPr>
              <w:t xml:space="preserve">Additional details regarding the garden beds and planting spacing. </w:t>
            </w:r>
          </w:p>
          <w:p w14:paraId="774FC5B5" w14:textId="77777777" w:rsidR="00627EF8" w:rsidRPr="00627EF8" w:rsidRDefault="00627EF8" w:rsidP="00627EF8">
            <w:pPr>
              <w:pStyle w:val="ListParagraph"/>
              <w:numPr>
                <w:ilvl w:val="0"/>
                <w:numId w:val="71"/>
              </w:numPr>
              <w:suppressAutoHyphens/>
              <w:spacing w:line="280" w:lineRule="exact"/>
              <w:ind w:left="434"/>
              <w:rPr>
                <w:i/>
                <w:iCs/>
                <w:sz w:val="20"/>
                <w:szCs w:val="20"/>
              </w:rPr>
            </w:pPr>
            <w:r w:rsidRPr="00627EF8">
              <w:rPr>
                <w:i/>
                <w:iCs/>
                <w:sz w:val="20"/>
                <w:szCs w:val="20"/>
              </w:rPr>
              <w:t>Compensatory planting for the 14 trees proposed to be removed is to include an additional:</w:t>
            </w:r>
          </w:p>
          <w:p w14:paraId="4A60B9A6" w14:textId="77777777" w:rsidR="00627EF8" w:rsidRPr="00627EF8" w:rsidRDefault="00627EF8" w:rsidP="00627EF8">
            <w:pPr>
              <w:pStyle w:val="ListParagraph"/>
              <w:numPr>
                <w:ilvl w:val="0"/>
                <w:numId w:val="72"/>
              </w:numPr>
              <w:suppressAutoHyphens/>
              <w:spacing w:line="280" w:lineRule="exact"/>
              <w:ind w:left="859"/>
              <w:rPr>
                <w:i/>
                <w:iCs/>
                <w:sz w:val="20"/>
                <w:szCs w:val="20"/>
              </w:rPr>
            </w:pPr>
            <w:r w:rsidRPr="00627EF8">
              <w:rPr>
                <w:i/>
                <w:iCs/>
                <w:sz w:val="20"/>
                <w:szCs w:val="20"/>
              </w:rPr>
              <w:t xml:space="preserve">a minimum of 15 native trees are to be planted within the proposed development </w:t>
            </w:r>
            <w:r w:rsidRPr="00627EF8">
              <w:rPr>
                <w:i/>
                <w:iCs/>
                <w:sz w:val="20"/>
                <w:szCs w:val="20"/>
              </w:rPr>
              <w:lastRenderedPageBreak/>
              <w:t xml:space="preserve">sites of the Senior School &amp; Primary Precinct and Art &amp; Drama Centre. </w:t>
            </w:r>
          </w:p>
          <w:p w14:paraId="7BBEE9BF" w14:textId="77777777" w:rsidR="00627EF8" w:rsidRPr="00627EF8" w:rsidRDefault="00627EF8" w:rsidP="00627EF8">
            <w:pPr>
              <w:pStyle w:val="ListParagraph"/>
              <w:numPr>
                <w:ilvl w:val="0"/>
                <w:numId w:val="72"/>
              </w:numPr>
              <w:suppressAutoHyphens/>
              <w:spacing w:line="280" w:lineRule="exact"/>
              <w:ind w:left="859"/>
              <w:rPr>
                <w:i/>
                <w:iCs/>
                <w:sz w:val="20"/>
                <w:szCs w:val="20"/>
              </w:rPr>
            </w:pPr>
            <w:r w:rsidRPr="00627EF8">
              <w:rPr>
                <w:i/>
                <w:iCs/>
                <w:sz w:val="20"/>
                <w:szCs w:val="20"/>
              </w:rPr>
              <w:t xml:space="preserve">A minimum of 40 local native trees and 200 local native understorey species are to be planted along the boundaries of Trinity Anglican College with emphasis on the eastern and southern boundaries. </w:t>
            </w:r>
          </w:p>
          <w:p w14:paraId="661A396C" w14:textId="77777777" w:rsidR="00627EF8" w:rsidRPr="00627EF8" w:rsidRDefault="00627EF8" w:rsidP="00627EF8">
            <w:pPr>
              <w:suppressAutoHyphens/>
              <w:spacing w:line="280" w:lineRule="exact"/>
              <w:ind w:left="1058"/>
              <w:contextualSpacing/>
              <w:rPr>
                <w:i/>
                <w:iCs/>
                <w:sz w:val="20"/>
                <w:szCs w:val="20"/>
              </w:rPr>
            </w:pPr>
            <w:r w:rsidRPr="00627EF8">
              <w:rPr>
                <w:i/>
                <w:iCs/>
                <w:sz w:val="20"/>
                <w:szCs w:val="20"/>
              </w:rPr>
              <w:t xml:space="preserve">Please refer to the South-West Slopes Revegetation Guide </w:t>
            </w:r>
            <w:hyperlink r:id="rId21" w:history="1">
              <w:r w:rsidRPr="00627EF8">
                <w:rPr>
                  <w:rStyle w:val="Hyperlink"/>
                  <w:i/>
                  <w:iCs/>
                  <w:sz w:val="20"/>
                  <w:szCs w:val="20"/>
                </w:rPr>
                <w:t>https://holbrooklandcare.org.au/wp-content/uploads/2020/03/SWSR-guide.pdf</w:t>
              </w:r>
            </w:hyperlink>
            <w:r w:rsidRPr="00627EF8">
              <w:rPr>
                <w:i/>
                <w:iCs/>
                <w:sz w:val="20"/>
                <w:szCs w:val="20"/>
              </w:rPr>
              <w:t xml:space="preserve"> for appropriate tree and understorey species. </w:t>
            </w:r>
          </w:p>
          <w:p w14:paraId="1719D9F3" w14:textId="77777777" w:rsidR="00627EF8" w:rsidRPr="00627EF8" w:rsidRDefault="00627EF8" w:rsidP="00627EF8">
            <w:pPr>
              <w:pStyle w:val="ListParagraph"/>
              <w:numPr>
                <w:ilvl w:val="0"/>
                <w:numId w:val="71"/>
              </w:numPr>
              <w:suppressAutoHyphens/>
              <w:spacing w:line="280" w:lineRule="exact"/>
              <w:ind w:left="434"/>
              <w:rPr>
                <w:i/>
                <w:iCs/>
                <w:sz w:val="20"/>
                <w:szCs w:val="20"/>
              </w:rPr>
            </w:pPr>
            <w:r w:rsidRPr="00627EF8">
              <w:rPr>
                <w:i/>
                <w:iCs/>
                <w:sz w:val="20"/>
                <w:szCs w:val="20"/>
              </w:rPr>
              <w:t>Updates to the planting schedule as follows:</w:t>
            </w:r>
          </w:p>
          <w:p w14:paraId="55CB0077" w14:textId="77777777" w:rsidR="00627EF8" w:rsidRPr="00627EF8" w:rsidRDefault="00627EF8" w:rsidP="00627EF8">
            <w:pPr>
              <w:pStyle w:val="ListParagraph"/>
              <w:numPr>
                <w:ilvl w:val="1"/>
                <w:numId w:val="71"/>
              </w:numPr>
              <w:suppressAutoHyphens/>
              <w:spacing w:line="280" w:lineRule="exact"/>
              <w:ind w:left="859"/>
              <w:jc w:val="both"/>
              <w:rPr>
                <w:i/>
                <w:iCs/>
                <w:sz w:val="20"/>
                <w:szCs w:val="20"/>
              </w:rPr>
            </w:pPr>
            <w:r w:rsidRPr="00627EF8">
              <w:rPr>
                <w:i/>
                <w:iCs/>
                <w:sz w:val="20"/>
                <w:szCs w:val="20"/>
              </w:rPr>
              <w:t>All planting lists are to be identified by the botanical (i.e. genus, species) and common names.</w:t>
            </w:r>
          </w:p>
          <w:p w14:paraId="67DDB01E" w14:textId="77777777" w:rsidR="00627EF8" w:rsidRPr="00627EF8" w:rsidRDefault="00627EF8" w:rsidP="00627EF8">
            <w:pPr>
              <w:pStyle w:val="ListParagraph"/>
              <w:numPr>
                <w:ilvl w:val="1"/>
                <w:numId w:val="71"/>
              </w:numPr>
              <w:suppressAutoHyphens/>
              <w:spacing w:line="280" w:lineRule="exact"/>
              <w:ind w:left="859"/>
              <w:rPr>
                <w:i/>
                <w:iCs/>
                <w:sz w:val="20"/>
                <w:szCs w:val="20"/>
              </w:rPr>
            </w:pPr>
            <w:r w:rsidRPr="00627EF8">
              <w:rPr>
                <w:i/>
                <w:iCs/>
                <w:sz w:val="20"/>
                <w:szCs w:val="20"/>
              </w:rPr>
              <w:t>All proposed and scheduled tree planting locations and the name of the tree species are to be identified. Providing initials of the species of trees is recommended on the graphic representations of trees.</w:t>
            </w:r>
          </w:p>
          <w:p w14:paraId="3EBA5567" w14:textId="77777777" w:rsidR="00627EF8" w:rsidRPr="00627EF8" w:rsidRDefault="00627EF8" w:rsidP="00627EF8">
            <w:pPr>
              <w:pStyle w:val="ListParagraph"/>
              <w:numPr>
                <w:ilvl w:val="1"/>
                <w:numId w:val="71"/>
              </w:numPr>
              <w:suppressAutoHyphens/>
              <w:spacing w:line="280" w:lineRule="exact"/>
              <w:ind w:left="859"/>
              <w:rPr>
                <w:i/>
                <w:iCs/>
                <w:sz w:val="20"/>
                <w:szCs w:val="20"/>
              </w:rPr>
            </w:pPr>
            <w:r w:rsidRPr="00627EF8">
              <w:rPr>
                <w:i/>
                <w:iCs/>
                <w:sz w:val="20"/>
                <w:szCs w:val="20"/>
              </w:rPr>
              <w:t>Revise the colour coding system and provide accurate scaling of the vegetation in the landscape plan to assist in accurately interpreting the type of vegetation (ie. distinguishing the shrubs from the trees).</w:t>
            </w:r>
          </w:p>
          <w:p w14:paraId="0D6B167B" w14:textId="77777777" w:rsidR="00627EF8" w:rsidRPr="00627EF8" w:rsidRDefault="00627EF8" w:rsidP="00627EF8">
            <w:pPr>
              <w:pStyle w:val="ListParagraph"/>
              <w:numPr>
                <w:ilvl w:val="1"/>
                <w:numId w:val="71"/>
              </w:numPr>
              <w:suppressAutoHyphens/>
              <w:spacing w:line="280" w:lineRule="exact"/>
              <w:ind w:left="859"/>
              <w:rPr>
                <w:i/>
                <w:iCs/>
                <w:sz w:val="20"/>
                <w:szCs w:val="20"/>
              </w:rPr>
            </w:pPr>
            <w:r w:rsidRPr="00627EF8">
              <w:rPr>
                <w:i/>
                <w:iCs/>
                <w:sz w:val="20"/>
                <w:szCs w:val="20"/>
              </w:rPr>
              <w:t xml:space="preserve">The following proposed tree species are not accepted and are required to be changed as follows: </w:t>
            </w:r>
          </w:p>
          <w:p w14:paraId="604A19CA" w14:textId="347C4E12" w:rsidR="00627EF8" w:rsidRPr="00627EF8" w:rsidRDefault="00627EF8" w:rsidP="00627EF8">
            <w:pPr>
              <w:pStyle w:val="ListParagraph"/>
              <w:numPr>
                <w:ilvl w:val="2"/>
                <w:numId w:val="71"/>
              </w:numPr>
              <w:suppressAutoHyphens/>
              <w:spacing w:line="280" w:lineRule="exact"/>
              <w:ind w:left="1284"/>
              <w:rPr>
                <w:i/>
                <w:iCs/>
                <w:sz w:val="20"/>
                <w:szCs w:val="20"/>
              </w:rPr>
            </w:pPr>
            <w:r w:rsidRPr="00627EF8">
              <w:rPr>
                <w:i/>
                <w:iCs/>
                <w:sz w:val="20"/>
                <w:szCs w:val="20"/>
              </w:rPr>
              <w:t xml:space="preserve">Euky Dwarf has performed poorly in the Thurgoona area and is to be changed to a medium-sized native species that has performed well in the Thurgoona area. Contact AlburyCity for further information. </w:t>
            </w:r>
          </w:p>
          <w:p w14:paraId="15CC4190" w14:textId="77777777" w:rsidR="00627EF8" w:rsidRPr="00627EF8" w:rsidRDefault="00627EF8" w:rsidP="00627EF8">
            <w:pPr>
              <w:pStyle w:val="ListParagraph"/>
              <w:numPr>
                <w:ilvl w:val="2"/>
                <w:numId w:val="71"/>
              </w:numPr>
              <w:suppressAutoHyphens/>
              <w:spacing w:line="280" w:lineRule="exact"/>
              <w:ind w:left="1284"/>
              <w:rPr>
                <w:i/>
                <w:iCs/>
                <w:sz w:val="20"/>
                <w:szCs w:val="20"/>
              </w:rPr>
            </w:pPr>
            <w:r w:rsidRPr="00627EF8">
              <w:rPr>
                <w:i/>
                <w:iCs/>
                <w:sz w:val="20"/>
                <w:szCs w:val="20"/>
              </w:rPr>
              <w:t>Cats Claw Grevillea, although a local native species, does not perform well in a cultivated site and is to be replaced by a hardier grevillea shrub.</w:t>
            </w:r>
          </w:p>
          <w:p w14:paraId="243DAED7" w14:textId="37C23484" w:rsidR="00E31CFE" w:rsidRPr="00627EF8" w:rsidRDefault="00627EF8" w:rsidP="00627EF8">
            <w:pPr>
              <w:jc w:val="both"/>
            </w:pPr>
            <w:r w:rsidRPr="00627EF8">
              <w:rPr>
                <w:i/>
                <w:iCs/>
              </w:rPr>
              <w:t>Once Council has approved the plan it will form a part of this Development Consent.</w:t>
            </w:r>
            <w:r w:rsidRPr="002F2869">
              <w:t xml:space="preserve">  </w:t>
            </w:r>
            <w:r w:rsidRPr="002F2869">
              <w:rPr>
                <w:i/>
                <w:sz w:val="14"/>
              </w:rPr>
              <w:t>(</w:t>
            </w:r>
            <w:r>
              <w:rPr>
                <w:i/>
                <w:sz w:val="14"/>
              </w:rPr>
              <w:t xml:space="preserve">Modified </w:t>
            </w:r>
            <w:r w:rsidRPr="002F2869">
              <w:rPr>
                <w:i/>
                <w:sz w:val="14"/>
              </w:rPr>
              <w:t>B024)</w:t>
            </w:r>
          </w:p>
        </w:tc>
      </w:tr>
    </w:tbl>
    <w:p w14:paraId="1AD88CBE" w14:textId="6D365C24" w:rsidR="00CD0FBD" w:rsidRPr="00543667" w:rsidRDefault="00CD0FBD" w:rsidP="00D04416">
      <w:pPr>
        <w:shd w:val="clear" w:color="auto" w:fill="FFFFFF"/>
        <w:jc w:val="both"/>
        <w:rPr>
          <w:rFonts w:ascii="Roboto" w:hAnsi="Roboto" w:cs="Arial"/>
          <w:sz w:val="20"/>
          <w:szCs w:val="20"/>
        </w:rPr>
      </w:pPr>
    </w:p>
    <w:p w14:paraId="0A3D27E2" w14:textId="77777777" w:rsidR="00CD0FBD" w:rsidRPr="00543667" w:rsidRDefault="00CD0FBD" w:rsidP="00D04416">
      <w:pPr>
        <w:shd w:val="clear" w:color="auto" w:fill="FFFFFF"/>
        <w:jc w:val="both"/>
        <w:rPr>
          <w:rFonts w:ascii="Roboto" w:hAnsi="Roboto" w:cs="Arial"/>
          <w:sz w:val="20"/>
          <w:szCs w:val="20"/>
        </w:rPr>
      </w:pPr>
      <w:r w:rsidRPr="00543667">
        <w:rPr>
          <w:rFonts w:ascii="Roboto" w:hAnsi="Roboto" w:cs="Arial"/>
          <w:sz w:val="20"/>
          <w:szCs w:val="20"/>
        </w:rPr>
        <w:t>The applicant has stated the following in relation to the shared use of school facilities:</w:t>
      </w:r>
    </w:p>
    <w:p w14:paraId="5979B9C0" w14:textId="1264EFC1" w:rsidR="00CD0FBD" w:rsidRPr="00543667" w:rsidRDefault="00CD0FBD" w:rsidP="00CD0FBD">
      <w:pPr>
        <w:shd w:val="clear" w:color="auto" w:fill="FFFFFF"/>
        <w:ind w:left="426"/>
        <w:jc w:val="both"/>
        <w:rPr>
          <w:rFonts w:ascii="Roboto" w:hAnsi="Roboto" w:cs="Arial"/>
          <w:i/>
          <w:iCs/>
          <w:sz w:val="20"/>
          <w:szCs w:val="20"/>
        </w:rPr>
      </w:pPr>
      <w:r w:rsidRPr="00543667">
        <w:rPr>
          <w:rFonts w:ascii="Roboto" w:hAnsi="Roboto" w:cs="Arial"/>
          <w:i/>
          <w:iCs/>
          <w:sz w:val="20"/>
          <w:szCs w:val="20"/>
        </w:rPr>
        <w:t xml:space="preserve">‘Matters regarding the shared use of school facilities have also been considered in accordance with the requirements of the SEPP. Consistent with the recommendations of this SEPP, the school would seek to allow the use of its facilities (primarily limited to the music and drama or sports stadium) by </w:t>
      </w:r>
      <w:r w:rsidRPr="00543667">
        <w:rPr>
          <w:rFonts w:ascii="Roboto" w:hAnsi="Roboto" w:cs="Arial"/>
          <w:i/>
          <w:iCs/>
          <w:sz w:val="20"/>
          <w:szCs w:val="20"/>
        </w:rPr>
        <w:lastRenderedPageBreak/>
        <w:t>community groups. It is noted these activities would be limited to outside of normal school hours due to the public safety and liability risks associated with using these facilities whilst the school is operational.’</w:t>
      </w:r>
    </w:p>
    <w:p w14:paraId="70DE3F81" w14:textId="3BE12A6C" w:rsidR="001B0984" w:rsidRPr="00543667" w:rsidRDefault="001B0984" w:rsidP="001B0984">
      <w:pPr>
        <w:shd w:val="clear" w:color="auto" w:fill="FFFFFF"/>
        <w:jc w:val="both"/>
        <w:rPr>
          <w:rFonts w:ascii="Roboto" w:hAnsi="Roboto" w:cs="Arial"/>
          <w:sz w:val="20"/>
          <w:szCs w:val="20"/>
        </w:rPr>
      </w:pPr>
    </w:p>
    <w:p w14:paraId="0718047F" w14:textId="1BEA8CCB" w:rsidR="00FB51BB" w:rsidRPr="00543667" w:rsidRDefault="00FB51BB" w:rsidP="00FB51BB">
      <w:pPr>
        <w:tabs>
          <w:tab w:val="left" w:pos="7485"/>
        </w:tabs>
        <w:spacing w:after="0" w:line="276" w:lineRule="auto"/>
        <w:ind w:right="23"/>
        <w:jc w:val="both"/>
        <w:rPr>
          <w:rFonts w:ascii="Roboto" w:hAnsi="Roboto" w:cs="Arial"/>
          <w:bCs/>
          <w:i/>
          <w:sz w:val="20"/>
          <w:szCs w:val="20"/>
          <w:u w:val="single"/>
          <w:lang w:val="en-US" w:eastAsia="en-AU"/>
        </w:rPr>
      </w:pPr>
      <w:r w:rsidRPr="00543667">
        <w:rPr>
          <w:rFonts w:ascii="Roboto" w:hAnsi="Roboto" w:cs="Arial"/>
          <w:bCs/>
          <w:i/>
          <w:sz w:val="20"/>
          <w:szCs w:val="20"/>
          <w:u w:val="single"/>
          <w:lang w:val="en-US" w:eastAsia="en-AU"/>
        </w:rPr>
        <w:t>State Environmental Planning Policy (Industry and Employment) 2021</w:t>
      </w:r>
    </w:p>
    <w:p w14:paraId="4FAE4177" w14:textId="550A6E8C" w:rsidR="0067264F" w:rsidRPr="00E31CFE" w:rsidRDefault="00FB51BB" w:rsidP="00E31CFE">
      <w:pPr>
        <w:tabs>
          <w:tab w:val="left" w:pos="7485"/>
        </w:tabs>
        <w:spacing w:after="0" w:line="276" w:lineRule="auto"/>
        <w:ind w:right="23"/>
        <w:jc w:val="both"/>
        <w:rPr>
          <w:rFonts w:ascii="Roboto" w:eastAsia="Times New Roman" w:hAnsi="Roboto" w:cs="Arial"/>
          <w:sz w:val="20"/>
          <w:szCs w:val="20"/>
          <w:lang w:eastAsia="en-AU"/>
        </w:rPr>
      </w:pPr>
      <w:r w:rsidRPr="00543667">
        <w:rPr>
          <w:rFonts w:ascii="Roboto" w:hAnsi="Roboto" w:cs="Arial"/>
          <w:sz w:val="20"/>
          <w:szCs w:val="20"/>
        </w:rPr>
        <w:t>S</w:t>
      </w:r>
      <w:r w:rsidR="00E31CFE">
        <w:rPr>
          <w:rFonts w:ascii="Roboto" w:hAnsi="Roboto" w:cs="Arial"/>
          <w:sz w:val="20"/>
          <w:szCs w:val="20"/>
        </w:rPr>
        <w:t xml:space="preserve">EPP </w:t>
      </w:r>
      <w:r w:rsidR="0067264F" w:rsidRPr="00543667">
        <w:rPr>
          <w:rFonts w:ascii="Roboto" w:hAnsi="Roboto" w:cs="Arial"/>
          <w:sz w:val="20"/>
          <w:szCs w:val="20"/>
        </w:rPr>
        <w:t>Industry and Employment</w:t>
      </w:r>
      <w:r w:rsidRPr="00543667">
        <w:rPr>
          <w:rFonts w:ascii="Roboto" w:hAnsi="Roboto" w:cs="Arial"/>
          <w:sz w:val="20"/>
          <w:szCs w:val="20"/>
        </w:rPr>
        <w:t xml:space="preserve">, </w:t>
      </w:r>
      <w:r w:rsidR="0067264F" w:rsidRPr="00543667">
        <w:rPr>
          <w:rFonts w:ascii="Roboto" w:hAnsi="Roboto" w:cs="Arial"/>
          <w:sz w:val="20"/>
          <w:szCs w:val="20"/>
        </w:rPr>
        <w:t xml:space="preserve">Chapter 3 Advertising and Signage </w:t>
      </w:r>
      <w:r w:rsidRPr="00543667">
        <w:rPr>
          <w:rFonts w:ascii="Roboto" w:hAnsi="Roboto" w:cs="Arial"/>
          <w:sz w:val="20"/>
          <w:szCs w:val="20"/>
        </w:rPr>
        <w:t>aims</w:t>
      </w:r>
      <w:r w:rsidR="0067264F" w:rsidRPr="00543667">
        <w:rPr>
          <w:rFonts w:ascii="Roboto" w:hAnsi="Roboto" w:cs="Arial"/>
          <w:sz w:val="20"/>
          <w:szCs w:val="20"/>
        </w:rPr>
        <w:t xml:space="preserve"> to </w:t>
      </w:r>
      <w:r w:rsidR="0067264F" w:rsidRPr="00E31CFE">
        <w:rPr>
          <w:rFonts w:ascii="Roboto" w:hAnsi="Roboto" w:cs="Arial"/>
          <w:sz w:val="20"/>
          <w:szCs w:val="20"/>
        </w:rPr>
        <w:t>ensure signage</w:t>
      </w:r>
      <w:r w:rsidR="0067264F" w:rsidRPr="00E31CFE">
        <w:rPr>
          <w:rFonts w:ascii="Roboto" w:eastAsia="Times New Roman" w:hAnsi="Roboto" w:cs="Arial"/>
          <w:sz w:val="20"/>
          <w:szCs w:val="20"/>
          <w:lang w:eastAsia="en-AU"/>
        </w:rPr>
        <w:t> is compatible with the desired amenity and visual character of an area, provides effective communication and is of high quality design and finish.  Chapter 3 of the Industry and Employment SEPP is applicable as the proposed signage can be displayed with development consent and is visible from any public place or public reserve.</w:t>
      </w:r>
    </w:p>
    <w:p w14:paraId="572C53A9" w14:textId="7A420ED0" w:rsidR="00FB51BB" w:rsidRPr="00E31CFE" w:rsidRDefault="00FB51BB" w:rsidP="00E31CFE">
      <w:pPr>
        <w:tabs>
          <w:tab w:val="left" w:pos="7485"/>
        </w:tabs>
        <w:spacing w:after="0" w:line="276" w:lineRule="auto"/>
        <w:ind w:right="23"/>
        <w:jc w:val="both"/>
        <w:rPr>
          <w:rFonts w:ascii="Roboto" w:hAnsi="Roboto" w:cs="Arial"/>
          <w:bCs/>
          <w:i/>
          <w:sz w:val="20"/>
          <w:szCs w:val="20"/>
          <w:u w:val="single"/>
          <w:lang w:val="en-US" w:eastAsia="en-AU"/>
        </w:rPr>
      </w:pPr>
    </w:p>
    <w:p w14:paraId="533F4044" w14:textId="76E1ABB7" w:rsidR="00225F91" w:rsidRPr="00E31CFE" w:rsidRDefault="00225F91" w:rsidP="00E31CFE">
      <w:pPr>
        <w:autoSpaceDE w:val="0"/>
        <w:autoSpaceDN w:val="0"/>
        <w:adjustRightInd w:val="0"/>
        <w:spacing w:after="0" w:line="240" w:lineRule="auto"/>
        <w:jc w:val="both"/>
        <w:rPr>
          <w:rFonts w:ascii="Roboto" w:hAnsi="Roboto" w:cs="Arial"/>
          <w:sz w:val="20"/>
          <w:szCs w:val="20"/>
        </w:rPr>
      </w:pPr>
      <w:r w:rsidRPr="00E31CFE">
        <w:rPr>
          <w:rFonts w:ascii="Roboto" w:hAnsi="Roboto" w:cs="Arial"/>
          <w:sz w:val="20"/>
          <w:szCs w:val="20"/>
        </w:rPr>
        <w:t>An assessment of the proposed signage against Schedule 5 Assessment criteria has been undertaken below:</w:t>
      </w:r>
    </w:p>
    <w:tbl>
      <w:tblPr>
        <w:tblStyle w:val="TableGrid"/>
        <w:tblW w:w="0" w:type="auto"/>
        <w:tblLook w:val="04A0" w:firstRow="1" w:lastRow="0" w:firstColumn="1" w:lastColumn="0" w:noHBand="0" w:noVBand="1"/>
      </w:tblPr>
      <w:tblGrid>
        <w:gridCol w:w="4508"/>
        <w:gridCol w:w="4508"/>
      </w:tblGrid>
      <w:tr w:rsidR="00225F91" w:rsidRPr="00543667" w14:paraId="085508E9" w14:textId="77777777" w:rsidTr="005C4154">
        <w:tc>
          <w:tcPr>
            <w:tcW w:w="4508" w:type="dxa"/>
            <w:shd w:val="clear" w:color="auto" w:fill="BFBFBF" w:themeFill="background1" w:themeFillShade="BF"/>
          </w:tcPr>
          <w:p w14:paraId="230C3AAD" w14:textId="7A9E7906" w:rsidR="00225F91" w:rsidRPr="00E31CFE" w:rsidRDefault="005C4154" w:rsidP="00225F91">
            <w:pPr>
              <w:autoSpaceDE w:val="0"/>
              <w:autoSpaceDN w:val="0"/>
              <w:adjustRightInd w:val="0"/>
              <w:rPr>
                <w:rFonts w:ascii="Roboto" w:hAnsi="Roboto" w:cs="Arial"/>
                <w:b/>
                <w:bCs/>
                <w:sz w:val="20"/>
                <w:szCs w:val="20"/>
              </w:rPr>
            </w:pPr>
            <w:r w:rsidRPr="00E31CFE">
              <w:rPr>
                <w:rFonts w:ascii="Roboto" w:hAnsi="Roboto" w:cs="Arial"/>
                <w:b/>
                <w:bCs/>
                <w:sz w:val="20"/>
                <w:szCs w:val="20"/>
              </w:rPr>
              <w:t>Criteria</w:t>
            </w:r>
          </w:p>
        </w:tc>
        <w:tc>
          <w:tcPr>
            <w:tcW w:w="4508" w:type="dxa"/>
            <w:shd w:val="clear" w:color="auto" w:fill="BFBFBF" w:themeFill="background1" w:themeFillShade="BF"/>
          </w:tcPr>
          <w:p w14:paraId="2733C68E" w14:textId="68C5262C" w:rsidR="00225F91" w:rsidRPr="00543667" w:rsidRDefault="005C4154" w:rsidP="00225F91">
            <w:pPr>
              <w:autoSpaceDE w:val="0"/>
              <w:autoSpaceDN w:val="0"/>
              <w:adjustRightInd w:val="0"/>
              <w:rPr>
                <w:rFonts w:ascii="Roboto" w:hAnsi="Roboto" w:cs="Arial"/>
                <w:b/>
                <w:bCs/>
                <w:color w:val="323B47"/>
                <w:sz w:val="20"/>
                <w:szCs w:val="20"/>
              </w:rPr>
            </w:pPr>
            <w:r w:rsidRPr="00543667">
              <w:rPr>
                <w:rFonts w:ascii="Roboto" w:hAnsi="Roboto" w:cs="Arial"/>
                <w:b/>
                <w:bCs/>
                <w:color w:val="323B47"/>
                <w:sz w:val="20"/>
                <w:szCs w:val="20"/>
              </w:rPr>
              <w:t>Comment</w:t>
            </w:r>
          </w:p>
        </w:tc>
      </w:tr>
      <w:tr w:rsidR="00225F91" w:rsidRPr="00543667" w14:paraId="27CB6F17" w14:textId="77777777" w:rsidTr="00225F91">
        <w:tc>
          <w:tcPr>
            <w:tcW w:w="4508" w:type="dxa"/>
          </w:tcPr>
          <w:p w14:paraId="41438585" w14:textId="51024D0E" w:rsidR="00225F91" w:rsidRPr="00E31CFE" w:rsidRDefault="005C4154">
            <w:pPr>
              <w:pStyle w:val="ListParagraph"/>
              <w:numPr>
                <w:ilvl w:val="0"/>
                <w:numId w:val="61"/>
              </w:numPr>
              <w:autoSpaceDE w:val="0"/>
              <w:autoSpaceDN w:val="0"/>
              <w:adjustRightInd w:val="0"/>
              <w:ind w:left="317"/>
              <w:rPr>
                <w:rFonts w:ascii="Roboto" w:hAnsi="Roboto" w:cs="Arial"/>
                <w:b/>
                <w:bCs/>
                <w:sz w:val="20"/>
                <w:szCs w:val="20"/>
              </w:rPr>
            </w:pPr>
            <w:r w:rsidRPr="00E31CFE">
              <w:rPr>
                <w:rFonts w:ascii="Roboto" w:hAnsi="Roboto" w:cs="Arial"/>
                <w:b/>
                <w:bCs/>
                <w:sz w:val="20"/>
                <w:szCs w:val="20"/>
              </w:rPr>
              <w:t>Character of the area</w:t>
            </w:r>
          </w:p>
        </w:tc>
        <w:tc>
          <w:tcPr>
            <w:tcW w:w="4508" w:type="dxa"/>
          </w:tcPr>
          <w:p w14:paraId="566625F8" w14:textId="77777777" w:rsidR="00225F91" w:rsidRPr="00543667" w:rsidRDefault="00225F91" w:rsidP="00225F91">
            <w:pPr>
              <w:autoSpaceDE w:val="0"/>
              <w:autoSpaceDN w:val="0"/>
              <w:adjustRightInd w:val="0"/>
              <w:rPr>
                <w:rFonts w:ascii="Roboto" w:hAnsi="Roboto" w:cs="Arial"/>
                <w:b/>
                <w:bCs/>
                <w:color w:val="323B47"/>
                <w:sz w:val="20"/>
                <w:szCs w:val="20"/>
              </w:rPr>
            </w:pPr>
          </w:p>
        </w:tc>
      </w:tr>
      <w:tr w:rsidR="00225F91" w:rsidRPr="00543667" w14:paraId="243DCC74" w14:textId="77777777" w:rsidTr="00225F91">
        <w:tc>
          <w:tcPr>
            <w:tcW w:w="4508" w:type="dxa"/>
          </w:tcPr>
          <w:p w14:paraId="51F61AE0" w14:textId="77777777" w:rsidR="005C4154" w:rsidRPr="00E31CFE" w:rsidRDefault="005C4154">
            <w:pPr>
              <w:pStyle w:val="Default"/>
              <w:numPr>
                <w:ilvl w:val="0"/>
                <w:numId w:val="62"/>
              </w:numPr>
              <w:ind w:left="317"/>
              <w:rPr>
                <w:rFonts w:ascii="Roboto" w:hAnsi="Roboto"/>
                <w:color w:val="auto"/>
                <w:sz w:val="20"/>
                <w:szCs w:val="20"/>
              </w:rPr>
            </w:pPr>
            <w:r w:rsidRPr="00E31CFE">
              <w:rPr>
                <w:rFonts w:ascii="Roboto" w:hAnsi="Roboto"/>
                <w:color w:val="auto"/>
                <w:sz w:val="20"/>
                <w:szCs w:val="20"/>
              </w:rPr>
              <w:t xml:space="preserve">Is the proposal compatible with the existing or desired future character of the area or locality in which it is proposed to be located? </w:t>
            </w:r>
          </w:p>
          <w:p w14:paraId="42719095" w14:textId="78EAE5E7" w:rsidR="00225F91" w:rsidRPr="00E31CFE" w:rsidRDefault="005C4154">
            <w:pPr>
              <w:pStyle w:val="Default"/>
              <w:numPr>
                <w:ilvl w:val="0"/>
                <w:numId w:val="62"/>
              </w:numPr>
              <w:ind w:left="317"/>
              <w:rPr>
                <w:rFonts w:ascii="Roboto" w:hAnsi="Roboto"/>
                <w:color w:val="auto"/>
                <w:sz w:val="20"/>
                <w:szCs w:val="20"/>
              </w:rPr>
            </w:pPr>
            <w:r w:rsidRPr="00E31CFE">
              <w:rPr>
                <w:rFonts w:ascii="Roboto" w:hAnsi="Roboto"/>
                <w:color w:val="auto"/>
                <w:sz w:val="20"/>
                <w:szCs w:val="20"/>
                <w:shd w:val="clear" w:color="auto" w:fill="FFFFFF"/>
              </w:rPr>
              <w:t>Is the proposal consistent with a particular theme for outdoor advertising in the area or locality?</w:t>
            </w:r>
          </w:p>
        </w:tc>
        <w:tc>
          <w:tcPr>
            <w:tcW w:w="4508" w:type="dxa"/>
          </w:tcPr>
          <w:p w14:paraId="79EDCFBF" w14:textId="4D514359" w:rsidR="00632A52" w:rsidRPr="00E31CFE" w:rsidRDefault="00632A52" w:rsidP="00E31CFE">
            <w:pPr>
              <w:pStyle w:val="Default"/>
              <w:jc w:val="both"/>
              <w:rPr>
                <w:rFonts w:ascii="Roboto" w:hAnsi="Roboto"/>
                <w:color w:val="auto"/>
                <w:sz w:val="20"/>
                <w:szCs w:val="20"/>
              </w:rPr>
            </w:pPr>
            <w:r w:rsidRPr="00E31CFE">
              <w:rPr>
                <w:rFonts w:ascii="Roboto" w:hAnsi="Roboto"/>
                <w:color w:val="auto"/>
                <w:sz w:val="20"/>
                <w:szCs w:val="20"/>
              </w:rPr>
              <w:t xml:space="preserve">The proposed sign is relatively discrete and located on the northern elevation of the proposed music and drama building. The signage will be largely internal facing and has been designed to integrate with the overall appearance of the building and surrounds. No established outdoor advertising them in the area given the surrounding area is generally residential. The sign is </w:t>
            </w:r>
            <w:r w:rsidR="00E82D62" w:rsidRPr="00E31CFE">
              <w:rPr>
                <w:rFonts w:ascii="Roboto" w:hAnsi="Roboto"/>
                <w:color w:val="auto"/>
                <w:sz w:val="20"/>
                <w:szCs w:val="20"/>
              </w:rPr>
              <w:t xml:space="preserve">similar in </w:t>
            </w:r>
            <w:r w:rsidRPr="00E31CFE">
              <w:rPr>
                <w:rFonts w:ascii="Roboto" w:hAnsi="Roboto"/>
                <w:color w:val="auto"/>
                <w:sz w:val="20"/>
                <w:szCs w:val="20"/>
              </w:rPr>
              <w:t>theme in terms of the existing onsite signage which is of similar size and colours.</w:t>
            </w:r>
          </w:p>
          <w:p w14:paraId="19C48C0F" w14:textId="77777777" w:rsidR="00225F91" w:rsidRPr="00E31CFE" w:rsidRDefault="00225F91" w:rsidP="00225F91">
            <w:pPr>
              <w:autoSpaceDE w:val="0"/>
              <w:autoSpaceDN w:val="0"/>
              <w:adjustRightInd w:val="0"/>
              <w:rPr>
                <w:rFonts w:ascii="Roboto" w:hAnsi="Roboto" w:cs="Arial"/>
                <w:b/>
                <w:bCs/>
                <w:sz w:val="20"/>
                <w:szCs w:val="20"/>
              </w:rPr>
            </w:pPr>
          </w:p>
        </w:tc>
      </w:tr>
      <w:tr w:rsidR="005C4154" w:rsidRPr="00543667" w14:paraId="69D81A82" w14:textId="77777777" w:rsidTr="00225F91">
        <w:tc>
          <w:tcPr>
            <w:tcW w:w="4508" w:type="dxa"/>
          </w:tcPr>
          <w:p w14:paraId="794F1D65" w14:textId="6BC1BEA6" w:rsidR="005C4154" w:rsidRPr="00E31CFE" w:rsidRDefault="005C4154">
            <w:pPr>
              <w:pStyle w:val="Default"/>
              <w:numPr>
                <w:ilvl w:val="0"/>
                <w:numId w:val="61"/>
              </w:numPr>
              <w:ind w:left="317"/>
              <w:rPr>
                <w:rFonts w:ascii="Roboto" w:hAnsi="Roboto"/>
                <w:b/>
                <w:bCs/>
                <w:color w:val="auto"/>
                <w:sz w:val="20"/>
                <w:szCs w:val="20"/>
              </w:rPr>
            </w:pPr>
            <w:r w:rsidRPr="00E31CFE">
              <w:rPr>
                <w:rStyle w:val="frag-no"/>
                <w:rFonts w:ascii="Roboto" w:hAnsi="Roboto"/>
                <w:b/>
                <w:bCs/>
                <w:color w:val="auto"/>
                <w:sz w:val="20"/>
                <w:szCs w:val="20"/>
                <w:shd w:val="clear" w:color="auto" w:fill="FFFFFF"/>
              </w:rPr>
              <w:t>Special areas</w:t>
            </w:r>
          </w:p>
        </w:tc>
        <w:tc>
          <w:tcPr>
            <w:tcW w:w="4508" w:type="dxa"/>
          </w:tcPr>
          <w:p w14:paraId="6B279DA8" w14:textId="77777777" w:rsidR="005C4154" w:rsidRPr="00E31CFE" w:rsidRDefault="005C4154" w:rsidP="00225F91">
            <w:pPr>
              <w:autoSpaceDE w:val="0"/>
              <w:autoSpaceDN w:val="0"/>
              <w:adjustRightInd w:val="0"/>
              <w:rPr>
                <w:rFonts w:ascii="Roboto" w:hAnsi="Roboto" w:cs="Arial"/>
                <w:b/>
                <w:bCs/>
                <w:sz w:val="20"/>
                <w:szCs w:val="20"/>
              </w:rPr>
            </w:pPr>
          </w:p>
        </w:tc>
      </w:tr>
      <w:tr w:rsidR="005C4154" w:rsidRPr="00543667" w14:paraId="7A5BD520" w14:textId="77777777" w:rsidTr="00225F91">
        <w:tc>
          <w:tcPr>
            <w:tcW w:w="4508" w:type="dxa"/>
          </w:tcPr>
          <w:p w14:paraId="3BDF23A8" w14:textId="5DDF0BB4" w:rsidR="005C4154" w:rsidRPr="00E31CFE" w:rsidRDefault="005C4154" w:rsidP="00E31CFE">
            <w:pPr>
              <w:pStyle w:val="Default"/>
              <w:numPr>
                <w:ilvl w:val="0"/>
                <w:numId w:val="63"/>
              </w:numPr>
              <w:ind w:left="317"/>
              <w:jc w:val="both"/>
              <w:rPr>
                <w:rStyle w:val="frag-no"/>
                <w:rFonts w:ascii="Roboto" w:hAnsi="Roboto"/>
                <w:color w:val="auto"/>
                <w:sz w:val="20"/>
                <w:szCs w:val="20"/>
                <w:shd w:val="clear" w:color="auto" w:fill="FFFFFF"/>
              </w:rPr>
            </w:pPr>
            <w:r w:rsidRPr="00E31CFE">
              <w:rPr>
                <w:rFonts w:ascii="Roboto" w:hAnsi="Roboto"/>
                <w:color w:val="auto"/>
                <w:sz w:val="20"/>
                <w:szCs w:val="20"/>
                <w:shd w:val="clear" w:color="auto" w:fill="FFFFFF"/>
              </w:rPr>
              <w:t>Does the proposal detract from the amenity or visual quality of any environmentally sensitive areas, heritage areas, natural or other conservation areas, open space areas, waterways, rural landscapes or residential areas?</w:t>
            </w:r>
          </w:p>
        </w:tc>
        <w:tc>
          <w:tcPr>
            <w:tcW w:w="4508" w:type="dxa"/>
          </w:tcPr>
          <w:p w14:paraId="78C3DBA0" w14:textId="29A66964" w:rsidR="00E82D62" w:rsidRPr="00E31CFE" w:rsidRDefault="00E82D62" w:rsidP="00E31CFE">
            <w:pPr>
              <w:pStyle w:val="Default"/>
              <w:jc w:val="both"/>
              <w:rPr>
                <w:rFonts w:ascii="Roboto" w:hAnsi="Roboto"/>
                <w:color w:val="auto"/>
                <w:sz w:val="20"/>
                <w:szCs w:val="20"/>
              </w:rPr>
            </w:pPr>
            <w:r w:rsidRPr="00E31CFE">
              <w:rPr>
                <w:rFonts w:ascii="Roboto" w:hAnsi="Roboto"/>
                <w:color w:val="auto"/>
                <w:sz w:val="20"/>
                <w:szCs w:val="20"/>
              </w:rPr>
              <w:t xml:space="preserve">The proposed signage will not detract from the amenity or visual quality of the area due to the size of the sign and its general internal facing direction. </w:t>
            </w:r>
          </w:p>
          <w:p w14:paraId="7A67C775" w14:textId="1EED8569" w:rsidR="005C4154" w:rsidRPr="00E31CFE" w:rsidRDefault="00E82D62" w:rsidP="00E31CFE">
            <w:pPr>
              <w:autoSpaceDE w:val="0"/>
              <w:autoSpaceDN w:val="0"/>
              <w:adjustRightInd w:val="0"/>
              <w:jc w:val="both"/>
              <w:rPr>
                <w:rFonts w:ascii="Roboto" w:hAnsi="Roboto" w:cs="Arial"/>
                <w:b/>
                <w:bCs/>
                <w:sz w:val="20"/>
                <w:szCs w:val="20"/>
              </w:rPr>
            </w:pPr>
            <w:r w:rsidRPr="00E31CFE">
              <w:rPr>
                <w:rFonts w:ascii="Roboto" w:hAnsi="Roboto"/>
                <w:sz w:val="20"/>
                <w:szCs w:val="20"/>
              </w:rPr>
              <w:t xml:space="preserve">The building will be well setback from the adjoining Elizabeth Mitchell Drive and be obscured from views in the public domain. </w:t>
            </w:r>
          </w:p>
        </w:tc>
      </w:tr>
      <w:tr w:rsidR="005C4154" w:rsidRPr="00543667" w14:paraId="05BB2B35" w14:textId="77777777" w:rsidTr="00225F91">
        <w:tc>
          <w:tcPr>
            <w:tcW w:w="4508" w:type="dxa"/>
          </w:tcPr>
          <w:p w14:paraId="0DA8653A" w14:textId="21549E3E" w:rsidR="005C4154" w:rsidRPr="00E31CFE" w:rsidRDefault="005C4154" w:rsidP="005C4154">
            <w:pPr>
              <w:pStyle w:val="Default"/>
              <w:rPr>
                <w:rStyle w:val="frag-no"/>
                <w:rFonts w:ascii="Roboto" w:hAnsi="Roboto"/>
                <w:color w:val="auto"/>
                <w:sz w:val="20"/>
                <w:szCs w:val="20"/>
                <w:shd w:val="clear" w:color="auto" w:fill="FFFFFF"/>
              </w:rPr>
            </w:pPr>
            <w:r w:rsidRPr="00E31CFE">
              <w:rPr>
                <w:rStyle w:val="frag-no"/>
                <w:rFonts w:ascii="Roboto" w:hAnsi="Roboto"/>
                <w:b/>
                <w:bCs/>
                <w:color w:val="auto"/>
                <w:sz w:val="20"/>
                <w:szCs w:val="20"/>
                <w:shd w:val="clear" w:color="auto" w:fill="FFFFFF"/>
              </w:rPr>
              <w:t>3</w:t>
            </w:r>
            <w:r w:rsidRPr="00E31CFE">
              <w:rPr>
                <w:rFonts w:ascii="Roboto" w:hAnsi="Roboto"/>
                <w:color w:val="auto"/>
                <w:sz w:val="20"/>
                <w:szCs w:val="20"/>
                <w:shd w:val="clear" w:color="auto" w:fill="FFFFFF"/>
              </w:rPr>
              <w:t>   </w:t>
            </w:r>
            <w:r w:rsidRPr="00E31CFE">
              <w:rPr>
                <w:rStyle w:val="frag-heading"/>
                <w:rFonts w:ascii="Roboto" w:hAnsi="Roboto"/>
                <w:b/>
                <w:bCs/>
                <w:color w:val="auto"/>
                <w:sz w:val="20"/>
                <w:szCs w:val="20"/>
                <w:shd w:val="clear" w:color="auto" w:fill="FFFFFF"/>
              </w:rPr>
              <w:t>Views and vistas</w:t>
            </w:r>
          </w:p>
        </w:tc>
        <w:tc>
          <w:tcPr>
            <w:tcW w:w="4508" w:type="dxa"/>
          </w:tcPr>
          <w:p w14:paraId="104016E6" w14:textId="77777777" w:rsidR="005C4154" w:rsidRPr="00E31CFE" w:rsidRDefault="005C4154" w:rsidP="00E31CFE">
            <w:pPr>
              <w:autoSpaceDE w:val="0"/>
              <w:autoSpaceDN w:val="0"/>
              <w:adjustRightInd w:val="0"/>
              <w:jc w:val="both"/>
              <w:rPr>
                <w:rFonts w:ascii="Roboto" w:hAnsi="Roboto" w:cs="Arial"/>
                <w:b/>
                <w:bCs/>
                <w:sz w:val="20"/>
                <w:szCs w:val="20"/>
              </w:rPr>
            </w:pPr>
          </w:p>
        </w:tc>
      </w:tr>
      <w:tr w:rsidR="005C4154" w:rsidRPr="00543667" w14:paraId="24352ED8" w14:textId="77777777" w:rsidTr="00225F91">
        <w:tc>
          <w:tcPr>
            <w:tcW w:w="4508" w:type="dxa"/>
          </w:tcPr>
          <w:p w14:paraId="7F7948D7" w14:textId="4CF4CDCA" w:rsidR="005C4154" w:rsidRPr="00E31CFE" w:rsidRDefault="005C4154" w:rsidP="00E31CFE">
            <w:pPr>
              <w:pStyle w:val="ListParagraph"/>
              <w:numPr>
                <w:ilvl w:val="1"/>
                <w:numId w:val="64"/>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obscure or compromise important views?</w:t>
            </w:r>
          </w:p>
          <w:p w14:paraId="6AEC6EEB" w14:textId="1774F8EE" w:rsidR="005C4154" w:rsidRPr="00E31CFE" w:rsidRDefault="005C4154" w:rsidP="00E31CFE">
            <w:pPr>
              <w:pStyle w:val="ListParagraph"/>
              <w:numPr>
                <w:ilvl w:val="1"/>
                <w:numId w:val="64"/>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dominate the skyline and reduce the quality of vistas?</w:t>
            </w:r>
          </w:p>
          <w:p w14:paraId="0B680F4E" w14:textId="1DBEFD53" w:rsidR="005C4154" w:rsidRPr="00E31CFE" w:rsidRDefault="005C4154" w:rsidP="00E31CFE">
            <w:pPr>
              <w:pStyle w:val="ListParagraph"/>
              <w:numPr>
                <w:ilvl w:val="1"/>
                <w:numId w:val="64"/>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respect the viewing rights of other advertisers?</w:t>
            </w:r>
          </w:p>
          <w:p w14:paraId="75919C30" w14:textId="5C4934BE" w:rsidR="005C4154" w:rsidRPr="00E31CFE" w:rsidRDefault="005C4154" w:rsidP="00E31CFE">
            <w:pPr>
              <w:pStyle w:val="Default"/>
              <w:jc w:val="both"/>
              <w:rPr>
                <w:rStyle w:val="frag-no"/>
                <w:rFonts w:ascii="Roboto" w:hAnsi="Roboto"/>
                <w:color w:val="auto"/>
                <w:sz w:val="20"/>
                <w:szCs w:val="20"/>
                <w:shd w:val="clear" w:color="auto" w:fill="FFFFFF"/>
              </w:rPr>
            </w:pPr>
          </w:p>
        </w:tc>
        <w:tc>
          <w:tcPr>
            <w:tcW w:w="4508" w:type="dxa"/>
          </w:tcPr>
          <w:p w14:paraId="6E21DD56" w14:textId="7647507B" w:rsidR="005C4154" w:rsidRPr="00E31CFE" w:rsidRDefault="00E82D62" w:rsidP="00E31CFE">
            <w:pPr>
              <w:autoSpaceDE w:val="0"/>
              <w:autoSpaceDN w:val="0"/>
              <w:adjustRightInd w:val="0"/>
              <w:jc w:val="both"/>
              <w:rPr>
                <w:rFonts w:ascii="Roboto" w:hAnsi="Roboto" w:cs="Arial"/>
                <w:b/>
                <w:bCs/>
                <w:sz w:val="20"/>
                <w:szCs w:val="20"/>
              </w:rPr>
            </w:pPr>
            <w:r w:rsidRPr="00E31CFE">
              <w:rPr>
                <w:rFonts w:ascii="Roboto" w:hAnsi="Roboto"/>
                <w:sz w:val="20"/>
                <w:szCs w:val="20"/>
              </w:rPr>
              <w:t>The sign will not obscure or compromise any important views, impact on the skyline or impact any other advertisements.</w:t>
            </w:r>
          </w:p>
        </w:tc>
      </w:tr>
      <w:tr w:rsidR="005C4154" w:rsidRPr="00543667" w14:paraId="4AD397A4" w14:textId="77777777" w:rsidTr="00225F91">
        <w:tc>
          <w:tcPr>
            <w:tcW w:w="4508" w:type="dxa"/>
          </w:tcPr>
          <w:p w14:paraId="060A48C5" w14:textId="61DC0154" w:rsidR="005C4154" w:rsidRPr="00543667" w:rsidRDefault="005C4154" w:rsidP="00E31CFE">
            <w:pPr>
              <w:pStyle w:val="Default"/>
              <w:jc w:val="both"/>
              <w:rPr>
                <w:rStyle w:val="frag-no"/>
                <w:rFonts w:ascii="Roboto" w:hAnsi="Roboto"/>
                <w:sz w:val="20"/>
                <w:szCs w:val="20"/>
                <w:shd w:val="clear" w:color="auto" w:fill="FFFFFF"/>
              </w:rPr>
            </w:pPr>
            <w:r w:rsidRPr="00543667">
              <w:rPr>
                <w:rStyle w:val="frag-no"/>
                <w:rFonts w:ascii="Roboto" w:hAnsi="Roboto"/>
                <w:b/>
                <w:bCs/>
                <w:sz w:val="20"/>
                <w:szCs w:val="20"/>
                <w:shd w:val="clear" w:color="auto" w:fill="FFFFFF"/>
              </w:rPr>
              <w:t>4</w:t>
            </w:r>
            <w:r w:rsidRPr="00543667">
              <w:rPr>
                <w:rFonts w:ascii="Roboto" w:hAnsi="Roboto"/>
                <w:sz w:val="20"/>
                <w:szCs w:val="20"/>
                <w:shd w:val="clear" w:color="auto" w:fill="FFFFFF"/>
              </w:rPr>
              <w:t>   </w:t>
            </w:r>
            <w:r w:rsidRPr="00543667">
              <w:rPr>
                <w:rStyle w:val="frag-heading"/>
                <w:rFonts w:ascii="Roboto" w:hAnsi="Roboto"/>
                <w:b/>
                <w:bCs/>
                <w:sz w:val="20"/>
                <w:szCs w:val="20"/>
                <w:shd w:val="clear" w:color="auto" w:fill="FFFFFF"/>
              </w:rPr>
              <w:t>Streetscape, setting or landscape</w:t>
            </w:r>
          </w:p>
        </w:tc>
        <w:tc>
          <w:tcPr>
            <w:tcW w:w="4508" w:type="dxa"/>
          </w:tcPr>
          <w:p w14:paraId="53965F51" w14:textId="77777777" w:rsidR="005C4154" w:rsidRPr="00543667" w:rsidRDefault="005C4154" w:rsidP="00E31CFE">
            <w:pPr>
              <w:autoSpaceDE w:val="0"/>
              <w:autoSpaceDN w:val="0"/>
              <w:adjustRightInd w:val="0"/>
              <w:jc w:val="both"/>
              <w:rPr>
                <w:rFonts w:ascii="Roboto" w:hAnsi="Roboto" w:cs="Arial"/>
                <w:b/>
                <w:bCs/>
                <w:color w:val="323B47"/>
                <w:sz w:val="20"/>
                <w:szCs w:val="20"/>
              </w:rPr>
            </w:pPr>
          </w:p>
        </w:tc>
      </w:tr>
      <w:tr w:rsidR="005C4154" w:rsidRPr="00543667" w14:paraId="2C3CE48E" w14:textId="77777777" w:rsidTr="00225F91">
        <w:tc>
          <w:tcPr>
            <w:tcW w:w="4508" w:type="dxa"/>
          </w:tcPr>
          <w:p w14:paraId="2D7A97F6" w14:textId="11636FA2" w:rsidR="005C4154" w:rsidRPr="00E31CFE" w:rsidRDefault="005C4154" w:rsidP="00E31CFE">
            <w:pPr>
              <w:pStyle w:val="ListParagraph"/>
              <w:numPr>
                <w:ilvl w:val="1"/>
                <w:numId w:val="65"/>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Is the scale, proportion and form of the proposal appropriate for the streetscape, setting or landscape?</w:t>
            </w:r>
          </w:p>
          <w:p w14:paraId="53247FC6" w14:textId="734040C4" w:rsidR="005C4154" w:rsidRPr="00E31CFE" w:rsidRDefault="005C4154" w:rsidP="00E31CFE">
            <w:pPr>
              <w:pStyle w:val="ListParagraph"/>
              <w:numPr>
                <w:ilvl w:val="1"/>
                <w:numId w:val="65"/>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contribute to the visual interest of the streetscape, setting or landscape?</w:t>
            </w:r>
          </w:p>
          <w:p w14:paraId="3A46ACBE" w14:textId="5FF51268" w:rsidR="005C4154" w:rsidRPr="00E31CFE" w:rsidRDefault="005C4154" w:rsidP="00E31CFE">
            <w:pPr>
              <w:pStyle w:val="ListParagraph"/>
              <w:numPr>
                <w:ilvl w:val="1"/>
                <w:numId w:val="65"/>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reduce clutter by rationalising and simplifying existing advertising?</w:t>
            </w:r>
          </w:p>
          <w:p w14:paraId="445DB862" w14:textId="3EBB21A3" w:rsidR="005C4154" w:rsidRPr="00E31CFE" w:rsidRDefault="005C4154" w:rsidP="00E31CFE">
            <w:pPr>
              <w:pStyle w:val="ListParagraph"/>
              <w:numPr>
                <w:ilvl w:val="1"/>
                <w:numId w:val="65"/>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screen unsightliness?</w:t>
            </w:r>
          </w:p>
          <w:p w14:paraId="5A776CC1" w14:textId="1F1064FE" w:rsidR="005C4154" w:rsidRPr="00E31CFE" w:rsidRDefault="005C4154" w:rsidP="00E31CFE">
            <w:pPr>
              <w:pStyle w:val="ListParagraph"/>
              <w:numPr>
                <w:ilvl w:val="1"/>
                <w:numId w:val="66"/>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lastRenderedPageBreak/>
              <w:t>Does the proposal protrude above buildings, structures or tree canopies in the area or locality?</w:t>
            </w:r>
          </w:p>
          <w:p w14:paraId="32940A32" w14:textId="6971C8F2" w:rsidR="005C4154" w:rsidRPr="00E31CFE" w:rsidRDefault="005C4154" w:rsidP="00E31CFE">
            <w:pPr>
              <w:pStyle w:val="ListParagraph"/>
              <w:numPr>
                <w:ilvl w:val="1"/>
                <w:numId w:val="66"/>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require ongoing vegetation management?</w:t>
            </w:r>
          </w:p>
          <w:p w14:paraId="388A80BB" w14:textId="77777777" w:rsidR="005C4154" w:rsidRPr="00E31CFE" w:rsidRDefault="005C4154" w:rsidP="00E31CFE">
            <w:pPr>
              <w:pStyle w:val="Default"/>
              <w:jc w:val="both"/>
              <w:rPr>
                <w:rStyle w:val="frag-no"/>
                <w:rFonts w:ascii="Roboto" w:hAnsi="Roboto"/>
                <w:color w:val="auto"/>
                <w:sz w:val="20"/>
                <w:szCs w:val="20"/>
                <w:shd w:val="clear" w:color="auto" w:fill="FFFFFF"/>
              </w:rPr>
            </w:pPr>
          </w:p>
        </w:tc>
        <w:tc>
          <w:tcPr>
            <w:tcW w:w="4508" w:type="dxa"/>
          </w:tcPr>
          <w:p w14:paraId="34794AF2" w14:textId="0AA89CEA" w:rsidR="005C4154" w:rsidRPr="00E31CFE" w:rsidRDefault="00E82D62" w:rsidP="00E31CFE">
            <w:pPr>
              <w:autoSpaceDE w:val="0"/>
              <w:autoSpaceDN w:val="0"/>
              <w:adjustRightInd w:val="0"/>
              <w:jc w:val="both"/>
              <w:rPr>
                <w:rFonts w:ascii="Roboto" w:hAnsi="Roboto" w:cs="Arial"/>
                <w:sz w:val="20"/>
                <w:szCs w:val="20"/>
              </w:rPr>
            </w:pPr>
            <w:r w:rsidRPr="00E31CFE">
              <w:rPr>
                <w:rFonts w:ascii="Roboto" w:hAnsi="Roboto" w:cs="Arial"/>
                <w:sz w:val="20"/>
                <w:szCs w:val="20"/>
              </w:rPr>
              <w:lastRenderedPageBreak/>
              <w:t xml:space="preserve">The scale </w:t>
            </w:r>
            <w:r w:rsidR="0077653B" w:rsidRPr="00E31CFE">
              <w:rPr>
                <w:rFonts w:ascii="Roboto" w:hAnsi="Roboto" w:cs="Arial"/>
                <w:sz w:val="20"/>
                <w:szCs w:val="20"/>
              </w:rPr>
              <w:t>and form of the sign is appropriate in its setting. The sign is proportionate to the building on which is affixed to and will not protrude above the building in any way.</w:t>
            </w:r>
          </w:p>
        </w:tc>
      </w:tr>
      <w:tr w:rsidR="005C4154" w:rsidRPr="00543667" w14:paraId="5358EEF2" w14:textId="77777777" w:rsidTr="00225F91">
        <w:tc>
          <w:tcPr>
            <w:tcW w:w="4508" w:type="dxa"/>
          </w:tcPr>
          <w:p w14:paraId="3C15103B" w14:textId="74FD1427" w:rsidR="005C4154" w:rsidRPr="00E31CFE" w:rsidRDefault="005C4154" w:rsidP="00E31CFE">
            <w:pPr>
              <w:pStyle w:val="Default"/>
              <w:jc w:val="both"/>
              <w:rPr>
                <w:rStyle w:val="frag-no"/>
                <w:rFonts w:ascii="Roboto" w:hAnsi="Roboto"/>
                <w:color w:val="auto"/>
                <w:sz w:val="20"/>
                <w:szCs w:val="20"/>
                <w:shd w:val="clear" w:color="auto" w:fill="FFFFFF"/>
              </w:rPr>
            </w:pPr>
            <w:r w:rsidRPr="00E31CFE">
              <w:rPr>
                <w:rStyle w:val="frag-no"/>
                <w:rFonts w:ascii="Roboto" w:hAnsi="Roboto"/>
                <w:b/>
                <w:bCs/>
                <w:color w:val="auto"/>
                <w:sz w:val="20"/>
                <w:szCs w:val="20"/>
                <w:shd w:val="clear" w:color="auto" w:fill="FFFFFF"/>
              </w:rPr>
              <w:t>5</w:t>
            </w:r>
            <w:r w:rsidRPr="00E31CFE">
              <w:rPr>
                <w:rFonts w:ascii="Roboto" w:hAnsi="Roboto"/>
                <w:color w:val="auto"/>
                <w:sz w:val="20"/>
                <w:szCs w:val="20"/>
                <w:shd w:val="clear" w:color="auto" w:fill="FFFFFF"/>
              </w:rPr>
              <w:t>   </w:t>
            </w:r>
            <w:r w:rsidRPr="00E31CFE">
              <w:rPr>
                <w:rStyle w:val="frag-heading"/>
                <w:rFonts w:ascii="Roboto" w:hAnsi="Roboto"/>
                <w:b/>
                <w:bCs/>
                <w:color w:val="auto"/>
                <w:sz w:val="20"/>
                <w:szCs w:val="20"/>
                <w:shd w:val="clear" w:color="auto" w:fill="FFFFFF"/>
              </w:rPr>
              <w:t>Site and building</w:t>
            </w:r>
          </w:p>
        </w:tc>
        <w:tc>
          <w:tcPr>
            <w:tcW w:w="4508" w:type="dxa"/>
          </w:tcPr>
          <w:p w14:paraId="0F1C7FA1" w14:textId="77777777" w:rsidR="005C4154" w:rsidRPr="00E31CFE" w:rsidRDefault="005C4154" w:rsidP="00E31CFE">
            <w:pPr>
              <w:autoSpaceDE w:val="0"/>
              <w:autoSpaceDN w:val="0"/>
              <w:adjustRightInd w:val="0"/>
              <w:jc w:val="both"/>
              <w:rPr>
                <w:rFonts w:ascii="Roboto" w:hAnsi="Roboto" w:cs="Arial"/>
                <w:b/>
                <w:bCs/>
                <w:sz w:val="20"/>
                <w:szCs w:val="20"/>
              </w:rPr>
            </w:pPr>
          </w:p>
        </w:tc>
      </w:tr>
      <w:tr w:rsidR="005C4154" w:rsidRPr="00543667" w14:paraId="47FECBAE" w14:textId="77777777" w:rsidTr="00225F91">
        <w:tc>
          <w:tcPr>
            <w:tcW w:w="4508" w:type="dxa"/>
          </w:tcPr>
          <w:p w14:paraId="6AEC2764" w14:textId="3D9DA243" w:rsidR="005C4154" w:rsidRPr="00E31CFE" w:rsidRDefault="005C4154" w:rsidP="00E31CFE">
            <w:pPr>
              <w:pStyle w:val="ListParagraph"/>
              <w:numPr>
                <w:ilvl w:val="1"/>
                <w:numId w:val="6"/>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Is the proposal compatible with the scale, proportion and other characteristics of the site or building, or both, on which the proposed signage is to be located?</w:t>
            </w:r>
          </w:p>
          <w:p w14:paraId="00B008F7" w14:textId="0F6E19B4" w:rsidR="005C4154" w:rsidRPr="00E31CFE" w:rsidRDefault="005C4154" w:rsidP="00E31CFE">
            <w:pPr>
              <w:pStyle w:val="ListParagraph"/>
              <w:numPr>
                <w:ilvl w:val="1"/>
                <w:numId w:val="6"/>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respect important features of the site or building, or both?</w:t>
            </w:r>
          </w:p>
          <w:p w14:paraId="7C5492EA" w14:textId="098B08D0" w:rsidR="005C4154" w:rsidRPr="00E31CFE" w:rsidRDefault="005C4154" w:rsidP="00E31CFE">
            <w:pPr>
              <w:pStyle w:val="ListParagraph"/>
              <w:numPr>
                <w:ilvl w:val="1"/>
                <w:numId w:val="6"/>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Does the proposal show innovation and imagination in its relationship to the site or building, or both?</w:t>
            </w:r>
          </w:p>
          <w:p w14:paraId="7E4A6358" w14:textId="77777777" w:rsidR="005C4154" w:rsidRPr="00E31CFE" w:rsidRDefault="005C4154" w:rsidP="00E31CFE">
            <w:pPr>
              <w:pStyle w:val="Default"/>
              <w:jc w:val="both"/>
              <w:rPr>
                <w:rStyle w:val="frag-no"/>
                <w:rFonts w:ascii="Roboto" w:hAnsi="Roboto"/>
                <w:b/>
                <w:bCs/>
                <w:color w:val="auto"/>
                <w:sz w:val="20"/>
                <w:szCs w:val="20"/>
                <w:shd w:val="clear" w:color="auto" w:fill="FFFFFF"/>
              </w:rPr>
            </w:pPr>
          </w:p>
        </w:tc>
        <w:tc>
          <w:tcPr>
            <w:tcW w:w="4508" w:type="dxa"/>
          </w:tcPr>
          <w:p w14:paraId="06D22C6B" w14:textId="6414E447" w:rsidR="005C4154" w:rsidRPr="00E31CFE" w:rsidRDefault="0077653B" w:rsidP="00E31CFE">
            <w:pPr>
              <w:autoSpaceDE w:val="0"/>
              <w:autoSpaceDN w:val="0"/>
              <w:adjustRightInd w:val="0"/>
              <w:jc w:val="both"/>
              <w:rPr>
                <w:rFonts w:ascii="Roboto" w:hAnsi="Roboto" w:cs="Arial"/>
                <w:sz w:val="20"/>
                <w:szCs w:val="20"/>
              </w:rPr>
            </w:pPr>
            <w:r w:rsidRPr="00E31CFE">
              <w:rPr>
                <w:rFonts w:ascii="Roboto" w:hAnsi="Roboto" w:cs="Arial"/>
                <w:sz w:val="20"/>
                <w:szCs w:val="20"/>
              </w:rPr>
              <w:t xml:space="preserve">The </w:t>
            </w:r>
            <w:r w:rsidR="00827660" w:rsidRPr="00E31CFE">
              <w:rPr>
                <w:rFonts w:ascii="Roboto" w:hAnsi="Roboto" w:cs="Arial"/>
                <w:sz w:val="20"/>
                <w:szCs w:val="20"/>
              </w:rPr>
              <w:t>sign is</w:t>
            </w:r>
            <w:r w:rsidRPr="00E31CFE">
              <w:rPr>
                <w:rFonts w:ascii="Roboto" w:hAnsi="Roboto" w:cs="Arial"/>
                <w:sz w:val="20"/>
                <w:szCs w:val="20"/>
              </w:rPr>
              <w:t xml:space="preserve"> positioned to add interest to a blank part of the building and integrated into the building design.</w:t>
            </w:r>
            <w:r w:rsidR="00827660" w:rsidRPr="00E31CFE">
              <w:rPr>
                <w:rFonts w:ascii="Roboto" w:hAnsi="Roboto" w:cs="Arial"/>
                <w:sz w:val="20"/>
                <w:szCs w:val="20"/>
              </w:rPr>
              <w:t xml:space="preserve"> It is compatible with the scale of the building and does not impact on architectural features of the building.</w:t>
            </w:r>
          </w:p>
        </w:tc>
      </w:tr>
      <w:tr w:rsidR="005C4154" w:rsidRPr="00543667" w14:paraId="11875A92" w14:textId="77777777" w:rsidTr="00225F91">
        <w:tc>
          <w:tcPr>
            <w:tcW w:w="4508" w:type="dxa"/>
          </w:tcPr>
          <w:p w14:paraId="661B6E4D" w14:textId="708F2C2D" w:rsidR="005C4154" w:rsidRPr="00E31CFE" w:rsidRDefault="005C4154" w:rsidP="00E31CFE">
            <w:pPr>
              <w:shd w:val="clear" w:color="auto" w:fill="FFFFFF"/>
              <w:ind w:left="317" w:hanging="400"/>
              <w:jc w:val="both"/>
              <w:rPr>
                <w:rFonts w:ascii="Roboto" w:eastAsia="Times New Roman" w:hAnsi="Roboto" w:cs="Arial"/>
                <w:sz w:val="20"/>
                <w:szCs w:val="20"/>
                <w:lang w:eastAsia="en-AU"/>
              </w:rPr>
            </w:pPr>
            <w:r w:rsidRPr="00E31CFE">
              <w:rPr>
                <w:rStyle w:val="frag-no"/>
                <w:rFonts w:ascii="Roboto" w:hAnsi="Roboto" w:cs="Arial"/>
                <w:b/>
                <w:bCs/>
                <w:sz w:val="20"/>
                <w:szCs w:val="20"/>
                <w:shd w:val="clear" w:color="auto" w:fill="FFFFFF"/>
              </w:rPr>
              <w:t>6</w:t>
            </w:r>
            <w:r w:rsidRPr="00E31CFE">
              <w:rPr>
                <w:rFonts w:ascii="Roboto" w:hAnsi="Roboto" w:cs="Arial"/>
                <w:sz w:val="20"/>
                <w:szCs w:val="20"/>
                <w:shd w:val="clear" w:color="auto" w:fill="FFFFFF"/>
              </w:rPr>
              <w:t>   </w:t>
            </w:r>
            <w:r w:rsidRPr="00E31CFE">
              <w:rPr>
                <w:rStyle w:val="frag-heading"/>
                <w:rFonts w:ascii="Roboto" w:hAnsi="Roboto" w:cs="Arial"/>
                <w:b/>
                <w:bCs/>
                <w:sz w:val="20"/>
                <w:szCs w:val="20"/>
                <w:shd w:val="clear" w:color="auto" w:fill="FFFFFF"/>
              </w:rPr>
              <w:t>Associated devices and logos with advertisements and advertising structures</w:t>
            </w:r>
          </w:p>
        </w:tc>
        <w:tc>
          <w:tcPr>
            <w:tcW w:w="4508" w:type="dxa"/>
          </w:tcPr>
          <w:p w14:paraId="45636786" w14:textId="77777777" w:rsidR="005C4154" w:rsidRPr="00E31CFE" w:rsidRDefault="005C4154" w:rsidP="00E31CFE">
            <w:pPr>
              <w:autoSpaceDE w:val="0"/>
              <w:autoSpaceDN w:val="0"/>
              <w:adjustRightInd w:val="0"/>
              <w:jc w:val="both"/>
              <w:rPr>
                <w:rFonts w:ascii="Roboto" w:hAnsi="Roboto" w:cs="Arial"/>
                <w:b/>
                <w:bCs/>
                <w:sz w:val="20"/>
                <w:szCs w:val="20"/>
              </w:rPr>
            </w:pPr>
          </w:p>
        </w:tc>
      </w:tr>
      <w:tr w:rsidR="005C4154" w:rsidRPr="00543667" w14:paraId="672F0CF1" w14:textId="77777777" w:rsidTr="00225F91">
        <w:tc>
          <w:tcPr>
            <w:tcW w:w="4508" w:type="dxa"/>
          </w:tcPr>
          <w:p w14:paraId="7A08B183" w14:textId="77777777" w:rsidR="005C4154" w:rsidRPr="00E31CFE" w:rsidRDefault="005C4154" w:rsidP="00E31CFE">
            <w:pPr>
              <w:pStyle w:val="ListParagraph"/>
              <w:numPr>
                <w:ilvl w:val="0"/>
                <w:numId w:val="67"/>
              </w:numPr>
              <w:shd w:val="clear" w:color="auto" w:fill="FFFFFF"/>
              <w:ind w:left="317"/>
              <w:jc w:val="both"/>
              <w:rPr>
                <w:rFonts w:ascii="Roboto" w:hAnsi="Roboto" w:cs="Arial"/>
                <w:b/>
                <w:bCs/>
                <w:sz w:val="20"/>
                <w:szCs w:val="20"/>
                <w:shd w:val="clear" w:color="auto" w:fill="FFFFFF"/>
              </w:rPr>
            </w:pPr>
            <w:r w:rsidRPr="00E31CFE">
              <w:rPr>
                <w:rFonts w:ascii="Roboto" w:hAnsi="Roboto" w:cs="Arial"/>
                <w:sz w:val="20"/>
                <w:szCs w:val="20"/>
                <w:shd w:val="clear" w:color="auto" w:fill="FFFFFF"/>
              </w:rPr>
              <w:t>Have any safety devices, platforms, lighting devices or logos been designed as an integral part of the signage or structure on which it is to be displayed?</w:t>
            </w:r>
          </w:p>
          <w:p w14:paraId="7AC8A8FC" w14:textId="276F75D8" w:rsidR="00827660" w:rsidRPr="00E31CFE" w:rsidRDefault="00827660" w:rsidP="00E31CFE">
            <w:pPr>
              <w:pStyle w:val="ListParagraph"/>
              <w:numPr>
                <w:ilvl w:val="0"/>
                <w:numId w:val="67"/>
              </w:numPr>
              <w:shd w:val="clear" w:color="auto" w:fill="FFFFFF"/>
              <w:ind w:left="317"/>
              <w:jc w:val="both"/>
              <w:rPr>
                <w:rStyle w:val="frag-no"/>
                <w:rFonts w:ascii="Roboto" w:hAnsi="Roboto" w:cs="Arial"/>
                <w:b/>
                <w:bCs/>
                <w:sz w:val="20"/>
                <w:szCs w:val="20"/>
                <w:shd w:val="clear" w:color="auto" w:fill="FFFFFF"/>
              </w:rPr>
            </w:pPr>
          </w:p>
        </w:tc>
        <w:tc>
          <w:tcPr>
            <w:tcW w:w="4508" w:type="dxa"/>
          </w:tcPr>
          <w:p w14:paraId="7F07BEC8" w14:textId="1D1FCFAA" w:rsidR="005C4154" w:rsidRPr="00E31CFE" w:rsidRDefault="00827660" w:rsidP="00E31CFE">
            <w:pPr>
              <w:autoSpaceDE w:val="0"/>
              <w:autoSpaceDN w:val="0"/>
              <w:adjustRightInd w:val="0"/>
              <w:jc w:val="both"/>
              <w:rPr>
                <w:rFonts w:ascii="Roboto" w:hAnsi="Roboto" w:cs="Arial"/>
                <w:sz w:val="20"/>
                <w:szCs w:val="20"/>
              </w:rPr>
            </w:pPr>
            <w:r w:rsidRPr="00E31CFE">
              <w:rPr>
                <w:rFonts w:ascii="Roboto" w:hAnsi="Roboto" w:cs="Arial"/>
                <w:sz w:val="20"/>
                <w:szCs w:val="20"/>
              </w:rPr>
              <w:t>The sign contains the school logo.</w:t>
            </w:r>
          </w:p>
        </w:tc>
      </w:tr>
      <w:tr w:rsidR="005C4154" w:rsidRPr="00543667" w14:paraId="3BDB7FFE" w14:textId="77777777" w:rsidTr="00225F91">
        <w:tc>
          <w:tcPr>
            <w:tcW w:w="4508" w:type="dxa"/>
          </w:tcPr>
          <w:p w14:paraId="20E564FA" w14:textId="4BD464DD" w:rsidR="005C4154" w:rsidRPr="00E31CFE" w:rsidRDefault="005C4154" w:rsidP="00E31CFE">
            <w:pPr>
              <w:shd w:val="clear" w:color="auto" w:fill="FFFFFF"/>
              <w:ind w:left="317" w:hanging="400"/>
              <w:jc w:val="both"/>
              <w:rPr>
                <w:rStyle w:val="frag-no"/>
                <w:rFonts w:ascii="Roboto" w:hAnsi="Roboto" w:cs="Arial"/>
                <w:sz w:val="20"/>
                <w:szCs w:val="20"/>
                <w:shd w:val="clear" w:color="auto" w:fill="FFFFFF"/>
              </w:rPr>
            </w:pPr>
            <w:r w:rsidRPr="00E31CFE">
              <w:rPr>
                <w:rStyle w:val="frag-no"/>
                <w:rFonts w:ascii="Roboto" w:hAnsi="Roboto" w:cs="Arial"/>
                <w:b/>
                <w:bCs/>
                <w:sz w:val="20"/>
                <w:szCs w:val="20"/>
                <w:shd w:val="clear" w:color="auto" w:fill="FFFFFF"/>
              </w:rPr>
              <w:t>7</w:t>
            </w:r>
            <w:r w:rsidRPr="00E31CFE">
              <w:rPr>
                <w:rFonts w:ascii="Roboto" w:hAnsi="Roboto" w:cs="Arial"/>
                <w:sz w:val="20"/>
                <w:szCs w:val="20"/>
                <w:shd w:val="clear" w:color="auto" w:fill="FFFFFF"/>
              </w:rPr>
              <w:t>   </w:t>
            </w:r>
            <w:r w:rsidRPr="00E31CFE">
              <w:rPr>
                <w:rStyle w:val="frag-heading"/>
                <w:rFonts w:ascii="Roboto" w:hAnsi="Roboto" w:cs="Arial"/>
                <w:b/>
                <w:bCs/>
                <w:sz w:val="20"/>
                <w:szCs w:val="20"/>
                <w:shd w:val="clear" w:color="auto" w:fill="FFFFFF"/>
              </w:rPr>
              <w:t>Illumination</w:t>
            </w:r>
          </w:p>
        </w:tc>
        <w:tc>
          <w:tcPr>
            <w:tcW w:w="4508" w:type="dxa"/>
          </w:tcPr>
          <w:p w14:paraId="1B5F8E1C" w14:textId="6BB8B30B" w:rsidR="005C4154" w:rsidRPr="00E31CFE" w:rsidRDefault="005C4154" w:rsidP="00E31CFE">
            <w:pPr>
              <w:autoSpaceDE w:val="0"/>
              <w:autoSpaceDN w:val="0"/>
              <w:adjustRightInd w:val="0"/>
              <w:jc w:val="both"/>
              <w:rPr>
                <w:rFonts w:ascii="Roboto" w:hAnsi="Roboto" w:cs="Arial"/>
                <w:sz w:val="20"/>
                <w:szCs w:val="20"/>
              </w:rPr>
            </w:pPr>
            <w:r w:rsidRPr="00E31CFE">
              <w:rPr>
                <w:rFonts w:ascii="Roboto" w:hAnsi="Roboto" w:cs="Arial"/>
                <w:sz w:val="20"/>
                <w:szCs w:val="20"/>
              </w:rPr>
              <w:t>Not applicable as no illumination proposed.</w:t>
            </w:r>
          </w:p>
        </w:tc>
      </w:tr>
      <w:tr w:rsidR="005C4154" w:rsidRPr="00543667" w14:paraId="34AF0B8C" w14:textId="77777777" w:rsidTr="00225F91">
        <w:tc>
          <w:tcPr>
            <w:tcW w:w="4508" w:type="dxa"/>
          </w:tcPr>
          <w:p w14:paraId="5583AFAF" w14:textId="790EE7A7" w:rsidR="005C4154" w:rsidRPr="00E31CFE" w:rsidRDefault="005C4154" w:rsidP="00E31CFE">
            <w:pPr>
              <w:shd w:val="clear" w:color="auto" w:fill="FFFFFF"/>
              <w:ind w:left="317" w:hanging="400"/>
              <w:jc w:val="both"/>
              <w:rPr>
                <w:rFonts w:ascii="Roboto" w:hAnsi="Roboto" w:cs="Arial"/>
                <w:sz w:val="20"/>
                <w:szCs w:val="20"/>
              </w:rPr>
            </w:pPr>
            <w:r w:rsidRPr="00E31CFE">
              <w:rPr>
                <w:rStyle w:val="frag-no"/>
                <w:rFonts w:ascii="Roboto" w:hAnsi="Roboto" w:cs="Arial"/>
                <w:b/>
                <w:bCs/>
                <w:sz w:val="20"/>
                <w:szCs w:val="20"/>
                <w:shd w:val="clear" w:color="auto" w:fill="FFFFFF"/>
              </w:rPr>
              <w:t>8</w:t>
            </w:r>
            <w:r w:rsidRPr="00E31CFE">
              <w:rPr>
                <w:rFonts w:ascii="Roboto" w:hAnsi="Roboto" w:cs="Arial"/>
                <w:sz w:val="20"/>
                <w:szCs w:val="20"/>
                <w:shd w:val="clear" w:color="auto" w:fill="FFFFFF"/>
              </w:rPr>
              <w:t>   </w:t>
            </w:r>
            <w:r w:rsidRPr="00E31CFE">
              <w:rPr>
                <w:rStyle w:val="frag-heading"/>
                <w:rFonts w:ascii="Roboto" w:hAnsi="Roboto" w:cs="Arial"/>
                <w:b/>
                <w:bCs/>
                <w:sz w:val="20"/>
                <w:szCs w:val="20"/>
                <w:shd w:val="clear" w:color="auto" w:fill="FFFFFF"/>
              </w:rPr>
              <w:t>Safety</w:t>
            </w:r>
          </w:p>
        </w:tc>
        <w:tc>
          <w:tcPr>
            <w:tcW w:w="4508" w:type="dxa"/>
          </w:tcPr>
          <w:p w14:paraId="37F7B387" w14:textId="77777777" w:rsidR="005C4154" w:rsidRPr="00E31CFE" w:rsidRDefault="005C4154" w:rsidP="00E31CFE">
            <w:pPr>
              <w:autoSpaceDE w:val="0"/>
              <w:autoSpaceDN w:val="0"/>
              <w:adjustRightInd w:val="0"/>
              <w:jc w:val="both"/>
              <w:rPr>
                <w:rFonts w:ascii="Roboto" w:hAnsi="Roboto" w:cs="Arial"/>
                <w:b/>
                <w:bCs/>
                <w:sz w:val="20"/>
                <w:szCs w:val="20"/>
              </w:rPr>
            </w:pPr>
          </w:p>
        </w:tc>
      </w:tr>
      <w:tr w:rsidR="005C4154" w:rsidRPr="00543667" w14:paraId="568B0869" w14:textId="77777777" w:rsidTr="00225F91">
        <w:tc>
          <w:tcPr>
            <w:tcW w:w="4508" w:type="dxa"/>
          </w:tcPr>
          <w:p w14:paraId="016328F3" w14:textId="441B9BF7" w:rsidR="005C4154" w:rsidRPr="00E31CFE" w:rsidRDefault="005C4154" w:rsidP="00E31CFE">
            <w:pPr>
              <w:pStyle w:val="ListParagraph"/>
              <w:numPr>
                <w:ilvl w:val="0"/>
                <w:numId w:val="28"/>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Would the proposal reduce the safety for any public road?</w:t>
            </w:r>
          </w:p>
          <w:p w14:paraId="5426A1B5" w14:textId="75343DBD" w:rsidR="005C4154" w:rsidRPr="00E31CFE" w:rsidRDefault="005C4154" w:rsidP="00E31CFE">
            <w:pPr>
              <w:pStyle w:val="ListParagraph"/>
              <w:numPr>
                <w:ilvl w:val="0"/>
                <w:numId w:val="28"/>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Would the proposal reduce the safety for pedestrians or bicyclists?</w:t>
            </w:r>
          </w:p>
          <w:p w14:paraId="691675C5" w14:textId="1E0AAB50" w:rsidR="005C4154" w:rsidRPr="00E31CFE" w:rsidRDefault="005C4154" w:rsidP="00E31CFE">
            <w:pPr>
              <w:pStyle w:val="ListParagraph"/>
              <w:numPr>
                <w:ilvl w:val="0"/>
                <w:numId w:val="28"/>
              </w:numPr>
              <w:shd w:val="clear" w:color="auto" w:fill="FFFFFF"/>
              <w:ind w:left="317"/>
              <w:jc w:val="both"/>
              <w:rPr>
                <w:rFonts w:ascii="Roboto" w:eastAsia="Times New Roman" w:hAnsi="Roboto" w:cs="Arial"/>
                <w:sz w:val="20"/>
                <w:szCs w:val="20"/>
                <w:lang w:eastAsia="en-AU"/>
              </w:rPr>
            </w:pPr>
            <w:r w:rsidRPr="00E31CFE">
              <w:rPr>
                <w:rFonts w:ascii="Roboto" w:eastAsia="Times New Roman" w:hAnsi="Roboto" w:cs="Arial"/>
                <w:sz w:val="20"/>
                <w:szCs w:val="20"/>
                <w:lang w:eastAsia="en-AU"/>
              </w:rPr>
              <w:t>Would the proposal reduce the safety for pedestrians, particularly children, by obscuring sightlines from public areas?</w:t>
            </w:r>
          </w:p>
          <w:p w14:paraId="3DA79562" w14:textId="77777777" w:rsidR="005C4154" w:rsidRPr="00E31CFE" w:rsidRDefault="005C4154" w:rsidP="00E31CFE">
            <w:pPr>
              <w:shd w:val="clear" w:color="auto" w:fill="FFFFFF"/>
              <w:ind w:left="317" w:hanging="400"/>
              <w:jc w:val="both"/>
              <w:rPr>
                <w:rStyle w:val="frag-no"/>
                <w:rFonts w:ascii="Roboto" w:hAnsi="Roboto" w:cs="Arial"/>
                <w:b/>
                <w:bCs/>
                <w:sz w:val="20"/>
                <w:szCs w:val="20"/>
                <w:shd w:val="clear" w:color="auto" w:fill="FFFFFF"/>
              </w:rPr>
            </w:pPr>
          </w:p>
        </w:tc>
        <w:tc>
          <w:tcPr>
            <w:tcW w:w="4508" w:type="dxa"/>
          </w:tcPr>
          <w:p w14:paraId="349F815F" w14:textId="77777777" w:rsidR="00827660" w:rsidRPr="00E31CFE" w:rsidRDefault="00827660" w:rsidP="00E31CFE">
            <w:pPr>
              <w:autoSpaceDE w:val="0"/>
              <w:autoSpaceDN w:val="0"/>
              <w:adjustRightInd w:val="0"/>
              <w:jc w:val="both"/>
              <w:rPr>
                <w:rFonts w:ascii="Roboto" w:hAnsi="Roboto" w:cs="Arial"/>
                <w:sz w:val="20"/>
                <w:szCs w:val="20"/>
              </w:rPr>
            </w:pPr>
            <w:r w:rsidRPr="00E31CFE">
              <w:rPr>
                <w:rFonts w:ascii="Roboto" w:hAnsi="Roboto" w:cs="Arial"/>
                <w:sz w:val="20"/>
                <w:szCs w:val="20"/>
              </w:rPr>
              <w:t xml:space="preserve">The sign is setback from the public road and will not cause any road safety issues. </w:t>
            </w:r>
          </w:p>
          <w:p w14:paraId="611AA724" w14:textId="7794EDB0" w:rsidR="00827660" w:rsidRPr="00E31CFE" w:rsidRDefault="00827660" w:rsidP="00E31CFE">
            <w:pPr>
              <w:autoSpaceDE w:val="0"/>
              <w:autoSpaceDN w:val="0"/>
              <w:adjustRightInd w:val="0"/>
              <w:jc w:val="both"/>
              <w:rPr>
                <w:rFonts w:ascii="Roboto" w:hAnsi="Roboto" w:cs="Arial"/>
                <w:sz w:val="20"/>
                <w:szCs w:val="20"/>
              </w:rPr>
            </w:pPr>
            <w:r w:rsidRPr="00E31CFE">
              <w:rPr>
                <w:rFonts w:ascii="Roboto" w:hAnsi="Roboto" w:cs="Arial"/>
                <w:sz w:val="20"/>
                <w:szCs w:val="20"/>
              </w:rPr>
              <w:t>No impact on pedestrians or bicyclists or sightlines as the sign is affixed to the building and will not protrude.</w:t>
            </w:r>
          </w:p>
        </w:tc>
      </w:tr>
    </w:tbl>
    <w:p w14:paraId="4A8585B0" w14:textId="3BF1BE97" w:rsidR="00225F91" w:rsidRPr="00543667" w:rsidRDefault="00225F91" w:rsidP="00225F91">
      <w:pPr>
        <w:autoSpaceDE w:val="0"/>
        <w:autoSpaceDN w:val="0"/>
        <w:adjustRightInd w:val="0"/>
        <w:spacing w:after="0" w:line="240" w:lineRule="auto"/>
        <w:rPr>
          <w:rFonts w:ascii="Roboto" w:hAnsi="Roboto" w:cs="Arial"/>
          <w:b/>
          <w:bCs/>
          <w:color w:val="323B47"/>
          <w:sz w:val="20"/>
          <w:szCs w:val="20"/>
        </w:rPr>
      </w:pPr>
    </w:p>
    <w:p w14:paraId="015D6468" w14:textId="77777777" w:rsidR="00225F91" w:rsidRPr="00543667" w:rsidRDefault="00225F91" w:rsidP="00225F91">
      <w:pPr>
        <w:autoSpaceDE w:val="0"/>
        <w:autoSpaceDN w:val="0"/>
        <w:adjustRightInd w:val="0"/>
        <w:spacing w:after="0" w:line="240" w:lineRule="auto"/>
        <w:rPr>
          <w:rFonts w:ascii="Roboto" w:hAnsi="Roboto" w:cs="Arial"/>
          <w:b/>
          <w:bCs/>
          <w:color w:val="323B47"/>
          <w:sz w:val="20"/>
          <w:szCs w:val="20"/>
        </w:rPr>
      </w:pPr>
    </w:p>
    <w:p w14:paraId="2AC512B1" w14:textId="77777777" w:rsidR="00CD0FBD" w:rsidRPr="00543667" w:rsidRDefault="00CD0FBD" w:rsidP="000C4624">
      <w:pPr>
        <w:tabs>
          <w:tab w:val="left" w:pos="7485"/>
        </w:tabs>
        <w:spacing w:after="0" w:line="276" w:lineRule="auto"/>
        <w:ind w:right="23"/>
        <w:jc w:val="both"/>
        <w:rPr>
          <w:rFonts w:ascii="Roboto" w:hAnsi="Roboto" w:cs="Arial"/>
          <w:bCs/>
          <w:i/>
          <w:color w:val="FF0000"/>
          <w:sz w:val="20"/>
          <w:szCs w:val="20"/>
          <w:lang w:eastAsia="en-AU"/>
        </w:rPr>
      </w:pPr>
    </w:p>
    <w:p w14:paraId="27F820FA" w14:textId="0C3FC289" w:rsidR="000C4624" w:rsidRPr="00E31CFE" w:rsidRDefault="000C4624" w:rsidP="00E31CFE">
      <w:pPr>
        <w:shd w:val="clear" w:color="auto" w:fill="FFFFFF"/>
        <w:spacing w:after="0" w:line="276" w:lineRule="auto"/>
        <w:ind w:right="-23"/>
        <w:rPr>
          <w:rFonts w:ascii="Roboto" w:hAnsi="Roboto" w:cs="Arial"/>
          <w:sz w:val="20"/>
          <w:szCs w:val="20"/>
          <w:u w:val="single"/>
          <w:lang w:eastAsia="en-GB"/>
        </w:rPr>
      </w:pPr>
      <w:r w:rsidRPr="00543667">
        <w:rPr>
          <w:rFonts w:ascii="Roboto" w:hAnsi="Roboto" w:cs="Arial"/>
          <w:bCs/>
          <w:i/>
          <w:sz w:val="20"/>
          <w:szCs w:val="20"/>
          <w:u w:val="single"/>
          <w:lang w:val="en-US" w:eastAsia="en-AU"/>
        </w:rPr>
        <w:t>Albury Local Environmental Plan 2010</w:t>
      </w:r>
    </w:p>
    <w:p w14:paraId="7515EE09" w14:textId="77777777" w:rsidR="000C4624" w:rsidRPr="00543667" w:rsidRDefault="000C4624" w:rsidP="000C4624">
      <w:pPr>
        <w:shd w:val="clear" w:color="auto" w:fill="FFFFFF"/>
        <w:spacing w:after="0" w:line="276" w:lineRule="auto"/>
        <w:ind w:right="-23"/>
        <w:jc w:val="both"/>
        <w:rPr>
          <w:rFonts w:ascii="Roboto" w:hAnsi="Roboto" w:cs="Arial"/>
          <w:bCs/>
          <w:iCs/>
          <w:sz w:val="20"/>
          <w:szCs w:val="20"/>
          <w:lang w:val="en-US" w:eastAsia="en-AU"/>
        </w:rPr>
      </w:pPr>
      <w:r w:rsidRPr="00543667">
        <w:rPr>
          <w:rFonts w:ascii="Roboto" w:hAnsi="Roboto" w:cs="Arial"/>
          <w:sz w:val="20"/>
          <w:szCs w:val="20"/>
          <w:lang w:eastAsia="en-GB"/>
        </w:rPr>
        <w:t xml:space="preserve">The relevant local environmental plan applying to the site is the </w:t>
      </w:r>
      <w:r w:rsidRPr="00543667">
        <w:rPr>
          <w:rFonts w:ascii="Roboto" w:hAnsi="Roboto" w:cs="Arial"/>
          <w:bCs/>
          <w:i/>
          <w:sz w:val="20"/>
          <w:szCs w:val="20"/>
          <w:lang w:val="en-US" w:eastAsia="en-AU"/>
        </w:rPr>
        <w:t xml:space="preserve">Albury Local Environmental Plan 2010 </w:t>
      </w:r>
      <w:r w:rsidRPr="00543667">
        <w:rPr>
          <w:rFonts w:ascii="Roboto" w:hAnsi="Roboto" w:cs="Arial"/>
          <w:bCs/>
          <w:iCs/>
          <w:sz w:val="20"/>
          <w:szCs w:val="20"/>
          <w:lang w:val="en-US" w:eastAsia="en-AU"/>
        </w:rPr>
        <w:t>(‘the LEP’). The aims of the LEP include:</w:t>
      </w:r>
    </w:p>
    <w:p w14:paraId="6559D098" w14:textId="77777777" w:rsidR="000C4624" w:rsidRPr="00543667" w:rsidRDefault="000C4624" w:rsidP="000C4624">
      <w:pPr>
        <w:shd w:val="clear" w:color="auto" w:fill="FFFFFF"/>
        <w:spacing w:after="0" w:line="276" w:lineRule="auto"/>
        <w:ind w:right="-23"/>
        <w:jc w:val="both"/>
        <w:rPr>
          <w:rFonts w:ascii="Roboto" w:hAnsi="Roboto" w:cs="Arial"/>
          <w:bCs/>
          <w:iCs/>
          <w:sz w:val="20"/>
          <w:szCs w:val="20"/>
          <w:lang w:val="en-US" w:eastAsia="en-AU"/>
        </w:rPr>
      </w:pPr>
    </w:p>
    <w:p w14:paraId="41A444D7" w14:textId="77777777" w:rsidR="000C4624" w:rsidRPr="00543667" w:rsidRDefault="000C4624" w:rsidP="000C4624">
      <w:pPr>
        <w:shd w:val="clear" w:color="auto" w:fill="FFFFFF"/>
        <w:spacing w:after="0" w:line="276" w:lineRule="auto"/>
        <w:ind w:left="720" w:right="-23"/>
        <w:jc w:val="both"/>
        <w:rPr>
          <w:rFonts w:ascii="Roboto" w:hAnsi="Roboto" w:cs="Arial"/>
          <w:bCs/>
          <w:i/>
          <w:sz w:val="20"/>
          <w:szCs w:val="20"/>
          <w:lang w:val="en-US" w:eastAsia="en-AU"/>
        </w:rPr>
      </w:pPr>
      <w:r w:rsidRPr="00543667">
        <w:rPr>
          <w:rFonts w:ascii="Roboto" w:hAnsi="Roboto" w:cs="Arial"/>
          <w:bCs/>
          <w:i/>
          <w:sz w:val="20"/>
          <w:szCs w:val="20"/>
          <w:lang w:val="en-US" w:eastAsia="en-AU"/>
        </w:rPr>
        <w:t>(aa)  to protect and promote the use and development of land for arts and cultural activity, including music and other performance arts,</w:t>
      </w:r>
    </w:p>
    <w:p w14:paraId="55F1BBFA" w14:textId="77777777" w:rsidR="000C4624" w:rsidRPr="00543667" w:rsidRDefault="000C4624" w:rsidP="000C4624">
      <w:pPr>
        <w:shd w:val="clear" w:color="auto" w:fill="FFFFFF"/>
        <w:spacing w:after="0" w:line="276" w:lineRule="auto"/>
        <w:ind w:left="720" w:right="-23"/>
        <w:jc w:val="both"/>
        <w:rPr>
          <w:rFonts w:ascii="Roboto" w:hAnsi="Roboto" w:cs="Arial"/>
          <w:bCs/>
          <w:i/>
          <w:sz w:val="20"/>
          <w:szCs w:val="20"/>
          <w:lang w:val="en-US" w:eastAsia="en-AU"/>
        </w:rPr>
      </w:pPr>
      <w:r w:rsidRPr="00543667">
        <w:rPr>
          <w:rFonts w:ascii="Roboto" w:hAnsi="Roboto" w:cs="Arial"/>
          <w:bCs/>
          <w:i/>
          <w:sz w:val="20"/>
          <w:szCs w:val="20"/>
          <w:lang w:val="en-US" w:eastAsia="en-AU"/>
        </w:rPr>
        <w:t>(a)  to give effect to the desired outcomes, principles and actions contained in the Council’s adopted strategies and policy documents, and</w:t>
      </w:r>
    </w:p>
    <w:p w14:paraId="35C557CA" w14:textId="77777777" w:rsidR="000C4624" w:rsidRPr="00543667" w:rsidRDefault="000C4624" w:rsidP="000C4624">
      <w:pPr>
        <w:shd w:val="clear" w:color="auto" w:fill="FFFFFF"/>
        <w:spacing w:after="0" w:line="276" w:lineRule="auto"/>
        <w:ind w:left="720" w:right="-23"/>
        <w:jc w:val="both"/>
        <w:rPr>
          <w:rFonts w:ascii="Roboto" w:hAnsi="Roboto" w:cs="Arial"/>
          <w:bCs/>
          <w:i/>
          <w:sz w:val="20"/>
          <w:szCs w:val="20"/>
          <w:lang w:val="en-US" w:eastAsia="en-AU"/>
        </w:rPr>
      </w:pPr>
      <w:r w:rsidRPr="00543667">
        <w:rPr>
          <w:rFonts w:ascii="Roboto" w:hAnsi="Roboto" w:cs="Arial"/>
          <w:bCs/>
          <w:i/>
          <w:sz w:val="20"/>
          <w:szCs w:val="20"/>
          <w:lang w:val="en-US" w:eastAsia="en-AU"/>
        </w:rPr>
        <w:t>(b)  to promote sustainable urban development by providing for efficient management of urban growth and resource utilisation, and</w:t>
      </w:r>
    </w:p>
    <w:p w14:paraId="6EC59E6C" w14:textId="77777777" w:rsidR="000C4624" w:rsidRPr="00543667" w:rsidRDefault="000C4624" w:rsidP="000C4624">
      <w:pPr>
        <w:shd w:val="clear" w:color="auto" w:fill="FFFFFF"/>
        <w:spacing w:after="0" w:line="276" w:lineRule="auto"/>
        <w:ind w:left="720" w:right="-23"/>
        <w:jc w:val="both"/>
        <w:rPr>
          <w:rFonts w:ascii="Roboto" w:hAnsi="Roboto" w:cs="Arial"/>
          <w:bCs/>
          <w:i/>
          <w:sz w:val="20"/>
          <w:szCs w:val="20"/>
          <w:lang w:val="en-US" w:eastAsia="en-AU"/>
        </w:rPr>
      </w:pPr>
      <w:r w:rsidRPr="00543667">
        <w:rPr>
          <w:rFonts w:ascii="Roboto" w:hAnsi="Roboto" w:cs="Arial"/>
          <w:bCs/>
          <w:i/>
          <w:sz w:val="20"/>
          <w:szCs w:val="20"/>
          <w:lang w:val="en-US" w:eastAsia="en-AU"/>
        </w:rPr>
        <w:t>(c)  to promote a city for the people, with a high level of social and physical amenity and a diversity of activities and uses, and</w:t>
      </w:r>
    </w:p>
    <w:p w14:paraId="2E5B7E5C" w14:textId="77777777" w:rsidR="000C4624" w:rsidRPr="00543667" w:rsidRDefault="000C4624" w:rsidP="000C4624">
      <w:pPr>
        <w:shd w:val="clear" w:color="auto" w:fill="FFFFFF"/>
        <w:spacing w:after="0" w:line="276" w:lineRule="auto"/>
        <w:ind w:left="720" w:right="-23"/>
        <w:jc w:val="both"/>
        <w:rPr>
          <w:rFonts w:ascii="Roboto" w:hAnsi="Roboto" w:cs="Arial"/>
          <w:bCs/>
          <w:iCs/>
          <w:sz w:val="20"/>
          <w:szCs w:val="20"/>
          <w:lang w:val="en-US" w:eastAsia="en-AU"/>
        </w:rPr>
      </w:pPr>
      <w:r w:rsidRPr="00543667">
        <w:rPr>
          <w:rFonts w:ascii="Roboto" w:hAnsi="Roboto" w:cs="Arial"/>
          <w:bCs/>
          <w:i/>
          <w:sz w:val="20"/>
          <w:szCs w:val="20"/>
          <w:lang w:val="en-US" w:eastAsia="en-AU"/>
        </w:rPr>
        <w:t>(d)  to maintain or improve biodiversity across Albury, and to avoid significant impacts on matters of environmental significance</w:t>
      </w:r>
      <w:r w:rsidRPr="00543667">
        <w:rPr>
          <w:rFonts w:ascii="Roboto" w:hAnsi="Roboto" w:cs="Arial"/>
          <w:bCs/>
          <w:iCs/>
          <w:sz w:val="20"/>
          <w:szCs w:val="20"/>
          <w:lang w:val="en-US" w:eastAsia="en-AU"/>
        </w:rPr>
        <w:t>.</w:t>
      </w:r>
    </w:p>
    <w:p w14:paraId="070B6345" w14:textId="77777777" w:rsidR="000C4624" w:rsidRPr="00543667" w:rsidRDefault="000C4624" w:rsidP="000C4624">
      <w:pPr>
        <w:shd w:val="clear" w:color="auto" w:fill="FFFFFF"/>
        <w:spacing w:after="0" w:line="276" w:lineRule="auto"/>
        <w:ind w:right="-23"/>
        <w:jc w:val="both"/>
        <w:rPr>
          <w:rFonts w:ascii="Roboto" w:hAnsi="Roboto" w:cs="Arial"/>
          <w:bCs/>
          <w:iCs/>
          <w:sz w:val="20"/>
          <w:szCs w:val="20"/>
          <w:lang w:val="en-US" w:eastAsia="en-AU"/>
        </w:rPr>
      </w:pPr>
    </w:p>
    <w:p w14:paraId="5AEC0B5B" w14:textId="67CFEB38"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bCs/>
          <w:iCs/>
          <w:sz w:val="20"/>
          <w:szCs w:val="20"/>
          <w:lang w:val="en-US" w:eastAsia="en-AU"/>
        </w:rPr>
        <w:t>The proposal is consistent with these aims as the proposal effects the growth of a</w:t>
      </w:r>
      <w:r w:rsidR="00D04416" w:rsidRPr="00543667">
        <w:rPr>
          <w:rFonts w:ascii="Roboto" w:hAnsi="Roboto" w:cs="Arial"/>
          <w:bCs/>
          <w:iCs/>
          <w:sz w:val="20"/>
          <w:szCs w:val="20"/>
          <w:lang w:val="en-US" w:eastAsia="en-AU"/>
        </w:rPr>
        <w:t xml:space="preserve">n educational </w:t>
      </w:r>
      <w:r w:rsidR="00E31CFE">
        <w:rPr>
          <w:rFonts w:ascii="Roboto" w:hAnsi="Roboto" w:cs="Arial"/>
          <w:bCs/>
          <w:iCs/>
          <w:sz w:val="20"/>
          <w:szCs w:val="20"/>
          <w:lang w:val="en-US" w:eastAsia="en-AU"/>
        </w:rPr>
        <w:t>establishment,</w:t>
      </w:r>
      <w:r w:rsidRPr="00543667">
        <w:rPr>
          <w:rFonts w:ascii="Roboto" w:hAnsi="Roboto" w:cs="Arial"/>
          <w:bCs/>
          <w:iCs/>
          <w:sz w:val="20"/>
          <w:szCs w:val="20"/>
          <w:lang w:val="en-US" w:eastAsia="en-AU"/>
        </w:rPr>
        <w:t xml:space="preserve"> through </w:t>
      </w:r>
      <w:r w:rsidR="00D04416" w:rsidRPr="00543667">
        <w:rPr>
          <w:rFonts w:ascii="Roboto" w:hAnsi="Roboto" w:cs="Arial"/>
          <w:bCs/>
          <w:iCs/>
          <w:sz w:val="20"/>
          <w:szCs w:val="20"/>
          <w:lang w:val="en-US" w:eastAsia="en-AU"/>
        </w:rPr>
        <w:t xml:space="preserve">sustainable urban development by providing for efficient management of urban </w:t>
      </w:r>
      <w:r w:rsidR="00D04416" w:rsidRPr="00543667">
        <w:rPr>
          <w:rFonts w:ascii="Roboto" w:hAnsi="Roboto" w:cs="Arial"/>
          <w:bCs/>
          <w:iCs/>
          <w:sz w:val="20"/>
          <w:szCs w:val="20"/>
          <w:lang w:val="en-US" w:eastAsia="en-AU"/>
        </w:rPr>
        <w:lastRenderedPageBreak/>
        <w:t>growth and resource utilisation and</w:t>
      </w:r>
      <w:r w:rsidRPr="00543667">
        <w:rPr>
          <w:rFonts w:ascii="Roboto" w:hAnsi="Roboto" w:cs="Arial"/>
          <w:bCs/>
          <w:iCs/>
          <w:sz w:val="20"/>
          <w:szCs w:val="20"/>
          <w:lang w:val="en-US" w:eastAsia="en-AU"/>
        </w:rPr>
        <w:t xml:space="preserve"> high level of social and physical amenity within an area of diverse activities and uses. </w:t>
      </w:r>
    </w:p>
    <w:p w14:paraId="2C7C923A" w14:textId="7F8C4B79"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p>
    <w:p w14:paraId="543BC310" w14:textId="767AC3A8" w:rsidR="00FF4D78" w:rsidRPr="00E31CFE" w:rsidRDefault="00FF4D78" w:rsidP="000C4624">
      <w:pPr>
        <w:shd w:val="clear" w:color="auto" w:fill="FFFFFF"/>
        <w:spacing w:after="0" w:line="276" w:lineRule="auto"/>
        <w:ind w:right="-23"/>
        <w:jc w:val="both"/>
        <w:rPr>
          <w:rFonts w:ascii="Roboto" w:hAnsi="Roboto" w:cs="Arial"/>
          <w:i/>
          <w:iCs/>
          <w:sz w:val="20"/>
          <w:szCs w:val="20"/>
          <w:u w:val="single"/>
          <w:lang w:eastAsia="en-GB"/>
        </w:rPr>
      </w:pPr>
      <w:r w:rsidRPr="00543667">
        <w:rPr>
          <w:rFonts w:ascii="Roboto" w:hAnsi="Roboto" w:cs="Arial"/>
          <w:i/>
          <w:iCs/>
          <w:sz w:val="20"/>
          <w:szCs w:val="20"/>
          <w:u w:val="single"/>
          <w:lang w:eastAsia="en-GB"/>
        </w:rPr>
        <w:t>General Controls and Development Standards (Part 2, 4, 5, 6 and 7)</w:t>
      </w:r>
    </w:p>
    <w:p w14:paraId="6A008AB5" w14:textId="31D620C4" w:rsidR="00E31CFE" w:rsidRPr="00543667" w:rsidRDefault="000C4624" w:rsidP="000C4624">
      <w:pPr>
        <w:shd w:val="clear" w:color="auto" w:fill="FFFFFF"/>
        <w:spacing w:after="0" w:line="276" w:lineRule="auto"/>
        <w:ind w:right="-23"/>
        <w:jc w:val="both"/>
        <w:rPr>
          <w:rFonts w:ascii="Roboto" w:hAnsi="Roboto" w:cs="Arial"/>
          <w:i/>
          <w:iCs/>
          <w:sz w:val="20"/>
          <w:szCs w:val="20"/>
          <w:lang w:eastAsia="en-GB"/>
        </w:rPr>
      </w:pPr>
      <w:r w:rsidRPr="00543667">
        <w:rPr>
          <w:rFonts w:ascii="Roboto" w:hAnsi="Roboto" w:cs="Arial"/>
          <w:i/>
          <w:iCs/>
          <w:sz w:val="20"/>
          <w:szCs w:val="20"/>
          <w:lang w:eastAsia="en-GB"/>
        </w:rPr>
        <w:t>Zoning and Permissibility (Part 2)</w:t>
      </w:r>
    </w:p>
    <w:p w14:paraId="32CEB385" w14:textId="5B0822DF"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The site is located within the “</w:t>
      </w:r>
      <w:r w:rsidR="00F76BFD" w:rsidRPr="00543667">
        <w:rPr>
          <w:rFonts w:ascii="Roboto" w:hAnsi="Roboto" w:cs="Arial"/>
          <w:sz w:val="20"/>
          <w:szCs w:val="20"/>
          <w:lang w:eastAsia="en-GB"/>
        </w:rPr>
        <w:t>General Residential Zone</w:t>
      </w:r>
      <w:r w:rsidRPr="00543667">
        <w:rPr>
          <w:rFonts w:ascii="Roboto" w:hAnsi="Roboto" w:cs="Arial"/>
          <w:sz w:val="20"/>
          <w:szCs w:val="20"/>
          <w:lang w:eastAsia="en-GB"/>
        </w:rPr>
        <w:t xml:space="preserve">” pursuant to Clause 2.2 of the LEP. </w:t>
      </w:r>
    </w:p>
    <w:p w14:paraId="3EC9B395" w14:textId="3615FD46"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noProof/>
          <w:sz w:val="20"/>
          <w:szCs w:val="20"/>
          <w:lang w:eastAsia="en-GB"/>
        </w:rPr>
        <mc:AlternateContent>
          <mc:Choice Requires="wps">
            <w:drawing>
              <wp:anchor distT="0" distB="0" distL="114300" distR="114300" simplePos="0" relativeHeight="251660288" behindDoc="0" locked="0" layoutInCell="1" allowOverlap="1" wp14:anchorId="642B02B9" wp14:editId="6439C501">
                <wp:simplePos x="0" y="0"/>
                <wp:positionH relativeFrom="column">
                  <wp:posOffset>2034635</wp:posOffset>
                </wp:positionH>
                <wp:positionV relativeFrom="paragraph">
                  <wp:posOffset>1390997</wp:posOffset>
                </wp:positionV>
                <wp:extent cx="498475" cy="320040"/>
                <wp:effectExtent l="0" t="0" r="568325" b="289560"/>
                <wp:wrapNone/>
                <wp:docPr id="9" name="Speech Bubble: Rectangle 9"/>
                <wp:cNvGraphicFramePr/>
                <a:graphic xmlns:a="http://schemas.openxmlformats.org/drawingml/2006/main">
                  <a:graphicData uri="http://schemas.microsoft.com/office/word/2010/wordprocessingShape">
                    <wps:wsp>
                      <wps:cNvSpPr/>
                      <wps:spPr>
                        <a:xfrm>
                          <a:off x="0" y="0"/>
                          <a:ext cx="498475" cy="320040"/>
                        </a:xfrm>
                        <a:prstGeom prst="wedgeRectCallout">
                          <a:avLst>
                            <a:gd name="adj1" fmla="val 151811"/>
                            <a:gd name="adj2" fmla="val 11915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8FEF3C" w14:textId="77777777" w:rsidR="000C4624" w:rsidRPr="00B06CA9" w:rsidRDefault="000C4624" w:rsidP="000C4624">
                            <w:pPr>
                              <w:jc w:val="center"/>
                              <w:rPr>
                                <w:lang w:val="en-US"/>
                              </w:rPr>
                            </w:pPr>
                            <w:r>
                              <w:rPr>
                                <w:lang w:val="en-US"/>
                              </w:rPr>
                              <w:t>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B02B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9" o:spid="_x0000_s1026" type="#_x0000_t61" style="position:absolute;left:0;text-align:left;margin-left:160.2pt;margin-top:109.55pt;width:39.25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" adj="43591,36537" fillcolor="#4472c4 [3204]" strokecolor="#1f3763 [1604]" strokeweight="1pt">
                <v:textbox>
                  <w:txbxContent>
                    <w:p w14:paraId="3C8FEF3C" w14:textId="77777777" w:rsidR="000C4624" w:rsidRPr="00B06CA9" w:rsidRDefault="000C4624" w:rsidP="000C4624">
                      <w:pPr>
                        <w:jc w:val="center"/>
                        <w:rPr>
                          <w:lang w:val="en-US"/>
                        </w:rPr>
                      </w:pPr>
                      <w:r>
                        <w:rPr>
                          <w:lang w:val="en-US"/>
                        </w:rPr>
                        <w:t>SITE</w:t>
                      </w:r>
                    </w:p>
                  </w:txbxContent>
                </v:textbox>
              </v:shape>
            </w:pict>
          </mc:Fallback>
        </mc:AlternateContent>
      </w:r>
      <w:r w:rsidRPr="00543667">
        <w:rPr>
          <w:rFonts w:ascii="Roboto" w:hAnsi="Roboto" w:cs="Arial"/>
          <w:sz w:val="20"/>
          <w:szCs w:val="20"/>
          <w:lang w:eastAsia="en-GB"/>
        </w:rPr>
        <w:t xml:space="preserve"> </w:t>
      </w:r>
      <w:r w:rsidR="00F76BFD" w:rsidRPr="00543667">
        <w:rPr>
          <w:rFonts w:ascii="Roboto" w:hAnsi="Roboto"/>
          <w:noProof/>
          <w:sz w:val="20"/>
          <w:szCs w:val="20"/>
        </w:rPr>
        <w:drawing>
          <wp:inline distT="0" distB="0" distL="0" distR="0" wp14:anchorId="063DBD6B" wp14:editId="099862E1">
            <wp:extent cx="5731510" cy="381190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811905"/>
                    </a:xfrm>
                    <a:prstGeom prst="rect">
                      <a:avLst/>
                    </a:prstGeom>
                  </pic:spPr>
                </pic:pic>
              </a:graphicData>
            </a:graphic>
          </wp:inline>
        </w:drawing>
      </w:r>
      <w:r w:rsidR="00F76BFD" w:rsidRPr="00543667">
        <w:rPr>
          <w:rFonts w:ascii="Roboto" w:hAnsi="Roboto" w:cs="Arial"/>
          <w:sz w:val="20"/>
          <w:szCs w:val="20"/>
          <w:lang w:eastAsia="en-GB"/>
        </w:rPr>
        <w:t xml:space="preserve"> </w:t>
      </w:r>
      <w:r w:rsidRPr="00543667">
        <w:rPr>
          <w:rFonts w:ascii="Roboto" w:hAnsi="Roboto" w:cs="Arial"/>
          <w:sz w:val="20"/>
          <w:szCs w:val="20"/>
          <w:lang w:eastAsia="en-GB"/>
        </w:rPr>
        <w:t>Zoning map extract</w:t>
      </w:r>
    </w:p>
    <w:p w14:paraId="5AFB32CB" w14:textId="77777777"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p>
    <w:p w14:paraId="71D88383" w14:textId="380F39AF"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 xml:space="preserve">According to the definitions in the LEP Dictionary, the proposal satisfies the definition of </w:t>
      </w:r>
      <w:r w:rsidR="00F76BFD" w:rsidRPr="00543667">
        <w:rPr>
          <w:rFonts w:ascii="Roboto" w:hAnsi="Roboto" w:cs="Arial"/>
          <w:b/>
          <w:bCs/>
          <w:i/>
          <w:iCs/>
          <w:sz w:val="20"/>
          <w:szCs w:val="20"/>
          <w:lang w:eastAsia="en-GB"/>
        </w:rPr>
        <w:t>educational establishment</w:t>
      </w:r>
      <w:r w:rsidRPr="00543667">
        <w:rPr>
          <w:rFonts w:ascii="Roboto" w:hAnsi="Roboto" w:cs="Arial"/>
          <w:sz w:val="20"/>
          <w:szCs w:val="20"/>
          <w:lang w:eastAsia="en-GB"/>
        </w:rPr>
        <w:t xml:space="preserve"> which is consistent with the purpose of the zone shown on the Land Zoning Map. </w:t>
      </w:r>
    </w:p>
    <w:p w14:paraId="1A3A3CC4" w14:textId="77777777"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p>
    <w:p w14:paraId="6EF3765D" w14:textId="7EB3BEF7" w:rsidR="00F76BFD" w:rsidRPr="00E31CFE" w:rsidRDefault="000C4624" w:rsidP="00F76BFD">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The zone objectives include the following (pursuant to the Land Use Table in Clause 2.3):</w:t>
      </w:r>
    </w:p>
    <w:p w14:paraId="61575396" w14:textId="65970DA6" w:rsidR="00F76BFD" w:rsidRPr="00543667" w:rsidRDefault="00F76BFD" w:rsidP="00F76BFD">
      <w:pPr>
        <w:pStyle w:val="ListParagraph"/>
        <w:numPr>
          <w:ilvl w:val="0"/>
          <w:numId w:val="6"/>
        </w:numPr>
        <w:shd w:val="clear" w:color="auto" w:fill="FFFFFF"/>
        <w:spacing w:after="0" w:line="276" w:lineRule="auto"/>
        <w:ind w:right="-23"/>
        <w:jc w:val="both"/>
        <w:rPr>
          <w:rFonts w:ascii="Roboto" w:hAnsi="Roboto" w:cs="Arial"/>
          <w:i/>
          <w:iCs/>
          <w:sz w:val="20"/>
          <w:szCs w:val="20"/>
          <w:lang w:eastAsia="en-GB"/>
        </w:rPr>
      </w:pPr>
      <w:r w:rsidRPr="00543667">
        <w:rPr>
          <w:rFonts w:ascii="Roboto" w:hAnsi="Roboto" w:cs="Arial"/>
          <w:i/>
          <w:iCs/>
          <w:sz w:val="20"/>
          <w:szCs w:val="20"/>
          <w:lang w:eastAsia="en-GB"/>
        </w:rPr>
        <w:t>To provide for the housing needs of the community.</w:t>
      </w:r>
    </w:p>
    <w:p w14:paraId="6E2E96D4" w14:textId="6436BBE9" w:rsidR="00F76BFD" w:rsidRPr="00543667" w:rsidRDefault="00F76BFD" w:rsidP="00F76BFD">
      <w:pPr>
        <w:pStyle w:val="ListParagraph"/>
        <w:numPr>
          <w:ilvl w:val="0"/>
          <w:numId w:val="6"/>
        </w:numPr>
        <w:shd w:val="clear" w:color="auto" w:fill="FFFFFF"/>
        <w:spacing w:after="0" w:line="276" w:lineRule="auto"/>
        <w:ind w:right="-23"/>
        <w:jc w:val="both"/>
        <w:rPr>
          <w:rFonts w:ascii="Roboto" w:hAnsi="Roboto" w:cs="Arial"/>
          <w:i/>
          <w:iCs/>
          <w:sz w:val="20"/>
          <w:szCs w:val="20"/>
          <w:lang w:eastAsia="en-GB"/>
        </w:rPr>
      </w:pPr>
      <w:r w:rsidRPr="00543667">
        <w:rPr>
          <w:rFonts w:ascii="Roboto" w:hAnsi="Roboto" w:cs="Arial"/>
          <w:i/>
          <w:iCs/>
          <w:sz w:val="20"/>
          <w:szCs w:val="20"/>
          <w:lang w:eastAsia="en-GB"/>
        </w:rPr>
        <w:t>To provide for a variety of housing types and densities.</w:t>
      </w:r>
    </w:p>
    <w:p w14:paraId="0C5D2E17" w14:textId="507D74DE" w:rsidR="00F76BFD" w:rsidRPr="00543667" w:rsidRDefault="00F76BFD" w:rsidP="00F76BFD">
      <w:pPr>
        <w:pStyle w:val="ListParagraph"/>
        <w:numPr>
          <w:ilvl w:val="0"/>
          <w:numId w:val="6"/>
        </w:numPr>
        <w:shd w:val="clear" w:color="auto" w:fill="FFFFFF"/>
        <w:spacing w:after="0" w:line="276" w:lineRule="auto"/>
        <w:ind w:right="-23"/>
        <w:jc w:val="both"/>
        <w:rPr>
          <w:rFonts w:ascii="Roboto" w:hAnsi="Roboto" w:cs="Arial"/>
          <w:i/>
          <w:iCs/>
          <w:sz w:val="20"/>
          <w:szCs w:val="20"/>
          <w:lang w:eastAsia="en-GB"/>
        </w:rPr>
      </w:pPr>
      <w:r w:rsidRPr="00543667">
        <w:rPr>
          <w:rFonts w:ascii="Roboto" w:hAnsi="Roboto" w:cs="Arial"/>
          <w:i/>
          <w:iCs/>
          <w:sz w:val="20"/>
          <w:szCs w:val="20"/>
          <w:lang w:eastAsia="en-GB"/>
        </w:rPr>
        <w:t>To enable other land uses that provide facilities or services to meet the day to day needs of residents.</w:t>
      </w:r>
    </w:p>
    <w:p w14:paraId="6DBDF18F" w14:textId="43AD8B2F" w:rsidR="00F76BFD" w:rsidRPr="00543667" w:rsidRDefault="00F76BFD" w:rsidP="00F76BFD">
      <w:pPr>
        <w:pStyle w:val="ListParagraph"/>
        <w:numPr>
          <w:ilvl w:val="0"/>
          <w:numId w:val="6"/>
        </w:numPr>
        <w:shd w:val="clear" w:color="auto" w:fill="FFFFFF"/>
        <w:spacing w:after="0" w:line="276" w:lineRule="auto"/>
        <w:ind w:right="-23"/>
        <w:jc w:val="both"/>
        <w:rPr>
          <w:rFonts w:ascii="Roboto" w:hAnsi="Roboto" w:cs="Arial"/>
          <w:i/>
          <w:iCs/>
          <w:sz w:val="20"/>
          <w:szCs w:val="20"/>
          <w:lang w:eastAsia="en-GB"/>
        </w:rPr>
      </w:pPr>
      <w:r w:rsidRPr="00543667">
        <w:rPr>
          <w:rFonts w:ascii="Roboto" w:hAnsi="Roboto" w:cs="Arial"/>
          <w:i/>
          <w:iCs/>
          <w:sz w:val="20"/>
          <w:szCs w:val="20"/>
          <w:lang w:eastAsia="en-GB"/>
        </w:rPr>
        <w:t>To encourage affordable housing.</w:t>
      </w:r>
    </w:p>
    <w:p w14:paraId="091D76FC" w14:textId="71771C07" w:rsidR="000C4624" w:rsidRPr="00543667" w:rsidRDefault="00F76BFD" w:rsidP="000C4624">
      <w:pPr>
        <w:pStyle w:val="ListParagraph"/>
        <w:numPr>
          <w:ilvl w:val="0"/>
          <w:numId w:val="6"/>
        </w:numPr>
        <w:shd w:val="clear" w:color="auto" w:fill="FFFFFF"/>
        <w:spacing w:after="0" w:line="276" w:lineRule="auto"/>
        <w:ind w:right="-23"/>
        <w:jc w:val="both"/>
        <w:rPr>
          <w:rFonts w:ascii="Roboto" w:hAnsi="Roboto" w:cs="Arial"/>
          <w:i/>
          <w:iCs/>
          <w:sz w:val="20"/>
          <w:szCs w:val="20"/>
          <w:lang w:eastAsia="en-GB"/>
        </w:rPr>
      </w:pPr>
      <w:r w:rsidRPr="00543667">
        <w:rPr>
          <w:rFonts w:ascii="Roboto" w:hAnsi="Roboto" w:cs="Arial"/>
          <w:i/>
          <w:iCs/>
          <w:sz w:val="20"/>
          <w:szCs w:val="20"/>
          <w:lang w:eastAsia="en-GB"/>
        </w:rPr>
        <w:t>To encourage medium density housing that is designed to achieve a high standard of amenity.</w:t>
      </w:r>
    </w:p>
    <w:p w14:paraId="4A6A4C41" w14:textId="77777777"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p>
    <w:p w14:paraId="6B625760" w14:textId="47569BF2"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 xml:space="preserve">The proposal is considered to be consistent with these zone objectives as it </w:t>
      </w:r>
      <w:r w:rsidR="00F76BFD" w:rsidRPr="00543667">
        <w:rPr>
          <w:rFonts w:ascii="Roboto" w:hAnsi="Roboto" w:cs="Arial"/>
          <w:sz w:val="20"/>
          <w:szCs w:val="20"/>
          <w:lang w:eastAsia="en-GB"/>
        </w:rPr>
        <w:t>continues to provide an educational facility to meet the day to day needs of residents of AlburyCity</w:t>
      </w:r>
      <w:r w:rsidRPr="00543667">
        <w:rPr>
          <w:rFonts w:ascii="Roboto" w:hAnsi="Roboto" w:cs="Arial"/>
          <w:sz w:val="20"/>
          <w:szCs w:val="20"/>
          <w:lang w:eastAsia="en-GB"/>
        </w:rPr>
        <w:t xml:space="preserve">. The proposed new </w:t>
      </w:r>
      <w:r w:rsidR="00F76BFD" w:rsidRPr="00543667">
        <w:rPr>
          <w:rFonts w:ascii="Roboto" w:hAnsi="Roboto" w:cs="Arial"/>
          <w:sz w:val="20"/>
          <w:szCs w:val="20"/>
          <w:lang w:eastAsia="en-GB"/>
        </w:rPr>
        <w:t xml:space="preserve">school buildings and </w:t>
      </w:r>
      <w:r w:rsidRPr="00543667">
        <w:rPr>
          <w:rFonts w:ascii="Roboto" w:hAnsi="Roboto" w:cs="Arial"/>
          <w:sz w:val="20"/>
          <w:szCs w:val="20"/>
          <w:lang w:eastAsia="en-GB"/>
        </w:rPr>
        <w:t>represents a ‘</w:t>
      </w:r>
      <w:r w:rsidR="008E6B92" w:rsidRPr="00543667">
        <w:rPr>
          <w:rFonts w:ascii="Roboto" w:hAnsi="Roboto" w:cs="Arial"/>
          <w:sz w:val="20"/>
          <w:szCs w:val="20"/>
          <w:lang w:eastAsia="en-GB"/>
        </w:rPr>
        <w:t>educational establishment’</w:t>
      </w:r>
      <w:r w:rsidRPr="00543667">
        <w:rPr>
          <w:rFonts w:ascii="Roboto" w:hAnsi="Roboto" w:cs="Arial"/>
          <w:sz w:val="20"/>
          <w:szCs w:val="20"/>
          <w:lang w:eastAsia="en-GB"/>
        </w:rPr>
        <w:t xml:space="preserve">, which is permitted with development consent in the </w:t>
      </w:r>
      <w:r w:rsidR="008E6B92" w:rsidRPr="00543667">
        <w:rPr>
          <w:rFonts w:ascii="Roboto" w:hAnsi="Roboto" w:cs="Arial"/>
          <w:sz w:val="20"/>
          <w:szCs w:val="20"/>
          <w:lang w:eastAsia="en-GB"/>
        </w:rPr>
        <w:t>R1 General Residential</w:t>
      </w:r>
      <w:r w:rsidRPr="00543667">
        <w:rPr>
          <w:rFonts w:ascii="Roboto" w:hAnsi="Roboto" w:cs="Arial"/>
          <w:sz w:val="20"/>
          <w:szCs w:val="20"/>
          <w:lang w:eastAsia="en-GB"/>
        </w:rPr>
        <w:t xml:space="preserve"> zone as it relates to the defined purpose.</w:t>
      </w:r>
    </w:p>
    <w:p w14:paraId="36BEECFF" w14:textId="77777777" w:rsidR="000C4624" w:rsidRPr="00543667" w:rsidRDefault="000C4624" w:rsidP="000C4624">
      <w:pPr>
        <w:shd w:val="clear" w:color="auto" w:fill="FFFFFF"/>
        <w:spacing w:after="0" w:line="276" w:lineRule="auto"/>
        <w:ind w:right="-23"/>
        <w:jc w:val="both"/>
        <w:rPr>
          <w:rFonts w:ascii="Roboto" w:hAnsi="Roboto" w:cs="Arial"/>
          <w:sz w:val="20"/>
          <w:szCs w:val="20"/>
          <w:lang w:eastAsia="en-GB"/>
        </w:rPr>
      </w:pPr>
    </w:p>
    <w:p w14:paraId="7732CDA6" w14:textId="77777777" w:rsidR="000C4624" w:rsidRPr="00543667" w:rsidRDefault="000C4624" w:rsidP="00FF4D78">
      <w:pPr>
        <w:shd w:val="clear" w:color="auto" w:fill="FFFFFF"/>
        <w:spacing w:after="0" w:line="276" w:lineRule="auto"/>
        <w:ind w:right="-23"/>
        <w:jc w:val="both"/>
        <w:rPr>
          <w:rFonts w:ascii="Roboto" w:hAnsi="Roboto" w:cs="Arial"/>
          <w:sz w:val="20"/>
          <w:szCs w:val="20"/>
          <w:u w:val="single"/>
          <w:lang w:eastAsia="en-GB"/>
        </w:rPr>
      </w:pPr>
      <w:r w:rsidRPr="00543667">
        <w:rPr>
          <w:rFonts w:ascii="Roboto" w:hAnsi="Roboto" w:cs="Arial"/>
          <w:sz w:val="20"/>
          <w:szCs w:val="20"/>
          <w:u w:val="single"/>
          <w:lang w:eastAsia="en-GB"/>
        </w:rPr>
        <w:t>Clause 2.7 - Demolition</w:t>
      </w:r>
    </w:p>
    <w:p w14:paraId="73084918" w14:textId="3BF0F0A6" w:rsidR="000C4624" w:rsidRPr="00543667" w:rsidRDefault="000C4624" w:rsidP="00FF4D78">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lastRenderedPageBreak/>
        <w:t xml:space="preserve">Clause 2.7 of the LEP states that demolition of a building or work may be carried out only with development consent. This proposal involves demolition works to </w:t>
      </w:r>
      <w:r w:rsidR="00FF4D78" w:rsidRPr="00543667">
        <w:rPr>
          <w:rFonts w:ascii="Roboto" w:hAnsi="Roboto" w:cs="Arial"/>
          <w:sz w:val="20"/>
          <w:szCs w:val="20"/>
          <w:lang w:eastAsia="en-GB"/>
        </w:rPr>
        <w:t xml:space="preserve">remove </w:t>
      </w:r>
      <w:r w:rsidRPr="00543667">
        <w:rPr>
          <w:rFonts w:ascii="Roboto" w:hAnsi="Roboto" w:cs="Arial"/>
          <w:sz w:val="20"/>
          <w:szCs w:val="20"/>
          <w:lang w:eastAsia="en-GB"/>
        </w:rPr>
        <w:t>the</w:t>
      </w:r>
      <w:r w:rsidR="00FF4D78" w:rsidRPr="00543667">
        <w:rPr>
          <w:rFonts w:ascii="Roboto" w:hAnsi="Roboto" w:cs="Arial"/>
          <w:sz w:val="20"/>
          <w:szCs w:val="20"/>
          <w:lang w:eastAsia="en-GB"/>
        </w:rPr>
        <w:t xml:space="preserve"> portable uniform shop and several above ground water tanks, basketball courts, sealed areas and kiss and drop off facility adjacent to the front carpark </w:t>
      </w:r>
      <w:r w:rsidRPr="00543667">
        <w:rPr>
          <w:rFonts w:ascii="Roboto" w:hAnsi="Roboto" w:cs="Arial"/>
          <w:sz w:val="20"/>
          <w:szCs w:val="20"/>
          <w:lang w:eastAsia="en-GB"/>
        </w:rPr>
        <w:t>as identified in the demolition plans as included in the attached plan set. The application details the extent of demolition which is proposed and required to facilitate the redevelopment works for the property.</w:t>
      </w:r>
    </w:p>
    <w:p w14:paraId="1FE91E39" w14:textId="258ECF50" w:rsidR="000C4624" w:rsidRPr="00543667" w:rsidRDefault="000C4624" w:rsidP="005C5081">
      <w:pPr>
        <w:shd w:val="clear" w:color="auto" w:fill="FFFFFF"/>
        <w:spacing w:after="0" w:line="276" w:lineRule="auto"/>
        <w:ind w:right="-23"/>
        <w:jc w:val="both"/>
        <w:rPr>
          <w:rFonts w:ascii="Roboto" w:hAnsi="Roboto" w:cs="Arial"/>
          <w:sz w:val="20"/>
          <w:szCs w:val="20"/>
          <w:lang w:eastAsia="en-GB"/>
        </w:rPr>
      </w:pPr>
    </w:p>
    <w:p w14:paraId="75BEAC75" w14:textId="50B1F9AC" w:rsidR="009A09D0" w:rsidRPr="00E31CFE" w:rsidRDefault="009A09D0" w:rsidP="00F14A04">
      <w:pPr>
        <w:shd w:val="clear" w:color="auto" w:fill="FFFFFF"/>
        <w:spacing w:after="0" w:line="276" w:lineRule="auto"/>
        <w:ind w:right="-23"/>
        <w:jc w:val="both"/>
        <w:rPr>
          <w:rFonts w:ascii="Roboto" w:hAnsi="Roboto" w:cs="Arial"/>
          <w:sz w:val="20"/>
          <w:szCs w:val="20"/>
          <w:u w:val="single"/>
          <w:lang w:eastAsia="en-GB"/>
        </w:rPr>
      </w:pPr>
      <w:r w:rsidRPr="00E31CFE">
        <w:rPr>
          <w:rFonts w:ascii="Roboto" w:hAnsi="Roboto" w:cs="Arial"/>
          <w:sz w:val="20"/>
          <w:szCs w:val="20"/>
          <w:u w:val="single"/>
          <w:lang w:eastAsia="en-GB"/>
        </w:rPr>
        <w:t>5.10 Heritage Conservation</w:t>
      </w:r>
    </w:p>
    <w:p w14:paraId="42D40E0F" w14:textId="5C2C2D44" w:rsidR="00E31CFE" w:rsidRPr="00E31CFE" w:rsidRDefault="00E31CFE" w:rsidP="00F14A04">
      <w:pPr>
        <w:spacing w:after="0" w:line="240" w:lineRule="auto"/>
        <w:jc w:val="both"/>
        <w:rPr>
          <w:rFonts w:ascii="Roboto" w:eastAsia="Times New Roman" w:hAnsi="Roboto" w:cs="Arial"/>
          <w:color w:val="000000" w:themeColor="text1"/>
          <w:sz w:val="20"/>
          <w:szCs w:val="20"/>
          <w:shd w:val="clear" w:color="auto" w:fill="FFFFFF"/>
          <w:lang w:eastAsia="en-AU"/>
        </w:rPr>
      </w:pPr>
      <w:r>
        <w:rPr>
          <w:rFonts w:ascii="Roboto" w:eastAsia="Times New Roman" w:hAnsi="Roboto" w:cs="Arial"/>
          <w:color w:val="000000" w:themeColor="text1"/>
          <w:sz w:val="20"/>
          <w:szCs w:val="20"/>
          <w:shd w:val="clear" w:color="auto" w:fill="FFFFFF"/>
          <w:lang w:eastAsia="en-AU"/>
        </w:rPr>
        <w:t>The objectives of 5.10 include the following:</w:t>
      </w:r>
    </w:p>
    <w:p w14:paraId="335DC78E" w14:textId="77777777" w:rsidR="009A09D0" w:rsidRPr="00312063" w:rsidRDefault="009A09D0" w:rsidP="00312063">
      <w:pPr>
        <w:shd w:val="clear" w:color="auto" w:fill="FFFFFF"/>
        <w:spacing w:after="0" w:line="240" w:lineRule="auto"/>
        <w:ind w:left="851" w:hanging="567"/>
        <w:jc w:val="both"/>
        <w:rPr>
          <w:rFonts w:ascii="Roboto" w:eastAsia="Times New Roman" w:hAnsi="Roboto" w:cs="Arial"/>
          <w:i/>
          <w:iCs/>
          <w:color w:val="000000" w:themeColor="text1"/>
          <w:sz w:val="20"/>
          <w:szCs w:val="20"/>
          <w:lang w:eastAsia="en-AU"/>
        </w:rPr>
      </w:pPr>
      <w:r w:rsidRPr="00312063">
        <w:rPr>
          <w:rFonts w:ascii="Roboto" w:eastAsia="Times New Roman" w:hAnsi="Roboto" w:cs="Arial"/>
          <w:i/>
          <w:iCs/>
          <w:color w:val="000000" w:themeColor="text1"/>
          <w:sz w:val="20"/>
          <w:szCs w:val="20"/>
          <w:lang w:eastAsia="en-AU"/>
        </w:rPr>
        <w:t>(a)  to conserve the environmental heritage of Albury,</w:t>
      </w:r>
    </w:p>
    <w:p w14:paraId="2FBD5400" w14:textId="77777777" w:rsidR="009A09D0" w:rsidRPr="00312063" w:rsidRDefault="009A09D0" w:rsidP="00312063">
      <w:pPr>
        <w:shd w:val="clear" w:color="auto" w:fill="FFFFFF"/>
        <w:spacing w:after="0" w:line="240" w:lineRule="auto"/>
        <w:ind w:left="851" w:hanging="567"/>
        <w:jc w:val="both"/>
        <w:rPr>
          <w:rFonts w:ascii="Roboto" w:eastAsia="Times New Roman" w:hAnsi="Roboto" w:cs="Arial"/>
          <w:i/>
          <w:iCs/>
          <w:color w:val="000000" w:themeColor="text1"/>
          <w:sz w:val="20"/>
          <w:szCs w:val="20"/>
          <w:lang w:eastAsia="en-AU"/>
        </w:rPr>
      </w:pPr>
      <w:r w:rsidRPr="00312063">
        <w:rPr>
          <w:rFonts w:ascii="Roboto" w:eastAsia="Times New Roman" w:hAnsi="Roboto" w:cs="Arial"/>
          <w:i/>
          <w:iCs/>
          <w:color w:val="000000" w:themeColor="text1"/>
          <w:sz w:val="20"/>
          <w:szCs w:val="20"/>
          <w:lang w:eastAsia="en-AU"/>
        </w:rPr>
        <w:t>(b)  to conserve the heritage significance of heritage items and heritage conservation areas, including associated fabric, settings and views,</w:t>
      </w:r>
    </w:p>
    <w:p w14:paraId="0D4C4D6F" w14:textId="77777777" w:rsidR="009A09D0" w:rsidRPr="00312063" w:rsidRDefault="009A09D0" w:rsidP="00312063">
      <w:pPr>
        <w:shd w:val="clear" w:color="auto" w:fill="FFFFFF"/>
        <w:spacing w:after="0" w:line="240" w:lineRule="auto"/>
        <w:ind w:left="851" w:hanging="567"/>
        <w:jc w:val="both"/>
        <w:rPr>
          <w:rFonts w:ascii="Roboto" w:eastAsia="Times New Roman" w:hAnsi="Roboto" w:cs="Arial"/>
          <w:i/>
          <w:iCs/>
          <w:color w:val="000000" w:themeColor="text1"/>
          <w:sz w:val="20"/>
          <w:szCs w:val="20"/>
          <w:lang w:eastAsia="en-AU"/>
        </w:rPr>
      </w:pPr>
      <w:r w:rsidRPr="00312063">
        <w:rPr>
          <w:rFonts w:ascii="Roboto" w:eastAsia="Times New Roman" w:hAnsi="Roboto" w:cs="Arial"/>
          <w:i/>
          <w:iCs/>
          <w:color w:val="000000" w:themeColor="text1"/>
          <w:sz w:val="20"/>
          <w:szCs w:val="20"/>
          <w:lang w:eastAsia="en-AU"/>
        </w:rPr>
        <w:t>(c)  to conserve archaeological sites,</w:t>
      </w:r>
    </w:p>
    <w:p w14:paraId="43434F1A" w14:textId="77777777" w:rsidR="009A09D0" w:rsidRPr="00312063" w:rsidRDefault="009A09D0" w:rsidP="00312063">
      <w:pPr>
        <w:shd w:val="clear" w:color="auto" w:fill="FFFFFF"/>
        <w:spacing w:after="0" w:line="240" w:lineRule="auto"/>
        <w:ind w:left="851" w:hanging="567"/>
        <w:jc w:val="both"/>
        <w:rPr>
          <w:rFonts w:ascii="Roboto" w:eastAsia="Times New Roman" w:hAnsi="Roboto" w:cs="Arial"/>
          <w:i/>
          <w:iCs/>
          <w:color w:val="000000" w:themeColor="text1"/>
          <w:sz w:val="20"/>
          <w:szCs w:val="20"/>
          <w:lang w:eastAsia="en-AU"/>
        </w:rPr>
      </w:pPr>
      <w:r w:rsidRPr="00312063">
        <w:rPr>
          <w:rFonts w:ascii="Roboto" w:eastAsia="Times New Roman" w:hAnsi="Roboto" w:cs="Arial"/>
          <w:i/>
          <w:iCs/>
          <w:color w:val="000000" w:themeColor="text1"/>
          <w:sz w:val="20"/>
          <w:szCs w:val="20"/>
          <w:lang w:eastAsia="en-AU"/>
        </w:rPr>
        <w:t>(d)  to conserve Aboriginal objects and Aboriginal places of heritage significance.</w:t>
      </w:r>
    </w:p>
    <w:p w14:paraId="26404AE3" w14:textId="0B859AEB" w:rsidR="009A09D0" w:rsidRPr="00543667" w:rsidRDefault="009A09D0" w:rsidP="00F14A04">
      <w:pPr>
        <w:shd w:val="clear" w:color="auto" w:fill="FFFFFF"/>
        <w:spacing w:after="0" w:line="276" w:lineRule="auto"/>
        <w:ind w:right="-23"/>
        <w:jc w:val="both"/>
        <w:rPr>
          <w:rFonts w:ascii="Roboto" w:hAnsi="Roboto" w:cs="Arial"/>
          <w:color w:val="000000" w:themeColor="text1"/>
          <w:sz w:val="20"/>
          <w:szCs w:val="20"/>
          <w:highlight w:val="yellow"/>
          <w:lang w:eastAsia="en-GB"/>
        </w:rPr>
      </w:pPr>
    </w:p>
    <w:p w14:paraId="30EF1F7B" w14:textId="77777777" w:rsidR="00312063" w:rsidRDefault="00312063" w:rsidP="00F14A04">
      <w:pPr>
        <w:autoSpaceDE w:val="0"/>
        <w:autoSpaceDN w:val="0"/>
        <w:adjustRightInd w:val="0"/>
        <w:spacing w:after="0" w:line="240" w:lineRule="auto"/>
        <w:jc w:val="both"/>
        <w:rPr>
          <w:rFonts w:ascii="Roboto" w:hAnsi="Roboto" w:cs="Arial"/>
          <w:color w:val="000000" w:themeColor="text1"/>
          <w:sz w:val="20"/>
          <w:szCs w:val="20"/>
        </w:rPr>
      </w:pPr>
      <w:r w:rsidRPr="00312063">
        <w:rPr>
          <w:rFonts w:ascii="Roboto" w:hAnsi="Roboto" w:cs="Arial"/>
          <w:color w:val="000000" w:themeColor="text1"/>
          <w:sz w:val="20"/>
          <w:szCs w:val="20"/>
        </w:rPr>
        <w:t xml:space="preserve">The site does not contain any heritage items </w:t>
      </w:r>
      <w:r>
        <w:rPr>
          <w:rFonts w:ascii="Roboto" w:hAnsi="Roboto" w:cs="Arial"/>
          <w:color w:val="000000" w:themeColor="text1"/>
          <w:sz w:val="20"/>
          <w:szCs w:val="20"/>
        </w:rPr>
        <w:t>no is i</w:t>
      </w:r>
      <w:r w:rsidRPr="00312063">
        <w:rPr>
          <w:rFonts w:ascii="Roboto" w:hAnsi="Roboto" w:cs="Arial"/>
          <w:color w:val="000000" w:themeColor="text1"/>
          <w:sz w:val="20"/>
          <w:szCs w:val="20"/>
        </w:rPr>
        <w:t>t</w:t>
      </w:r>
      <w:r>
        <w:rPr>
          <w:rFonts w:ascii="Roboto" w:hAnsi="Roboto" w:cs="Arial"/>
          <w:color w:val="000000" w:themeColor="text1"/>
          <w:sz w:val="20"/>
          <w:szCs w:val="20"/>
        </w:rPr>
        <w:t xml:space="preserve"> located</w:t>
      </w:r>
      <w:r w:rsidRPr="00312063">
        <w:rPr>
          <w:rFonts w:ascii="Roboto" w:hAnsi="Roboto" w:cs="Arial"/>
          <w:color w:val="000000" w:themeColor="text1"/>
          <w:sz w:val="20"/>
          <w:szCs w:val="20"/>
        </w:rPr>
        <w:t xml:space="preserve"> within a heritage conservation area</w:t>
      </w:r>
      <w:r>
        <w:rPr>
          <w:rFonts w:ascii="Roboto" w:hAnsi="Roboto" w:cs="Arial"/>
          <w:color w:val="000000" w:themeColor="text1"/>
          <w:sz w:val="20"/>
          <w:szCs w:val="20"/>
        </w:rPr>
        <w:t xml:space="preserve">. The site also does not adjoin any heritage items of land within a heritage conservation area.  </w:t>
      </w:r>
    </w:p>
    <w:p w14:paraId="2F82F45B" w14:textId="77777777" w:rsidR="00312063" w:rsidRPr="00312063" w:rsidRDefault="00312063" w:rsidP="00F14A04">
      <w:pPr>
        <w:autoSpaceDE w:val="0"/>
        <w:autoSpaceDN w:val="0"/>
        <w:adjustRightInd w:val="0"/>
        <w:spacing w:after="0" w:line="240" w:lineRule="auto"/>
        <w:jc w:val="both"/>
        <w:rPr>
          <w:rFonts w:ascii="Roboto" w:hAnsi="Roboto" w:cs="Arial"/>
          <w:sz w:val="20"/>
          <w:szCs w:val="20"/>
        </w:rPr>
      </w:pPr>
    </w:p>
    <w:p w14:paraId="64E27BD9" w14:textId="77777777" w:rsidR="00312063" w:rsidRDefault="00312063" w:rsidP="00F14A04">
      <w:pPr>
        <w:autoSpaceDE w:val="0"/>
        <w:autoSpaceDN w:val="0"/>
        <w:adjustRightInd w:val="0"/>
        <w:spacing w:after="0" w:line="240" w:lineRule="auto"/>
        <w:jc w:val="both"/>
        <w:rPr>
          <w:color w:val="323B47"/>
          <w:sz w:val="19"/>
          <w:szCs w:val="19"/>
        </w:rPr>
      </w:pPr>
      <w:r w:rsidRPr="00312063">
        <w:rPr>
          <w:rFonts w:ascii="Roboto" w:hAnsi="Roboto"/>
          <w:sz w:val="20"/>
          <w:szCs w:val="20"/>
        </w:rPr>
        <w:t>The applicant has also considered matters regarding Aboriginal Cultural Heritage  and has concluded that no adverse impacts as a result of the proposal, given the development areas have been highly disturbed and are considered to be already improved areas multiple buildings</w:t>
      </w:r>
      <w:r>
        <w:rPr>
          <w:color w:val="323B47"/>
          <w:sz w:val="19"/>
          <w:szCs w:val="19"/>
        </w:rPr>
        <w:t>.</w:t>
      </w:r>
    </w:p>
    <w:p w14:paraId="6AEE9AD6" w14:textId="77777777" w:rsidR="00312063" w:rsidRDefault="00312063" w:rsidP="00F14A04">
      <w:pPr>
        <w:autoSpaceDE w:val="0"/>
        <w:autoSpaceDN w:val="0"/>
        <w:adjustRightInd w:val="0"/>
        <w:spacing w:after="0" w:line="240" w:lineRule="auto"/>
        <w:jc w:val="both"/>
        <w:rPr>
          <w:color w:val="323B47"/>
          <w:sz w:val="19"/>
          <w:szCs w:val="19"/>
        </w:rPr>
      </w:pPr>
    </w:p>
    <w:p w14:paraId="6E21E33F" w14:textId="67C885AC" w:rsidR="009A09D0" w:rsidRDefault="00312063" w:rsidP="00F14A04">
      <w:pPr>
        <w:autoSpaceDE w:val="0"/>
        <w:autoSpaceDN w:val="0"/>
        <w:adjustRightInd w:val="0"/>
        <w:spacing w:after="0" w:line="240" w:lineRule="auto"/>
        <w:jc w:val="both"/>
        <w:rPr>
          <w:rFonts w:ascii="Roboto" w:hAnsi="Roboto" w:cs="Arial"/>
          <w:color w:val="000000" w:themeColor="text1"/>
          <w:sz w:val="20"/>
          <w:szCs w:val="20"/>
        </w:rPr>
      </w:pPr>
      <w:r w:rsidRPr="00312063">
        <w:rPr>
          <w:rFonts w:ascii="Roboto" w:hAnsi="Roboto" w:cs="Arial"/>
          <w:color w:val="000000" w:themeColor="text1"/>
          <w:sz w:val="20"/>
          <w:szCs w:val="20"/>
        </w:rPr>
        <w:t>The applicant has stated that they have conducted a</w:t>
      </w:r>
      <w:r w:rsidR="009A09D0" w:rsidRPr="00312063">
        <w:rPr>
          <w:rFonts w:ascii="Roboto" w:hAnsi="Roboto" w:cs="Arial"/>
          <w:color w:val="000000" w:themeColor="text1"/>
          <w:sz w:val="20"/>
          <w:szCs w:val="20"/>
        </w:rPr>
        <w:t xml:space="preserve"> search of NSW AHIMS database has been undertaken in relation to the existence of any registered cultural heritage items within</w:t>
      </w:r>
      <w:r w:rsidR="00DE30DC">
        <w:rPr>
          <w:rFonts w:ascii="Roboto" w:hAnsi="Roboto" w:cs="Arial"/>
          <w:color w:val="000000" w:themeColor="text1"/>
          <w:sz w:val="20"/>
          <w:szCs w:val="20"/>
        </w:rPr>
        <w:t xml:space="preserve"> the site. No items have been identified in the site.</w:t>
      </w:r>
    </w:p>
    <w:p w14:paraId="17AED0FB" w14:textId="77777777" w:rsidR="00312063" w:rsidRPr="00312063" w:rsidRDefault="00312063" w:rsidP="00F14A04">
      <w:pPr>
        <w:autoSpaceDE w:val="0"/>
        <w:autoSpaceDN w:val="0"/>
        <w:adjustRightInd w:val="0"/>
        <w:spacing w:after="0" w:line="240" w:lineRule="auto"/>
        <w:jc w:val="both"/>
        <w:rPr>
          <w:rFonts w:ascii="Roboto" w:hAnsi="Roboto" w:cs="Arial"/>
          <w:color w:val="000000" w:themeColor="text1"/>
          <w:sz w:val="20"/>
          <w:szCs w:val="20"/>
        </w:rPr>
      </w:pPr>
    </w:p>
    <w:p w14:paraId="1B7DB6B6" w14:textId="0FDF8D9C" w:rsidR="009A09D0" w:rsidRDefault="00DE30DC" w:rsidP="005C5081">
      <w:pPr>
        <w:shd w:val="clear" w:color="auto" w:fill="FFFFFF"/>
        <w:spacing w:after="0" w:line="276" w:lineRule="auto"/>
        <w:ind w:right="-23"/>
        <w:jc w:val="both"/>
        <w:rPr>
          <w:rFonts w:ascii="Roboto" w:hAnsi="Roboto" w:cs="Arial"/>
          <w:sz w:val="20"/>
          <w:szCs w:val="20"/>
        </w:rPr>
      </w:pPr>
      <w:r w:rsidRPr="00DE30DC">
        <w:rPr>
          <w:rFonts w:ascii="Roboto" w:hAnsi="Roboto" w:cs="Arial"/>
          <w:color w:val="000000" w:themeColor="text1"/>
          <w:sz w:val="20"/>
          <w:szCs w:val="20"/>
        </w:rPr>
        <w:t xml:space="preserve">A recommended condition of consent will alert applicant to procedures should </w:t>
      </w:r>
      <w:r w:rsidR="009A09D0" w:rsidRPr="00DE30DC">
        <w:rPr>
          <w:rFonts w:ascii="Roboto" w:hAnsi="Roboto" w:cs="Arial"/>
          <w:color w:val="000000" w:themeColor="text1"/>
          <w:sz w:val="20"/>
          <w:szCs w:val="20"/>
        </w:rPr>
        <w:t xml:space="preserve">any archaeological items </w:t>
      </w:r>
      <w:r w:rsidRPr="00DE30DC">
        <w:rPr>
          <w:rFonts w:ascii="Roboto" w:hAnsi="Roboto" w:cs="Arial"/>
          <w:color w:val="000000" w:themeColor="text1"/>
          <w:sz w:val="20"/>
          <w:szCs w:val="20"/>
        </w:rPr>
        <w:t xml:space="preserve">be </w:t>
      </w:r>
      <w:r w:rsidR="009A09D0" w:rsidRPr="00DE30DC">
        <w:rPr>
          <w:rFonts w:ascii="Roboto" w:hAnsi="Roboto" w:cs="Arial"/>
          <w:sz w:val="20"/>
          <w:szCs w:val="20"/>
        </w:rPr>
        <w:t>identified during works</w:t>
      </w:r>
      <w:r w:rsidR="00627EF8">
        <w:rPr>
          <w:rFonts w:ascii="Roboto" w:hAnsi="Roboto" w:cs="Arial"/>
          <w:sz w:val="20"/>
          <w:szCs w:val="20"/>
        </w:rPr>
        <w:t>:</w:t>
      </w:r>
    </w:p>
    <w:p w14:paraId="429C64FA" w14:textId="04DAAA48" w:rsidR="00627EF8" w:rsidRPr="00627EF8" w:rsidRDefault="00627EF8" w:rsidP="005C5081">
      <w:pPr>
        <w:shd w:val="clear" w:color="auto" w:fill="FFFFFF"/>
        <w:spacing w:after="0" w:line="276" w:lineRule="auto"/>
        <w:ind w:right="-23"/>
        <w:jc w:val="both"/>
        <w:rPr>
          <w:rFonts w:ascii="Roboto" w:hAnsi="Roboto" w:cs="Arial"/>
          <w:sz w:val="20"/>
          <w:szCs w:val="20"/>
        </w:rPr>
      </w:pPr>
    </w:p>
    <w:p w14:paraId="41D3D458" w14:textId="77777777" w:rsidR="00627EF8" w:rsidRPr="00627EF8" w:rsidRDefault="00627EF8" w:rsidP="00627EF8">
      <w:pPr>
        <w:autoSpaceDE w:val="0"/>
        <w:autoSpaceDN w:val="0"/>
        <w:adjustRightInd w:val="0"/>
        <w:ind w:left="567" w:hanging="567"/>
        <w:rPr>
          <w:rFonts w:ascii="Roboto-Bold" w:hAnsi="Roboto-Bold" w:cs="Roboto-Bold"/>
          <w:b/>
          <w:bCs/>
          <w:i/>
          <w:iCs/>
          <w:sz w:val="20"/>
          <w:szCs w:val="20"/>
        </w:rPr>
      </w:pPr>
      <w:r w:rsidRPr="00627EF8">
        <w:rPr>
          <w:rFonts w:ascii="Roboto-Regular" w:hAnsi="Roboto-Regular" w:cs="Roboto-Regular"/>
          <w:i/>
          <w:iCs/>
          <w:sz w:val="20"/>
          <w:szCs w:val="20"/>
        </w:rPr>
        <w:t xml:space="preserve">(A5) </w:t>
      </w:r>
      <w:r w:rsidRPr="00627EF8">
        <w:rPr>
          <w:rFonts w:ascii="Roboto-Regular" w:hAnsi="Roboto-Regular" w:cs="Roboto-Regular"/>
          <w:i/>
          <w:iCs/>
          <w:sz w:val="20"/>
          <w:szCs w:val="20"/>
        </w:rPr>
        <w:tab/>
      </w:r>
      <w:r w:rsidRPr="00627EF8">
        <w:rPr>
          <w:rFonts w:ascii="Roboto-Bold" w:hAnsi="Roboto-Bold" w:cs="Roboto-Bold"/>
          <w:b/>
          <w:bCs/>
          <w:i/>
          <w:iCs/>
          <w:sz w:val="20"/>
          <w:szCs w:val="20"/>
        </w:rPr>
        <w:t>Uncovering relics</w:t>
      </w:r>
    </w:p>
    <w:p w14:paraId="76861B71" w14:textId="77777777" w:rsidR="00627EF8" w:rsidRPr="00627EF8" w:rsidRDefault="00627EF8" w:rsidP="00627EF8">
      <w:pPr>
        <w:autoSpaceDE w:val="0"/>
        <w:autoSpaceDN w:val="0"/>
        <w:adjustRightInd w:val="0"/>
        <w:ind w:left="567"/>
        <w:rPr>
          <w:rFonts w:ascii="Roboto-Regular" w:hAnsi="Roboto-Regular" w:cs="Roboto-Regular"/>
          <w:i/>
          <w:iCs/>
        </w:rPr>
      </w:pPr>
      <w:r w:rsidRPr="00627EF8">
        <w:rPr>
          <w:rFonts w:ascii="Roboto-Regular" w:hAnsi="Roboto-Regular" w:cs="Roboto-Regular"/>
          <w:i/>
          <w:iCs/>
          <w:sz w:val="20"/>
          <w:szCs w:val="20"/>
        </w:rPr>
        <w:t>If any archaeological relics are uncovered during the course of the work then works in that area are to immediately cease and the NSW Heritage Office contacted immediately. The applicant is advised that, depending on the possible significance of the relics, an archaeological assessment and an excavation permit under the Heritage Act, 1977 may be required before any further work can be considered in that area of the site.</w:t>
      </w:r>
      <w:r w:rsidRPr="00627EF8">
        <w:rPr>
          <w:rFonts w:ascii="Roboto-Regular" w:hAnsi="Roboto-Regular" w:cs="Roboto-Regular"/>
          <w:i/>
          <w:iCs/>
        </w:rPr>
        <w:t xml:space="preserve"> </w:t>
      </w:r>
      <w:r w:rsidRPr="00627EF8">
        <w:rPr>
          <w:rFonts w:ascii="Roboto-Italic" w:hAnsi="Roboto-Italic" w:cs="Roboto-Italic"/>
          <w:i/>
          <w:iCs/>
          <w:sz w:val="14"/>
          <w:szCs w:val="14"/>
        </w:rPr>
        <w:t>(A705)</w:t>
      </w:r>
    </w:p>
    <w:p w14:paraId="53C34F5E" w14:textId="77777777" w:rsidR="00627EF8" w:rsidRPr="00DE30DC" w:rsidRDefault="00627EF8" w:rsidP="005C5081">
      <w:pPr>
        <w:shd w:val="clear" w:color="auto" w:fill="FFFFFF"/>
        <w:spacing w:after="0" w:line="276" w:lineRule="auto"/>
        <w:ind w:right="-23"/>
        <w:jc w:val="both"/>
        <w:rPr>
          <w:rFonts w:ascii="Roboto" w:hAnsi="Roboto" w:cs="Arial"/>
          <w:sz w:val="20"/>
          <w:szCs w:val="20"/>
          <w:lang w:eastAsia="en-GB"/>
        </w:rPr>
      </w:pPr>
    </w:p>
    <w:p w14:paraId="336016DB" w14:textId="77777777" w:rsidR="00FB51BB" w:rsidRPr="00DE30DC" w:rsidRDefault="00FB51BB" w:rsidP="005C5081">
      <w:pPr>
        <w:shd w:val="clear" w:color="auto" w:fill="FFFFFF"/>
        <w:spacing w:after="0" w:line="276" w:lineRule="auto"/>
        <w:ind w:right="-23"/>
        <w:jc w:val="both"/>
        <w:rPr>
          <w:rFonts w:ascii="Roboto" w:hAnsi="Roboto" w:cs="Arial"/>
          <w:sz w:val="20"/>
          <w:szCs w:val="20"/>
          <w:lang w:eastAsia="en-GB"/>
        </w:rPr>
      </w:pPr>
    </w:p>
    <w:p w14:paraId="055F01B4" w14:textId="186BB271" w:rsidR="00A56A8C" w:rsidRPr="00DE30DC" w:rsidRDefault="00A56A8C" w:rsidP="005C5081">
      <w:pPr>
        <w:shd w:val="clear" w:color="auto" w:fill="FFFFFF"/>
        <w:spacing w:after="0" w:line="276" w:lineRule="auto"/>
        <w:ind w:right="-23"/>
        <w:jc w:val="both"/>
        <w:rPr>
          <w:rFonts w:ascii="Roboto" w:hAnsi="Roboto" w:cs="Arial"/>
          <w:sz w:val="20"/>
          <w:szCs w:val="20"/>
          <w:u w:val="single"/>
          <w:lang w:eastAsia="en-GB"/>
        </w:rPr>
      </w:pPr>
      <w:r w:rsidRPr="00DE30DC">
        <w:rPr>
          <w:rFonts w:ascii="Roboto" w:hAnsi="Roboto" w:cs="Arial"/>
          <w:sz w:val="20"/>
          <w:szCs w:val="20"/>
          <w:u w:val="single"/>
          <w:lang w:eastAsia="en-GB"/>
        </w:rPr>
        <w:t>5.21 Flood Planning</w:t>
      </w:r>
    </w:p>
    <w:p w14:paraId="76A95CB5" w14:textId="1683EC5C" w:rsidR="00A56A8C" w:rsidRPr="00DE30DC" w:rsidRDefault="00A56A8C" w:rsidP="005C5081">
      <w:pPr>
        <w:shd w:val="clear" w:color="auto" w:fill="FFFFFF"/>
        <w:spacing w:after="0" w:line="276" w:lineRule="auto"/>
        <w:ind w:right="-23"/>
        <w:jc w:val="both"/>
        <w:rPr>
          <w:rFonts w:ascii="Roboto" w:hAnsi="Roboto" w:cs="Arial"/>
          <w:sz w:val="20"/>
          <w:szCs w:val="20"/>
          <w:lang w:eastAsia="en-GB"/>
        </w:rPr>
      </w:pPr>
      <w:r w:rsidRPr="00DE30DC">
        <w:rPr>
          <w:rFonts w:ascii="Roboto" w:hAnsi="Roboto" w:cs="Arial"/>
          <w:sz w:val="20"/>
          <w:szCs w:val="20"/>
          <w:lang w:eastAsia="en-GB"/>
        </w:rPr>
        <w:t>The north</w:t>
      </w:r>
      <w:r w:rsidR="00F14A04" w:rsidRPr="00DE30DC">
        <w:rPr>
          <w:rFonts w:ascii="Roboto" w:hAnsi="Roboto" w:cs="Arial"/>
          <w:sz w:val="20"/>
          <w:szCs w:val="20"/>
          <w:lang w:eastAsia="en-GB"/>
        </w:rPr>
        <w:t>-</w:t>
      </w:r>
      <w:r w:rsidRPr="00DE30DC">
        <w:rPr>
          <w:rFonts w:ascii="Roboto" w:hAnsi="Roboto" w:cs="Arial"/>
          <w:sz w:val="20"/>
          <w:szCs w:val="20"/>
          <w:lang w:eastAsia="en-GB"/>
        </w:rPr>
        <w:t>west corner of the subject site is identified as being ‘flood prone’ and is subject to certain considerations outlined in this clause.</w:t>
      </w:r>
    </w:p>
    <w:p w14:paraId="7FFBEF4D" w14:textId="161AA064" w:rsidR="00A56A8C" w:rsidRPr="00543667" w:rsidRDefault="00A56A8C" w:rsidP="005C5081">
      <w:pPr>
        <w:shd w:val="clear" w:color="auto" w:fill="FFFFFF"/>
        <w:spacing w:after="0" w:line="276" w:lineRule="auto"/>
        <w:ind w:right="-23"/>
        <w:jc w:val="both"/>
        <w:rPr>
          <w:rFonts w:ascii="Roboto" w:hAnsi="Roboto" w:cs="Arial"/>
          <w:sz w:val="20"/>
          <w:szCs w:val="20"/>
          <w:lang w:eastAsia="en-GB"/>
        </w:rPr>
      </w:pPr>
      <w:r w:rsidRPr="00543667">
        <w:rPr>
          <w:rFonts w:ascii="Roboto" w:hAnsi="Roboto"/>
          <w:noProof/>
          <w:sz w:val="20"/>
          <w:szCs w:val="20"/>
        </w:rPr>
        <w:lastRenderedPageBreak/>
        <w:drawing>
          <wp:inline distT="0" distB="0" distL="0" distR="0" wp14:anchorId="1687CC23" wp14:editId="72AF09D8">
            <wp:extent cx="3467100" cy="4514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67100" cy="4514850"/>
                    </a:xfrm>
                    <a:prstGeom prst="rect">
                      <a:avLst/>
                    </a:prstGeom>
                  </pic:spPr>
                </pic:pic>
              </a:graphicData>
            </a:graphic>
          </wp:inline>
        </w:drawing>
      </w:r>
    </w:p>
    <w:p w14:paraId="28202505" w14:textId="77777777" w:rsidR="00A56A8C" w:rsidRPr="00543667" w:rsidRDefault="00A56A8C" w:rsidP="005C5081">
      <w:pPr>
        <w:shd w:val="clear" w:color="auto" w:fill="FFFFFF"/>
        <w:spacing w:after="0" w:line="276" w:lineRule="auto"/>
        <w:ind w:right="-23"/>
        <w:jc w:val="both"/>
        <w:rPr>
          <w:rFonts w:ascii="Roboto" w:hAnsi="Roboto" w:cs="Arial"/>
          <w:sz w:val="20"/>
          <w:szCs w:val="20"/>
          <w:lang w:eastAsia="en-GB"/>
        </w:rPr>
      </w:pPr>
    </w:p>
    <w:p w14:paraId="1BD3AF1A" w14:textId="144D203F" w:rsidR="00A56A8C" w:rsidRPr="00543667" w:rsidRDefault="00A56A8C" w:rsidP="00DE30DC">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The objectives of this Clause are as follows:</w:t>
      </w:r>
    </w:p>
    <w:p w14:paraId="22F13836" w14:textId="7E7D297B" w:rsidR="00A56A8C" w:rsidRPr="00543667" w:rsidRDefault="00A56A8C" w:rsidP="00DE30DC">
      <w:pPr>
        <w:pStyle w:val="ListParagraph"/>
        <w:numPr>
          <w:ilvl w:val="0"/>
          <w:numId w:val="30"/>
        </w:numPr>
        <w:shd w:val="clear" w:color="auto" w:fill="FFFFFF"/>
        <w:spacing w:line="240" w:lineRule="auto"/>
        <w:ind w:left="567" w:hanging="567"/>
        <w:jc w:val="both"/>
        <w:rPr>
          <w:rFonts w:ascii="Roboto" w:eastAsia="Times New Roman" w:hAnsi="Roboto" w:cs="Arial"/>
          <w:i/>
          <w:iCs/>
          <w:color w:val="000000"/>
          <w:sz w:val="20"/>
          <w:szCs w:val="20"/>
          <w:lang w:eastAsia="en-AU"/>
        </w:rPr>
      </w:pPr>
      <w:r w:rsidRPr="00543667">
        <w:rPr>
          <w:rFonts w:ascii="Roboto" w:eastAsia="Times New Roman" w:hAnsi="Roboto" w:cs="Arial"/>
          <w:i/>
          <w:iCs/>
          <w:color w:val="000000"/>
          <w:sz w:val="20"/>
          <w:szCs w:val="20"/>
          <w:lang w:eastAsia="en-AU"/>
        </w:rPr>
        <w:t>to minimise the flood risk to life and property associated with the use of land,</w:t>
      </w:r>
    </w:p>
    <w:p w14:paraId="1B063933" w14:textId="150B373B" w:rsidR="00A56A8C" w:rsidRPr="00543667" w:rsidRDefault="00A56A8C" w:rsidP="00DE30DC">
      <w:pPr>
        <w:pStyle w:val="ListParagraph"/>
        <w:numPr>
          <w:ilvl w:val="0"/>
          <w:numId w:val="30"/>
        </w:numPr>
        <w:shd w:val="clear" w:color="auto" w:fill="FFFFFF"/>
        <w:spacing w:line="240" w:lineRule="auto"/>
        <w:ind w:left="567" w:hanging="567"/>
        <w:jc w:val="both"/>
        <w:rPr>
          <w:rFonts w:ascii="Roboto" w:eastAsia="Times New Roman" w:hAnsi="Roboto" w:cs="Arial"/>
          <w:i/>
          <w:iCs/>
          <w:color w:val="000000"/>
          <w:sz w:val="20"/>
          <w:szCs w:val="20"/>
          <w:lang w:eastAsia="en-AU"/>
        </w:rPr>
      </w:pPr>
      <w:r w:rsidRPr="00543667">
        <w:rPr>
          <w:rFonts w:ascii="Roboto" w:eastAsia="Times New Roman" w:hAnsi="Roboto" w:cs="Arial"/>
          <w:i/>
          <w:iCs/>
          <w:color w:val="000000"/>
          <w:sz w:val="20"/>
          <w:szCs w:val="20"/>
          <w:lang w:eastAsia="en-AU"/>
        </w:rPr>
        <w:t>to allow development on land that is compatible with the flood function and behaviour on the land, taking into account projected changes as a result of climate change,</w:t>
      </w:r>
    </w:p>
    <w:p w14:paraId="58CD1B3D" w14:textId="57ACC5DF" w:rsidR="00A56A8C" w:rsidRPr="00543667" w:rsidRDefault="00A56A8C" w:rsidP="00DE30DC">
      <w:pPr>
        <w:pStyle w:val="ListParagraph"/>
        <w:numPr>
          <w:ilvl w:val="0"/>
          <w:numId w:val="30"/>
        </w:numPr>
        <w:shd w:val="clear" w:color="auto" w:fill="FFFFFF"/>
        <w:spacing w:line="240" w:lineRule="auto"/>
        <w:ind w:left="567" w:hanging="567"/>
        <w:jc w:val="both"/>
        <w:rPr>
          <w:rFonts w:ascii="Roboto" w:eastAsia="Times New Roman" w:hAnsi="Roboto" w:cs="Arial"/>
          <w:i/>
          <w:iCs/>
          <w:color w:val="000000"/>
          <w:sz w:val="20"/>
          <w:szCs w:val="20"/>
          <w:lang w:eastAsia="en-AU"/>
        </w:rPr>
      </w:pPr>
      <w:r w:rsidRPr="00543667">
        <w:rPr>
          <w:rFonts w:ascii="Roboto" w:eastAsia="Times New Roman" w:hAnsi="Roboto" w:cs="Arial"/>
          <w:i/>
          <w:iCs/>
          <w:color w:val="000000"/>
          <w:sz w:val="20"/>
          <w:szCs w:val="20"/>
          <w:lang w:eastAsia="en-AU"/>
        </w:rPr>
        <w:t>to avoid adverse or cumulative impacts on flood behaviour and the environment,</w:t>
      </w:r>
    </w:p>
    <w:p w14:paraId="4F9AD876" w14:textId="1AC62764" w:rsidR="00A56A8C" w:rsidRPr="00543667" w:rsidRDefault="00A56A8C" w:rsidP="00DE30DC">
      <w:pPr>
        <w:pStyle w:val="ListParagraph"/>
        <w:numPr>
          <w:ilvl w:val="0"/>
          <w:numId w:val="30"/>
        </w:numPr>
        <w:shd w:val="clear" w:color="auto" w:fill="FFFFFF"/>
        <w:spacing w:line="240" w:lineRule="auto"/>
        <w:ind w:left="567" w:hanging="567"/>
        <w:jc w:val="both"/>
        <w:rPr>
          <w:rFonts w:ascii="Roboto" w:eastAsia="Times New Roman" w:hAnsi="Roboto" w:cs="Arial"/>
          <w:i/>
          <w:iCs/>
          <w:color w:val="000000"/>
          <w:sz w:val="20"/>
          <w:szCs w:val="20"/>
          <w:lang w:eastAsia="en-AU"/>
        </w:rPr>
      </w:pPr>
      <w:r w:rsidRPr="00543667">
        <w:rPr>
          <w:rFonts w:ascii="Roboto" w:eastAsia="Times New Roman" w:hAnsi="Roboto" w:cs="Arial"/>
          <w:i/>
          <w:iCs/>
          <w:color w:val="000000"/>
          <w:sz w:val="20"/>
          <w:szCs w:val="20"/>
          <w:lang w:eastAsia="en-AU"/>
        </w:rPr>
        <w:t>to enable the safe occupation and efficient evacuation of people in the event of a flood.</w:t>
      </w:r>
    </w:p>
    <w:p w14:paraId="2191EBF5" w14:textId="77777777" w:rsidR="00A56A8C" w:rsidRPr="00543667" w:rsidRDefault="00A56A8C" w:rsidP="00DE30DC">
      <w:pPr>
        <w:autoSpaceDE w:val="0"/>
        <w:autoSpaceDN w:val="0"/>
        <w:adjustRightInd w:val="0"/>
        <w:spacing w:after="0" w:line="240" w:lineRule="auto"/>
        <w:jc w:val="both"/>
        <w:rPr>
          <w:rFonts w:ascii="Roboto" w:hAnsi="Roboto" w:cs="Arial"/>
          <w:sz w:val="20"/>
          <w:szCs w:val="20"/>
          <w:lang w:eastAsia="en-GB"/>
        </w:rPr>
      </w:pPr>
      <w:r w:rsidRPr="00543667">
        <w:rPr>
          <w:rFonts w:ascii="Roboto" w:hAnsi="Roboto" w:cs="Arial"/>
          <w:sz w:val="20"/>
          <w:szCs w:val="20"/>
          <w:lang w:eastAsia="en-GB"/>
        </w:rPr>
        <w:t xml:space="preserve">Under Clause 5.21 development consent must not be granted to development on land the consent authority considers to be within the flood planning area unless the consent authority is satisfied the development— </w:t>
      </w:r>
    </w:p>
    <w:p w14:paraId="7615E32D" w14:textId="3008E539" w:rsidR="00A56A8C" w:rsidRPr="00543667" w:rsidRDefault="00A56A8C" w:rsidP="00DE30DC">
      <w:pPr>
        <w:pStyle w:val="ListParagraph"/>
        <w:numPr>
          <w:ilvl w:val="0"/>
          <w:numId w:val="31"/>
        </w:numPr>
        <w:autoSpaceDE w:val="0"/>
        <w:autoSpaceDN w:val="0"/>
        <w:adjustRightInd w:val="0"/>
        <w:spacing w:after="0" w:line="240" w:lineRule="auto"/>
        <w:ind w:left="567" w:hanging="567"/>
        <w:jc w:val="both"/>
        <w:rPr>
          <w:rFonts w:ascii="Roboto" w:hAnsi="Roboto" w:cs="Arial"/>
          <w:i/>
          <w:iCs/>
          <w:sz w:val="20"/>
          <w:szCs w:val="20"/>
          <w:lang w:eastAsia="en-GB"/>
        </w:rPr>
      </w:pPr>
      <w:r w:rsidRPr="00543667">
        <w:rPr>
          <w:rFonts w:ascii="Roboto" w:hAnsi="Roboto" w:cs="Arial"/>
          <w:i/>
          <w:iCs/>
          <w:sz w:val="20"/>
          <w:szCs w:val="20"/>
          <w:lang w:eastAsia="en-GB"/>
        </w:rPr>
        <w:t xml:space="preserve">is compatible with the flood function and behaviour on the land, and </w:t>
      </w:r>
    </w:p>
    <w:p w14:paraId="40B938FF" w14:textId="219DD250" w:rsidR="00A56A8C" w:rsidRPr="00543667" w:rsidRDefault="00A56A8C" w:rsidP="00DE30DC">
      <w:pPr>
        <w:pStyle w:val="ListParagraph"/>
        <w:numPr>
          <w:ilvl w:val="0"/>
          <w:numId w:val="31"/>
        </w:numPr>
        <w:autoSpaceDE w:val="0"/>
        <w:autoSpaceDN w:val="0"/>
        <w:adjustRightInd w:val="0"/>
        <w:spacing w:after="0" w:line="240" w:lineRule="auto"/>
        <w:ind w:left="567" w:hanging="567"/>
        <w:jc w:val="both"/>
        <w:rPr>
          <w:rFonts w:ascii="Roboto" w:hAnsi="Roboto" w:cs="Arial"/>
          <w:i/>
          <w:iCs/>
          <w:sz w:val="20"/>
          <w:szCs w:val="20"/>
          <w:lang w:eastAsia="en-GB"/>
        </w:rPr>
      </w:pPr>
      <w:r w:rsidRPr="00543667">
        <w:rPr>
          <w:rFonts w:ascii="Roboto" w:hAnsi="Roboto" w:cs="Arial"/>
          <w:i/>
          <w:iCs/>
          <w:sz w:val="20"/>
          <w:szCs w:val="20"/>
          <w:lang w:eastAsia="en-GB"/>
        </w:rPr>
        <w:t xml:space="preserve">will not adversely affect flood behaviour in a way that results in detrimental increases in the potential flood affectation of other development or properties, and </w:t>
      </w:r>
    </w:p>
    <w:p w14:paraId="1CCC6E06" w14:textId="75DFA94E" w:rsidR="00A56A8C" w:rsidRPr="00543667" w:rsidRDefault="00A56A8C" w:rsidP="00DE30DC">
      <w:pPr>
        <w:pStyle w:val="ListParagraph"/>
        <w:numPr>
          <w:ilvl w:val="0"/>
          <w:numId w:val="31"/>
        </w:numPr>
        <w:autoSpaceDE w:val="0"/>
        <w:autoSpaceDN w:val="0"/>
        <w:adjustRightInd w:val="0"/>
        <w:spacing w:after="0" w:line="240" w:lineRule="auto"/>
        <w:ind w:left="567" w:hanging="567"/>
        <w:jc w:val="both"/>
        <w:rPr>
          <w:rFonts w:ascii="Roboto" w:hAnsi="Roboto" w:cs="Arial"/>
          <w:i/>
          <w:iCs/>
          <w:sz w:val="20"/>
          <w:szCs w:val="20"/>
          <w:lang w:eastAsia="en-GB"/>
        </w:rPr>
      </w:pPr>
      <w:r w:rsidRPr="00543667">
        <w:rPr>
          <w:rFonts w:ascii="Roboto" w:hAnsi="Roboto" w:cs="Arial"/>
          <w:i/>
          <w:iCs/>
          <w:sz w:val="20"/>
          <w:szCs w:val="20"/>
          <w:lang w:eastAsia="en-GB"/>
        </w:rPr>
        <w:t xml:space="preserve">will not adversely affect the safe occupation and efficient evacuation of people or exceed the capacity of existing evacuation routes for the surrounding area in the event of a flood, and </w:t>
      </w:r>
    </w:p>
    <w:p w14:paraId="69A5986B" w14:textId="2157F4B2" w:rsidR="00A56A8C" w:rsidRPr="00543667" w:rsidRDefault="00A56A8C" w:rsidP="00DE30DC">
      <w:pPr>
        <w:pStyle w:val="ListParagraph"/>
        <w:numPr>
          <w:ilvl w:val="0"/>
          <w:numId w:val="31"/>
        </w:numPr>
        <w:autoSpaceDE w:val="0"/>
        <w:autoSpaceDN w:val="0"/>
        <w:adjustRightInd w:val="0"/>
        <w:spacing w:after="0" w:line="240" w:lineRule="auto"/>
        <w:ind w:left="567" w:hanging="567"/>
        <w:jc w:val="both"/>
        <w:rPr>
          <w:rFonts w:ascii="Roboto" w:hAnsi="Roboto" w:cs="Arial"/>
          <w:i/>
          <w:iCs/>
          <w:sz w:val="20"/>
          <w:szCs w:val="20"/>
          <w:lang w:eastAsia="en-GB"/>
        </w:rPr>
      </w:pPr>
      <w:r w:rsidRPr="00543667">
        <w:rPr>
          <w:rFonts w:ascii="Roboto" w:hAnsi="Roboto" w:cs="Arial"/>
          <w:i/>
          <w:iCs/>
          <w:sz w:val="20"/>
          <w:szCs w:val="20"/>
          <w:lang w:eastAsia="en-GB"/>
        </w:rPr>
        <w:t xml:space="preserve">incorporates appropriate measures to manage risk to life in the event of a flood, and </w:t>
      </w:r>
    </w:p>
    <w:p w14:paraId="10D54293" w14:textId="3E63C839" w:rsidR="00A56A8C" w:rsidRPr="00543667" w:rsidRDefault="00A56A8C" w:rsidP="00DE30DC">
      <w:pPr>
        <w:pStyle w:val="ListParagraph"/>
        <w:numPr>
          <w:ilvl w:val="0"/>
          <w:numId w:val="31"/>
        </w:numPr>
        <w:autoSpaceDE w:val="0"/>
        <w:autoSpaceDN w:val="0"/>
        <w:adjustRightInd w:val="0"/>
        <w:spacing w:after="0" w:line="240" w:lineRule="auto"/>
        <w:ind w:left="567" w:hanging="567"/>
        <w:jc w:val="both"/>
        <w:rPr>
          <w:rFonts w:ascii="Roboto" w:hAnsi="Roboto" w:cs="Arial"/>
          <w:i/>
          <w:iCs/>
          <w:sz w:val="20"/>
          <w:szCs w:val="20"/>
          <w:lang w:eastAsia="en-GB"/>
        </w:rPr>
      </w:pPr>
      <w:r w:rsidRPr="00543667">
        <w:rPr>
          <w:rFonts w:ascii="Roboto" w:hAnsi="Roboto" w:cs="Arial"/>
          <w:i/>
          <w:iCs/>
          <w:sz w:val="20"/>
          <w:szCs w:val="20"/>
          <w:lang w:eastAsia="en-GB"/>
        </w:rPr>
        <w:t xml:space="preserve">will not adversely affect the environment or cause avoidable erosion, siltation, destruction of riparian vegetation or a reduction in the stability of river banks or watercourses. </w:t>
      </w:r>
    </w:p>
    <w:p w14:paraId="0BF5947D" w14:textId="77777777" w:rsidR="007F2E52" w:rsidRPr="00543667" w:rsidRDefault="007F2E52" w:rsidP="00DE30DC">
      <w:pPr>
        <w:autoSpaceDE w:val="0"/>
        <w:autoSpaceDN w:val="0"/>
        <w:adjustRightInd w:val="0"/>
        <w:spacing w:after="0" w:line="240" w:lineRule="auto"/>
        <w:ind w:left="567" w:hanging="567"/>
        <w:jc w:val="both"/>
        <w:rPr>
          <w:rFonts w:ascii="Roboto" w:hAnsi="Roboto" w:cs="Arial"/>
          <w:i/>
          <w:iCs/>
          <w:sz w:val="20"/>
          <w:szCs w:val="20"/>
          <w:lang w:eastAsia="en-GB"/>
        </w:rPr>
      </w:pPr>
    </w:p>
    <w:p w14:paraId="0977CC01" w14:textId="4C5C4CA8" w:rsidR="007F2E52" w:rsidRPr="00543667" w:rsidRDefault="007F2E52" w:rsidP="00DE30DC">
      <w:pPr>
        <w:autoSpaceDE w:val="0"/>
        <w:autoSpaceDN w:val="0"/>
        <w:adjustRightInd w:val="0"/>
        <w:spacing w:after="0" w:line="240" w:lineRule="auto"/>
        <w:jc w:val="both"/>
        <w:rPr>
          <w:rFonts w:ascii="Roboto" w:hAnsi="Roboto" w:cs="Arial"/>
          <w:sz w:val="20"/>
          <w:szCs w:val="20"/>
          <w:lang w:eastAsia="en-GB"/>
        </w:rPr>
      </w:pPr>
      <w:r w:rsidRPr="00543667">
        <w:rPr>
          <w:rFonts w:ascii="Roboto" w:hAnsi="Roboto" w:cs="Arial"/>
          <w:sz w:val="20"/>
          <w:szCs w:val="20"/>
          <w:lang w:eastAsia="en-GB"/>
        </w:rPr>
        <w:t xml:space="preserve">Additionally, in deciding whether to grant development consent on land to which this clause applies, the consent authority must consider the following matters— </w:t>
      </w:r>
    </w:p>
    <w:p w14:paraId="53DA07D2" w14:textId="6F4B10B4" w:rsidR="007F2E52" w:rsidRPr="00543667" w:rsidRDefault="007F2E52" w:rsidP="00DE30DC">
      <w:pPr>
        <w:pStyle w:val="ListParagraph"/>
        <w:numPr>
          <w:ilvl w:val="0"/>
          <w:numId w:val="32"/>
        </w:numPr>
        <w:autoSpaceDE w:val="0"/>
        <w:autoSpaceDN w:val="0"/>
        <w:adjustRightInd w:val="0"/>
        <w:spacing w:after="0" w:line="240" w:lineRule="auto"/>
        <w:jc w:val="both"/>
        <w:rPr>
          <w:rFonts w:ascii="Roboto" w:hAnsi="Roboto" w:cs="Arial"/>
          <w:i/>
          <w:iCs/>
          <w:sz w:val="20"/>
          <w:szCs w:val="20"/>
          <w:lang w:eastAsia="en-GB"/>
        </w:rPr>
      </w:pPr>
      <w:r w:rsidRPr="00543667">
        <w:rPr>
          <w:rFonts w:ascii="Roboto" w:hAnsi="Roboto" w:cs="Arial"/>
          <w:i/>
          <w:iCs/>
          <w:sz w:val="20"/>
          <w:szCs w:val="20"/>
          <w:lang w:eastAsia="en-GB"/>
        </w:rPr>
        <w:t xml:space="preserve">the impact of the development on projected changes to flood behaviour as a result of climate change, </w:t>
      </w:r>
    </w:p>
    <w:p w14:paraId="6E6AEBBD" w14:textId="699BD000" w:rsidR="007F2E52" w:rsidRPr="00543667" w:rsidRDefault="007F2E52" w:rsidP="00DE30DC">
      <w:pPr>
        <w:pStyle w:val="ListParagraph"/>
        <w:numPr>
          <w:ilvl w:val="0"/>
          <w:numId w:val="32"/>
        </w:numPr>
        <w:autoSpaceDE w:val="0"/>
        <w:autoSpaceDN w:val="0"/>
        <w:adjustRightInd w:val="0"/>
        <w:spacing w:after="0" w:line="240" w:lineRule="auto"/>
        <w:jc w:val="both"/>
        <w:rPr>
          <w:rFonts w:ascii="Roboto" w:hAnsi="Roboto" w:cs="Arial"/>
          <w:i/>
          <w:iCs/>
          <w:sz w:val="20"/>
          <w:szCs w:val="20"/>
          <w:lang w:eastAsia="en-GB"/>
        </w:rPr>
      </w:pPr>
      <w:r w:rsidRPr="00543667">
        <w:rPr>
          <w:rFonts w:ascii="Roboto" w:hAnsi="Roboto" w:cs="Arial"/>
          <w:i/>
          <w:iCs/>
          <w:sz w:val="20"/>
          <w:szCs w:val="20"/>
          <w:lang w:eastAsia="en-GB"/>
        </w:rPr>
        <w:t xml:space="preserve">the intended design and scale of buildings resulting from the development, </w:t>
      </w:r>
    </w:p>
    <w:p w14:paraId="16E29372" w14:textId="0443DAD2" w:rsidR="007F2E52" w:rsidRPr="00543667" w:rsidRDefault="007F2E52" w:rsidP="00DE30DC">
      <w:pPr>
        <w:pStyle w:val="ListParagraph"/>
        <w:numPr>
          <w:ilvl w:val="0"/>
          <w:numId w:val="32"/>
        </w:numPr>
        <w:autoSpaceDE w:val="0"/>
        <w:autoSpaceDN w:val="0"/>
        <w:adjustRightInd w:val="0"/>
        <w:spacing w:after="0" w:line="240" w:lineRule="auto"/>
        <w:jc w:val="both"/>
        <w:rPr>
          <w:rFonts w:ascii="Roboto" w:hAnsi="Roboto" w:cs="Arial"/>
          <w:i/>
          <w:iCs/>
          <w:sz w:val="20"/>
          <w:szCs w:val="20"/>
          <w:lang w:eastAsia="en-GB"/>
        </w:rPr>
      </w:pPr>
      <w:r w:rsidRPr="00543667">
        <w:rPr>
          <w:rFonts w:ascii="Roboto" w:hAnsi="Roboto" w:cs="Arial"/>
          <w:i/>
          <w:iCs/>
          <w:sz w:val="20"/>
          <w:szCs w:val="20"/>
          <w:lang w:eastAsia="en-GB"/>
        </w:rPr>
        <w:t xml:space="preserve">whether the development incorporates measures to minimise the risk to life and ensure the safe evacuation of people in the event of a flood, </w:t>
      </w:r>
    </w:p>
    <w:p w14:paraId="0D3F318B" w14:textId="419CA824" w:rsidR="007F2E52" w:rsidRPr="00543667" w:rsidRDefault="007F2E52" w:rsidP="00DE30DC">
      <w:pPr>
        <w:pStyle w:val="ListParagraph"/>
        <w:numPr>
          <w:ilvl w:val="0"/>
          <w:numId w:val="32"/>
        </w:numPr>
        <w:autoSpaceDE w:val="0"/>
        <w:autoSpaceDN w:val="0"/>
        <w:adjustRightInd w:val="0"/>
        <w:spacing w:after="0" w:line="240" w:lineRule="auto"/>
        <w:jc w:val="both"/>
        <w:rPr>
          <w:rFonts w:ascii="Roboto" w:hAnsi="Roboto" w:cs="Arial"/>
          <w:i/>
          <w:iCs/>
          <w:sz w:val="20"/>
          <w:szCs w:val="20"/>
          <w:lang w:eastAsia="en-GB"/>
        </w:rPr>
      </w:pPr>
      <w:r w:rsidRPr="00543667">
        <w:rPr>
          <w:rFonts w:ascii="Roboto" w:hAnsi="Roboto" w:cs="Arial"/>
          <w:i/>
          <w:iCs/>
          <w:sz w:val="20"/>
          <w:szCs w:val="20"/>
          <w:lang w:eastAsia="en-GB"/>
        </w:rPr>
        <w:lastRenderedPageBreak/>
        <w:t xml:space="preserve">the potential to modify, relocate or remove buildings resulting from development if the surrounding area is impacted by flooding or coastal erosion. </w:t>
      </w:r>
    </w:p>
    <w:p w14:paraId="3D81A5F5" w14:textId="77777777" w:rsidR="007F2E52" w:rsidRPr="00543667" w:rsidRDefault="007F2E52" w:rsidP="00DE30DC">
      <w:pPr>
        <w:autoSpaceDE w:val="0"/>
        <w:autoSpaceDN w:val="0"/>
        <w:adjustRightInd w:val="0"/>
        <w:spacing w:after="0" w:line="240" w:lineRule="auto"/>
        <w:jc w:val="both"/>
        <w:rPr>
          <w:rFonts w:ascii="Roboto" w:hAnsi="Roboto" w:cs="Arial"/>
          <w:sz w:val="20"/>
          <w:szCs w:val="20"/>
          <w:lang w:eastAsia="en-GB"/>
        </w:rPr>
      </w:pPr>
    </w:p>
    <w:p w14:paraId="61F4B680" w14:textId="123FF346" w:rsidR="00A56A8C" w:rsidRPr="00543667" w:rsidRDefault="00A56A8C" w:rsidP="00DE30DC">
      <w:pPr>
        <w:autoSpaceDE w:val="0"/>
        <w:autoSpaceDN w:val="0"/>
        <w:adjustRightInd w:val="0"/>
        <w:spacing w:after="0" w:line="240" w:lineRule="auto"/>
        <w:jc w:val="both"/>
        <w:rPr>
          <w:rFonts w:ascii="Roboto" w:hAnsi="Roboto" w:cs="Arial"/>
          <w:sz w:val="20"/>
          <w:szCs w:val="20"/>
          <w:lang w:eastAsia="en-GB"/>
        </w:rPr>
      </w:pPr>
      <w:r w:rsidRPr="00543667">
        <w:rPr>
          <w:rFonts w:ascii="Roboto" w:hAnsi="Roboto" w:cs="Arial"/>
          <w:sz w:val="20"/>
          <w:szCs w:val="20"/>
          <w:lang w:eastAsia="en-GB"/>
        </w:rPr>
        <w:t>The proposed works are located well outside of this area, approximate</w:t>
      </w:r>
      <w:r w:rsidR="00994ACD" w:rsidRPr="00543667">
        <w:rPr>
          <w:rFonts w:ascii="Roboto" w:hAnsi="Roboto" w:cs="Arial"/>
          <w:sz w:val="20"/>
          <w:szCs w:val="20"/>
          <w:lang w:eastAsia="en-GB"/>
        </w:rPr>
        <w:t>ly</w:t>
      </w:r>
      <w:r w:rsidRPr="00543667">
        <w:rPr>
          <w:rFonts w:ascii="Roboto" w:hAnsi="Roboto" w:cs="Arial"/>
          <w:sz w:val="20"/>
          <w:szCs w:val="20"/>
          <w:lang w:eastAsia="en-GB"/>
        </w:rPr>
        <w:t xml:space="preserve"> </w:t>
      </w:r>
      <w:r w:rsidR="007F2E52" w:rsidRPr="00543667">
        <w:rPr>
          <w:rFonts w:ascii="Roboto" w:hAnsi="Roboto" w:cs="Arial"/>
          <w:sz w:val="20"/>
          <w:szCs w:val="20"/>
          <w:lang w:eastAsia="en-GB"/>
        </w:rPr>
        <w:t>28</w:t>
      </w:r>
      <w:r w:rsidRPr="00543667">
        <w:rPr>
          <w:rFonts w:ascii="Roboto" w:hAnsi="Roboto" w:cs="Arial"/>
          <w:sz w:val="20"/>
          <w:szCs w:val="20"/>
          <w:lang w:eastAsia="en-GB"/>
        </w:rPr>
        <w:t xml:space="preserve">0 metres away from the </w:t>
      </w:r>
      <w:r w:rsidR="007F2E52" w:rsidRPr="00543667">
        <w:rPr>
          <w:rFonts w:ascii="Roboto" w:hAnsi="Roboto" w:cs="Arial"/>
          <w:sz w:val="20"/>
          <w:szCs w:val="20"/>
          <w:lang w:eastAsia="en-GB"/>
        </w:rPr>
        <w:t xml:space="preserve">mapped flood </w:t>
      </w:r>
      <w:r w:rsidRPr="00543667">
        <w:rPr>
          <w:rFonts w:ascii="Roboto" w:hAnsi="Roboto" w:cs="Arial"/>
          <w:sz w:val="20"/>
          <w:szCs w:val="20"/>
          <w:lang w:eastAsia="en-GB"/>
        </w:rPr>
        <w:t>hazard.</w:t>
      </w:r>
    </w:p>
    <w:p w14:paraId="2CC4070C" w14:textId="77777777" w:rsidR="007F2E52" w:rsidRPr="00543667" w:rsidRDefault="007F2E52" w:rsidP="00DE30DC">
      <w:pPr>
        <w:autoSpaceDE w:val="0"/>
        <w:autoSpaceDN w:val="0"/>
        <w:adjustRightInd w:val="0"/>
        <w:spacing w:after="0" w:line="240" w:lineRule="auto"/>
        <w:jc w:val="both"/>
        <w:rPr>
          <w:rFonts w:ascii="Roboto" w:hAnsi="Roboto" w:cs="Arial"/>
          <w:sz w:val="20"/>
          <w:szCs w:val="20"/>
          <w:lang w:eastAsia="en-GB"/>
        </w:rPr>
      </w:pPr>
    </w:p>
    <w:p w14:paraId="5E8C9CFD" w14:textId="48AB79CE" w:rsidR="00A56A8C" w:rsidRPr="00543667" w:rsidRDefault="007F2E52" w:rsidP="00DE30DC">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T</w:t>
      </w:r>
      <w:r w:rsidR="00A56A8C" w:rsidRPr="00543667">
        <w:rPr>
          <w:rFonts w:ascii="Roboto" w:hAnsi="Roboto" w:cs="Arial"/>
          <w:sz w:val="20"/>
          <w:szCs w:val="20"/>
          <w:lang w:eastAsia="en-GB"/>
        </w:rPr>
        <w:t xml:space="preserve">he works </w:t>
      </w:r>
      <w:r w:rsidR="00DE30DC">
        <w:rPr>
          <w:rFonts w:ascii="Roboto" w:hAnsi="Roboto" w:cs="Arial"/>
          <w:sz w:val="20"/>
          <w:szCs w:val="20"/>
          <w:lang w:eastAsia="en-GB"/>
        </w:rPr>
        <w:t xml:space="preserve">are </w:t>
      </w:r>
      <w:r w:rsidR="00A56A8C" w:rsidRPr="00543667">
        <w:rPr>
          <w:rFonts w:ascii="Roboto" w:hAnsi="Roboto" w:cs="Arial"/>
          <w:sz w:val="20"/>
          <w:szCs w:val="20"/>
          <w:lang w:eastAsia="en-GB"/>
        </w:rPr>
        <w:t>set</w:t>
      </w:r>
      <w:r w:rsidR="00DE30DC">
        <w:rPr>
          <w:rFonts w:ascii="Roboto" w:hAnsi="Roboto" w:cs="Arial"/>
          <w:sz w:val="20"/>
          <w:szCs w:val="20"/>
          <w:lang w:eastAsia="en-GB"/>
        </w:rPr>
        <w:t xml:space="preserve"> </w:t>
      </w:r>
      <w:r w:rsidR="00A56A8C" w:rsidRPr="00543667">
        <w:rPr>
          <w:rFonts w:ascii="Roboto" w:hAnsi="Roboto" w:cs="Arial"/>
          <w:sz w:val="20"/>
          <w:szCs w:val="20"/>
          <w:lang w:eastAsia="en-GB"/>
        </w:rPr>
        <w:t>back</w:t>
      </w:r>
      <w:r w:rsidRPr="00543667">
        <w:rPr>
          <w:rFonts w:ascii="Roboto" w:hAnsi="Roboto" w:cs="Arial"/>
          <w:sz w:val="20"/>
          <w:szCs w:val="20"/>
          <w:lang w:eastAsia="en-GB"/>
        </w:rPr>
        <w:t xml:space="preserve"> </w:t>
      </w:r>
      <w:r w:rsidR="00A56A8C" w:rsidRPr="00543667">
        <w:rPr>
          <w:rFonts w:ascii="Roboto" w:hAnsi="Roboto" w:cs="Arial"/>
          <w:sz w:val="20"/>
          <w:szCs w:val="20"/>
          <w:lang w:eastAsia="en-GB"/>
        </w:rPr>
        <w:t>from the adjoining water course to the north and</w:t>
      </w:r>
      <w:r w:rsidRPr="00543667">
        <w:rPr>
          <w:rFonts w:ascii="Roboto" w:hAnsi="Roboto" w:cs="Arial"/>
          <w:sz w:val="20"/>
          <w:szCs w:val="20"/>
          <w:lang w:eastAsia="en-GB"/>
        </w:rPr>
        <w:t xml:space="preserve"> </w:t>
      </w:r>
      <w:r w:rsidR="00A56A8C" w:rsidRPr="00543667">
        <w:rPr>
          <w:rFonts w:ascii="Roboto" w:hAnsi="Roboto" w:cs="Arial"/>
          <w:sz w:val="20"/>
          <w:szCs w:val="20"/>
          <w:lang w:eastAsia="en-GB"/>
        </w:rPr>
        <w:t>will not adversely impact the environment in terms of avoidable erosion, siltation, destruction of riparian vegetation or a reduction in the stability of riverbanks or water courses.</w:t>
      </w:r>
    </w:p>
    <w:p w14:paraId="46EDAD54" w14:textId="3501BB50" w:rsidR="00A56A8C" w:rsidRPr="00543667" w:rsidRDefault="00A56A8C" w:rsidP="00DE30DC">
      <w:pPr>
        <w:shd w:val="clear" w:color="auto" w:fill="FFFFFF"/>
        <w:spacing w:after="0" w:line="276" w:lineRule="auto"/>
        <w:ind w:right="-23"/>
        <w:jc w:val="both"/>
        <w:rPr>
          <w:rFonts w:ascii="Roboto" w:hAnsi="Roboto" w:cs="Arial"/>
          <w:sz w:val="20"/>
          <w:szCs w:val="20"/>
          <w:lang w:eastAsia="en-GB"/>
        </w:rPr>
      </w:pPr>
    </w:p>
    <w:p w14:paraId="1E7BC06F" w14:textId="756CB6AA" w:rsidR="00A56A8C" w:rsidRPr="00627EF8" w:rsidRDefault="00A56A8C" w:rsidP="00DE30DC">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 xml:space="preserve">The </w:t>
      </w:r>
      <w:r w:rsidR="007F2E52" w:rsidRPr="00543667">
        <w:rPr>
          <w:rFonts w:ascii="Roboto" w:hAnsi="Roboto" w:cs="Arial"/>
          <w:sz w:val="20"/>
          <w:szCs w:val="20"/>
          <w:lang w:eastAsia="en-GB"/>
        </w:rPr>
        <w:t>proposed d</w:t>
      </w:r>
      <w:r w:rsidRPr="00543667">
        <w:rPr>
          <w:rFonts w:ascii="Roboto" w:hAnsi="Roboto" w:cs="Arial"/>
          <w:sz w:val="20"/>
          <w:szCs w:val="20"/>
          <w:lang w:eastAsia="en-GB"/>
        </w:rPr>
        <w:t xml:space="preserve">evelopment is not considered to </w:t>
      </w:r>
      <w:r w:rsidR="007F2E52" w:rsidRPr="00543667">
        <w:rPr>
          <w:rFonts w:ascii="Roboto" w:hAnsi="Roboto" w:cs="Arial"/>
          <w:sz w:val="20"/>
          <w:szCs w:val="20"/>
          <w:lang w:eastAsia="en-GB"/>
        </w:rPr>
        <w:t xml:space="preserve">have </w:t>
      </w:r>
      <w:r w:rsidRPr="00543667">
        <w:rPr>
          <w:rFonts w:ascii="Roboto" w:hAnsi="Roboto" w:cs="Arial"/>
          <w:sz w:val="20"/>
          <w:szCs w:val="20"/>
          <w:lang w:eastAsia="en-GB"/>
        </w:rPr>
        <w:t xml:space="preserve">adverse impacts on the flood behaviour, nor is </w:t>
      </w:r>
      <w:r w:rsidRPr="00627EF8">
        <w:rPr>
          <w:rFonts w:ascii="Roboto" w:hAnsi="Roboto" w:cs="Arial"/>
          <w:sz w:val="20"/>
          <w:szCs w:val="20"/>
          <w:lang w:eastAsia="en-GB"/>
        </w:rPr>
        <w:t>the development considered to have additional cumulative impacts on the surrounding environs as it is located on the flood free portion of the site</w:t>
      </w:r>
      <w:r w:rsidR="00DE30DC" w:rsidRPr="00627EF8">
        <w:rPr>
          <w:rFonts w:ascii="Roboto" w:hAnsi="Roboto" w:cs="Arial"/>
          <w:sz w:val="20"/>
          <w:szCs w:val="20"/>
          <w:lang w:eastAsia="en-GB"/>
        </w:rPr>
        <w:t xml:space="preserve"> and appropriate drainage conditions during construction and post construction are recommended on the draft determination.</w:t>
      </w:r>
    </w:p>
    <w:p w14:paraId="66A88800" w14:textId="6A7645BC" w:rsidR="00627EF8" w:rsidRPr="00627EF8" w:rsidRDefault="00627EF8" w:rsidP="00DE30DC">
      <w:pPr>
        <w:shd w:val="clear" w:color="auto" w:fill="FFFFFF"/>
        <w:spacing w:after="0" w:line="276" w:lineRule="auto"/>
        <w:ind w:right="-23"/>
        <w:jc w:val="both"/>
        <w:rPr>
          <w:rFonts w:ascii="Roboto" w:hAnsi="Roboto" w:cs="Arial"/>
          <w:sz w:val="20"/>
          <w:szCs w:val="20"/>
          <w:lang w:eastAsia="en-GB"/>
        </w:rPr>
      </w:pPr>
    </w:p>
    <w:p w14:paraId="48AE212A" w14:textId="77777777" w:rsidR="00627EF8" w:rsidRPr="00627EF8" w:rsidRDefault="00627EF8" w:rsidP="00627EF8">
      <w:pPr>
        <w:tabs>
          <w:tab w:val="left" w:pos="567"/>
        </w:tabs>
        <w:ind w:left="567" w:hanging="567"/>
        <w:rPr>
          <w:rFonts w:ascii="Roboto" w:hAnsi="Roboto"/>
          <w:b/>
          <w:i/>
          <w:iCs/>
          <w:sz w:val="20"/>
          <w:szCs w:val="20"/>
        </w:rPr>
      </w:pPr>
      <w:r w:rsidRPr="00627EF8">
        <w:rPr>
          <w:rFonts w:ascii="Roboto" w:hAnsi="Roboto"/>
          <w:i/>
          <w:iCs/>
          <w:sz w:val="20"/>
          <w:szCs w:val="20"/>
        </w:rPr>
        <w:t>(C8)</w:t>
      </w:r>
      <w:r w:rsidRPr="00627EF8">
        <w:rPr>
          <w:rFonts w:ascii="Roboto" w:hAnsi="Roboto"/>
          <w:i/>
          <w:iCs/>
          <w:sz w:val="20"/>
          <w:szCs w:val="20"/>
        </w:rPr>
        <w:tab/>
      </w:r>
      <w:bookmarkStart w:id="10" w:name="_Toc71442102"/>
      <w:r w:rsidRPr="00627EF8">
        <w:rPr>
          <w:rFonts w:ascii="Roboto" w:hAnsi="Roboto"/>
          <w:b/>
          <w:i/>
          <w:iCs/>
          <w:sz w:val="20"/>
          <w:szCs w:val="20"/>
        </w:rPr>
        <w:t>Erosion and Sediment Control</w:t>
      </w:r>
      <w:bookmarkEnd w:id="10"/>
    </w:p>
    <w:p w14:paraId="06CE884D" w14:textId="7C695082" w:rsidR="00627EF8" w:rsidRPr="00627EF8" w:rsidRDefault="00627EF8" w:rsidP="00627EF8">
      <w:pPr>
        <w:ind w:left="567"/>
        <w:jc w:val="both"/>
        <w:rPr>
          <w:rFonts w:ascii="Roboto" w:hAnsi="Roboto"/>
          <w:i/>
          <w:iCs/>
          <w:sz w:val="20"/>
          <w:szCs w:val="20"/>
        </w:rPr>
      </w:pPr>
      <w:r w:rsidRPr="00627EF8">
        <w:rPr>
          <w:rFonts w:ascii="Roboto" w:hAnsi="Roboto"/>
          <w:i/>
          <w:iCs/>
          <w:sz w:val="20"/>
          <w:szCs w:val="20"/>
        </w:rPr>
        <w:t>Run-off and erosion control measures must be implemented to prevent soil erosion, water pollution or the discharge of loose sediment on surrounding land.  The control measures must be in accordance with AlburyCity Council’s adopted Erosion and Sediment Control Guidelines for Building Sites.</w:t>
      </w:r>
    </w:p>
    <w:p w14:paraId="3C4FA36D" w14:textId="77777777" w:rsidR="00627EF8" w:rsidRPr="00627EF8" w:rsidRDefault="00627EF8" w:rsidP="00627EF8">
      <w:pPr>
        <w:ind w:left="567"/>
        <w:jc w:val="both"/>
        <w:rPr>
          <w:rFonts w:ascii="Roboto" w:hAnsi="Roboto"/>
          <w:i/>
          <w:iCs/>
          <w:sz w:val="20"/>
          <w:szCs w:val="20"/>
        </w:rPr>
      </w:pPr>
      <w:r w:rsidRPr="00627EF8">
        <w:rPr>
          <w:rFonts w:ascii="Roboto" w:hAnsi="Roboto"/>
          <w:i/>
          <w:iCs/>
          <w:sz w:val="20"/>
          <w:szCs w:val="20"/>
        </w:rPr>
        <w:t>Erosion and sediment control measures must address and incorporate general site management material handling practices, soil stabilisation, wind erosion, access measures and shall provide for:</w:t>
      </w:r>
    </w:p>
    <w:p w14:paraId="563D61F1" w14:textId="77777777" w:rsidR="00627EF8" w:rsidRPr="00627EF8" w:rsidRDefault="00627EF8" w:rsidP="00627EF8">
      <w:pPr>
        <w:ind w:left="1134" w:hanging="567"/>
        <w:jc w:val="both"/>
        <w:rPr>
          <w:rFonts w:ascii="Roboto" w:hAnsi="Roboto"/>
          <w:i/>
          <w:iCs/>
          <w:sz w:val="20"/>
          <w:szCs w:val="20"/>
        </w:rPr>
      </w:pPr>
      <w:r w:rsidRPr="00627EF8">
        <w:rPr>
          <w:rFonts w:ascii="Roboto" w:hAnsi="Roboto"/>
          <w:i/>
          <w:iCs/>
          <w:sz w:val="20"/>
          <w:szCs w:val="20"/>
        </w:rPr>
        <w:t>(a)</w:t>
      </w:r>
      <w:r w:rsidRPr="00627EF8">
        <w:rPr>
          <w:rFonts w:ascii="Roboto" w:hAnsi="Roboto"/>
          <w:i/>
          <w:iCs/>
          <w:sz w:val="20"/>
          <w:szCs w:val="20"/>
        </w:rPr>
        <w:tab/>
        <w:t>The diversion of uncontaminated run-off around cleared or disturbed areas</w:t>
      </w:r>
    </w:p>
    <w:p w14:paraId="0BE3301F" w14:textId="77777777" w:rsidR="00627EF8" w:rsidRPr="00627EF8" w:rsidRDefault="00627EF8" w:rsidP="00627EF8">
      <w:pPr>
        <w:ind w:left="1134" w:hanging="567"/>
        <w:jc w:val="both"/>
        <w:rPr>
          <w:rFonts w:ascii="Roboto" w:hAnsi="Roboto"/>
          <w:i/>
          <w:iCs/>
          <w:sz w:val="20"/>
          <w:szCs w:val="20"/>
        </w:rPr>
      </w:pPr>
      <w:r w:rsidRPr="00627EF8">
        <w:rPr>
          <w:rFonts w:ascii="Roboto" w:hAnsi="Roboto"/>
          <w:i/>
          <w:iCs/>
          <w:sz w:val="20"/>
          <w:szCs w:val="20"/>
        </w:rPr>
        <w:t>(b)</w:t>
      </w:r>
      <w:r w:rsidRPr="00627EF8">
        <w:rPr>
          <w:rFonts w:ascii="Roboto" w:hAnsi="Roboto"/>
          <w:i/>
          <w:iCs/>
          <w:sz w:val="20"/>
          <w:szCs w:val="20"/>
        </w:rPr>
        <w:tab/>
        <w:t>The erection of a silt fence to prevent debris escaping into drainage systems or waterways</w:t>
      </w:r>
    </w:p>
    <w:p w14:paraId="25B9D960" w14:textId="77777777" w:rsidR="00627EF8" w:rsidRPr="00627EF8" w:rsidRDefault="00627EF8" w:rsidP="00627EF8">
      <w:pPr>
        <w:ind w:left="1134" w:hanging="567"/>
        <w:jc w:val="both"/>
        <w:rPr>
          <w:rFonts w:ascii="Roboto" w:hAnsi="Roboto"/>
          <w:i/>
          <w:iCs/>
          <w:sz w:val="20"/>
          <w:szCs w:val="20"/>
        </w:rPr>
      </w:pPr>
      <w:r w:rsidRPr="00627EF8">
        <w:rPr>
          <w:rFonts w:ascii="Roboto" w:hAnsi="Roboto"/>
          <w:i/>
          <w:iCs/>
          <w:sz w:val="20"/>
          <w:szCs w:val="20"/>
        </w:rPr>
        <w:t>(c)</w:t>
      </w:r>
      <w:r w:rsidRPr="00627EF8">
        <w:rPr>
          <w:rFonts w:ascii="Roboto" w:hAnsi="Roboto"/>
          <w:i/>
          <w:iCs/>
          <w:sz w:val="20"/>
          <w:szCs w:val="20"/>
        </w:rPr>
        <w:tab/>
        <w:t>The prevention of tracking of sediment by vehicles onto roads</w:t>
      </w:r>
    </w:p>
    <w:p w14:paraId="65D4EF9F" w14:textId="77777777" w:rsidR="00627EF8" w:rsidRPr="00627EF8" w:rsidRDefault="00627EF8" w:rsidP="00627EF8">
      <w:pPr>
        <w:ind w:left="1134" w:hanging="567"/>
        <w:jc w:val="both"/>
        <w:rPr>
          <w:rFonts w:ascii="Roboto" w:hAnsi="Roboto"/>
          <w:i/>
          <w:iCs/>
          <w:sz w:val="20"/>
          <w:szCs w:val="20"/>
        </w:rPr>
      </w:pPr>
      <w:r w:rsidRPr="00627EF8">
        <w:rPr>
          <w:rFonts w:ascii="Roboto" w:hAnsi="Roboto"/>
          <w:i/>
          <w:iCs/>
          <w:sz w:val="20"/>
          <w:szCs w:val="20"/>
        </w:rPr>
        <w:t>(d)</w:t>
      </w:r>
      <w:r w:rsidRPr="00627EF8">
        <w:rPr>
          <w:rFonts w:ascii="Roboto" w:hAnsi="Roboto"/>
          <w:i/>
          <w:iCs/>
          <w:sz w:val="20"/>
          <w:szCs w:val="20"/>
        </w:rPr>
        <w:tab/>
        <w:t>The stockpiling of topsoil, excavated material, construction and landscaping supplies and debris within the site, and the removal or utilisation (where appropriate) of that stockpile after completion of the works.</w:t>
      </w:r>
    </w:p>
    <w:p w14:paraId="34F985FF" w14:textId="77777777" w:rsidR="00627EF8" w:rsidRPr="00627EF8" w:rsidRDefault="00627EF8" w:rsidP="00627EF8">
      <w:pPr>
        <w:ind w:left="1134" w:hanging="567"/>
        <w:jc w:val="both"/>
        <w:rPr>
          <w:rFonts w:ascii="Roboto" w:hAnsi="Roboto"/>
          <w:i/>
          <w:iCs/>
          <w:sz w:val="20"/>
          <w:szCs w:val="20"/>
        </w:rPr>
      </w:pPr>
      <w:r w:rsidRPr="00627EF8">
        <w:rPr>
          <w:rFonts w:ascii="Roboto" w:hAnsi="Roboto"/>
          <w:i/>
          <w:iCs/>
          <w:sz w:val="20"/>
          <w:szCs w:val="20"/>
        </w:rPr>
        <w:t>(e)</w:t>
      </w:r>
      <w:r w:rsidRPr="00627EF8">
        <w:rPr>
          <w:rFonts w:ascii="Roboto" w:hAnsi="Roboto"/>
          <w:i/>
          <w:iCs/>
          <w:sz w:val="20"/>
          <w:szCs w:val="20"/>
        </w:rPr>
        <w:tab/>
        <w:t>Maintenance of control measures until the land is effectively rehabilitated and stabilised beyond the completion of construction.</w:t>
      </w:r>
    </w:p>
    <w:p w14:paraId="63965C4E" w14:textId="77777777" w:rsidR="00627EF8" w:rsidRPr="00627EF8" w:rsidRDefault="00627EF8" w:rsidP="00627EF8">
      <w:pPr>
        <w:autoSpaceDE w:val="0"/>
        <w:autoSpaceDN w:val="0"/>
        <w:adjustRightInd w:val="0"/>
        <w:ind w:left="567"/>
        <w:rPr>
          <w:rFonts w:ascii="Roboto" w:hAnsi="Roboto" w:cs="Roboto-Regular"/>
          <w:i/>
          <w:iCs/>
          <w:sz w:val="20"/>
          <w:szCs w:val="20"/>
        </w:rPr>
      </w:pPr>
      <w:r w:rsidRPr="00627EF8">
        <w:rPr>
          <w:rFonts w:ascii="Roboto" w:hAnsi="Roboto" w:cs="Roboto-Regular"/>
          <w:i/>
          <w:iCs/>
          <w:sz w:val="20"/>
          <w:szCs w:val="20"/>
        </w:rPr>
        <w:t xml:space="preserve">A copy of the Erosion and Sediment Control Plan must be kept on site at all times during construction and available to Council on request. </w:t>
      </w:r>
      <w:r w:rsidRPr="00627EF8">
        <w:rPr>
          <w:rFonts w:ascii="Roboto" w:hAnsi="Roboto"/>
          <w:i/>
          <w:iCs/>
          <w:sz w:val="20"/>
          <w:szCs w:val="20"/>
        </w:rPr>
        <w:t xml:space="preserve"> (Modified C430)</w:t>
      </w:r>
    </w:p>
    <w:p w14:paraId="565E200D" w14:textId="77777777" w:rsidR="00627EF8" w:rsidRPr="00543667" w:rsidRDefault="00627EF8" w:rsidP="00DE30DC">
      <w:pPr>
        <w:shd w:val="clear" w:color="auto" w:fill="FFFFFF"/>
        <w:spacing w:after="0" w:line="276" w:lineRule="auto"/>
        <w:ind w:right="-23"/>
        <w:jc w:val="both"/>
        <w:rPr>
          <w:rFonts w:ascii="Roboto" w:hAnsi="Roboto" w:cs="Arial"/>
          <w:sz w:val="20"/>
          <w:szCs w:val="20"/>
          <w:lang w:eastAsia="en-GB"/>
        </w:rPr>
      </w:pPr>
    </w:p>
    <w:p w14:paraId="173162F9" w14:textId="77777777" w:rsidR="00A56A8C" w:rsidRPr="00543667" w:rsidRDefault="00A56A8C" w:rsidP="00DE30DC">
      <w:pPr>
        <w:shd w:val="clear" w:color="auto" w:fill="FFFFFF"/>
        <w:spacing w:after="0" w:line="276" w:lineRule="auto"/>
        <w:ind w:right="-23"/>
        <w:jc w:val="both"/>
        <w:rPr>
          <w:rFonts w:ascii="Roboto" w:hAnsi="Roboto" w:cs="Arial"/>
          <w:sz w:val="20"/>
          <w:szCs w:val="20"/>
          <w:lang w:eastAsia="en-GB"/>
        </w:rPr>
      </w:pPr>
    </w:p>
    <w:p w14:paraId="4D3937F7" w14:textId="77777777" w:rsidR="000C4624" w:rsidRPr="00543667" w:rsidRDefault="000C4624" w:rsidP="00DE30DC">
      <w:pPr>
        <w:shd w:val="clear" w:color="auto" w:fill="FFFFFF"/>
        <w:spacing w:after="0" w:line="276" w:lineRule="auto"/>
        <w:ind w:right="-23"/>
        <w:jc w:val="both"/>
        <w:rPr>
          <w:rFonts w:ascii="Roboto" w:hAnsi="Roboto" w:cs="Arial"/>
          <w:sz w:val="20"/>
          <w:szCs w:val="20"/>
          <w:u w:val="single"/>
          <w:lang w:eastAsia="en-GB"/>
        </w:rPr>
      </w:pPr>
      <w:r w:rsidRPr="00543667">
        <w:rPr>
          <w:rFonts w:ascii="Roboto" w:hAnsi="Roboto" w:cs="Arial"/>
          <w:sz w:val="20"/>
          <w:szCs w:val="20"/>
          <w:u w:val="single"/>
          <w:lang w:eastAsia="en-GB"/>
        </w:rPr>
        <w:t>Clause 7.1 - Earthworks</w:t>
      </w:r>
    </w:p>
    <w:p w14:paraId="46E14CB1" w14:textId="3DFB8268" w:rsidR="00325C68" w:rsidRPr="00543667" w:rsidRDefault="000C4624" w:rsidP="00DE30DC">
      <w:pPr>
        <w:autoSpaceDE w:val="0"/>
        <w:autoSpaceDN w:val="0"/>
        <w:adjustRightInd w:val="0"/>
        <w:spacing w:after="0" w:line="240" w:lineRule="auto"/>
        <w:jc w:val="both"/>
        <w:rPr>
          <w:rFonts w:ascii="Roboto" w:hAnsi="Roboto" w:cs="Arial"/>
          <w:sz w:val="20"/>
          <w:szCs w:val="20"/>
          <w:lang w:eastAsia="en-GB"/>
        </w:rPr>
      </w:pPr>
      <w:r w:rsidRPr="00543667">
        <w:rPr>
          <w:rFonts w:ascii="Roboto" w:hAnsi="Roboto" w:cs="Arial"/>
          <w:sz w:val="20"/>
          <w:szCs w:val="20"/>
          <w:lang w:eastAsia="en-GB"/>
        </w:rPr>
        <w:t xml:space="preserve">Clause 7.1 of the LEP relates to earthworks and applies in this instance as the excavation works are not classified as exempt development under </w:t>
      </w:r>
      <w:r w:rsidRPr="00543667">
        <w:rPr>
          <w:rFonts w:ascii="Roboto" w:hAnsi="Roboto" w:cs="Arial"/>
          <w:i/>
          <w:iCs/>
          <w:sz w:val="20"/>
          <w:szCs w:val="20"/>
          <w:lang w:eastAsia="en-GB"/>
        </w:rPr>
        <w:t>State Environmental Planning Policy (Exempt and Complying Development Codes) 2008</w:t>
      </w:r>
      <w:r w:rsidRPr="00543667">
        <w:rPr>
          <w:rFonts w:ascii="Roboto" w:hAnsi="Roboto" w:cs="Arial"/>
          <w:sz w:val="20"/>
          <w:szCs w:val="20"/>
          <w:lang w:eastAsia="en-GB"/>
        </w:rPr>
        <w:t xml:space="preserve">. </w:t>
      </w:r>
      <w:r w:rsidR="000700F5" w:rsidRPr="00543667">
        <w:rPr>
          <w:rFonts w:ascii="Roboto" w:hAnsi="Roboto" w:cs="Arial"/>
          <w:sz w:val="20"/>
          <w:szCs w:val="20"/>
          <w:lang w:eastAsia="en-GB"/>
        </w:rPr>
        <w:t xml:space="preserve">Proposed earthworks </w:t>
      </w:r>
      <w:r w:rsidR="008631BC" w:rsidRPr="00543667">
        <w:rPr>
          <w:rFonts w:ascii="Roboto" w:hAnsi="Roboto" w:cs="Arial"/>
          <w:sz w:val="20"/>
          <w:szCs w:val="20"/>
          <w:lang w:eastAsia="en-GB"/>
        </w:rPr>
        <w:t xml:space="preserve">consist of leveling of the development sites. </w:t>
      </w:r>
      <w:r w:rsidR="00325C68" w:rsidRPr="00543667">
        <w:rPr>
          <w:rFonts w:ascii="Roboto" w:hAnsi="Roboto" w:cs="Arial"/>
          <w:sz w:val="20"/>
          <w:szCs w:val="20"/>
          <w:lang w:eastAsia="en-GB"/>
        </w:rPr>
        <w:t xml:space="preserve">The amended plan and Response to Further Information Letter contained in </w:t>
      </w:r>
      <w:r w:rsidR="00325C68" w:rsidRPr="0045779D">
        <w:rPr>
          <w:rFonts w:ascii="Roboto" w:hAnsi="Roboto" w:cs="Arial"/>
          <w:sz w:val="20"/>
          <w:szCs w:val="20"/>
          <w:lang w:eastAsia="en-GB"/>
        </w:rPr>
        <w:t xml:space="preserve">attachment </w:t>
      </w:r>
      <w:r w:rsidR="0045779D">
        <w:rPr>
          <w:rFonts w:ascii="Roboto" w:hAnsi="Roboto" w:cs="Arial"/>
          <w:sz w:val="20"/>
          <w:szCs w:val="20"/>
          <w:lang w:eastAsia="en-GB"/>
        </w:rPr>
        <w:t>4</w:t>
      </w:r>
      <w:r w:rsidR="00325C68" w:rsidRPr="00543667">
        <w:rPr>
          <w:rFonts w:ascii="Roboto" w:hAnsi="Roboto" w:cs="Arial"/>
          <w:sz w:val="20"/>
          <w:szCs w:val="20"/>
          <w:lang w:eastAsia="en-GB"/>
        </w:rPr>
        <w:t xml:space="preserve"> proposed to include:</w:t>
      </w:r>
    </w:p>
    <w:p w14:paraId="78724690" w14:textId="77777777" w:rsidR="00325C68" w:rsidRPr="00543667" w:rsidRDefault="00325C68" w:rsidP="00DE30DC">
      <w:pPr>
        <w:autoSpaceDE w:val="0"/>
        <w:autoSpaceDN w:val="0"/>
        <w:adjustRightInd w:val="0"/>
        <w:spacing w:after="0" w:line="240" w:lineRule="auto"/>
        <w:jc w:val="both"/>
        <w:rPr>
          <w:rFonts w:ascii="Roboto" w:hAnsi="Roboto" w:cs="Arial"/>
          <w:color w:val="000000"/>
          <w:sz w:val="20"/>
          <w:szCs w:val="20"/>
        </w:rPr>
      </w:pPr>
    </w:p>
    <w:p w14:paraId="1C5E8A67" w14:textId="651F1A85" w:rsidR="00325C68" w:rsidRPr="00DE30DC" w:rsidRDefault="00325C68" w:rsidP="00DE30DC">
      <w:pPr>
        <w:pStyle w:val="ListParagraph"/>
        <w:numPr>
          <w:ilvl w:val="0"/>
          <w:numId w:val="35"/>
        </w:numPr>
        <w:autoSpaceDE w:val="0"/>
        <w:autoSpaceDN w:val="0"/>
        <w:adjustRightInd w:val="0"/>
        <w:spacing w:after="0" w:line="240" w:lineRule="auto"/>
        <w:ind w:left="426"/>
        <w:jc w:val="both"/>
        <w:rPr>
          <w:rFonts w:ascii="Roboto" w:hAnsi="Roboto" w:cs="Arial"/>
          <w:i/>
          <w:iCs/>
          <w:sz w:val="20"/>
          <w:szCs w:val="20"/>
          <w:lang w:eastAsia="en-GB"/>
        </w:rPr>
      </w:pPr>
      <w:r w:rsidRPr="00DE30DC">
        <w:rPr>
          <w:rFonts w:ascii="Roboto" w:hAnsi="Roboto" w:cs="Arial"/>
          <w:sz w:val="20"/>
          <w:szCs w:val="20"/>
        </w:rPr>
        <w:t>retaining wall in the north</w:t>
      </w:r>
      <w:r w:rsidR="00DE30DC">
        <w:rPr>
          <w:rFonts w:ascii="Roboto" w:hAnsi="Roboto" w:cs="Arial"/>
          <w:sz w:val="20"/>
          <w:szCs w:val="20"/>
        </w:rPr>
        <w:t>-</w:t>
      </w:r>
      <w:r w:rsidRPr="00DE30DC">
        <w:rPr>
          <w:rFonts w:ascii="Roboto" w:hAnsi="Roboto" w:cs="Arial"/>
          <w:sz w:val="20"/>
          <w:szCs w:val="20"/>
        </w:rPr>
        <w:t xml:space="preserve">west corner of the multi-sports courts </w:t>
      </w:r>
      <w:r w:rsidR="00DE30DC">
        <w:rPr>
          <w:rFonts w:ascii="Roboto" w:hAnsi="Roboto" w:cs="Arial"/>
          <w:sz w:val="20"/>
          <w:szCs w:val="20"/>
        </w:rPr>
        <w:t xml:space="preserve">to create tiered seating, </w:t>
      </w:r>
      <w:r w:rsidRPr="00DE30DC">
        <w:rPr>
          <w:rFonts w:ascii="Roboto" w:hAnsi="Roboto" w:cs="Arial"/>
          <w:sz w:val="20"/>
          <w:szCs w:val="20"/>
        </w:rPr>
        <w:t xml:space="preserve">as per plans which state the following: </w:t>
      </w:r>
      <w:r w:rsidRPr="00DE30DC">
        <w:rPr>
          <w:rFonts w:ascii="Roboto" w:hAnsi="Roboto" w:cs="Arial"/>
          <w:sz w:val="20"/>
          <w:szCs w:val="20"/>
          <w:lang w:eastAsia="en-GB"/>
        </w:rPr>
        <w:t>‘</w:t>
      </w:r>
      <w:r w:rsidRPr="00DE30DC">
        <w:rPr>
          <w:rFonts w:ascii="Roboto" w:hAnsi="Roboto" w:cs="Arial"/>
          <w:i/>
          <w:iCs/>
          <w:sz w:val="20"/>
          <w:szCs w:val="20"/>
          <w:lang w:eastAsia="en-GB"/>
        </w:rPr>
        <w:t xml:space="preserve">tiered seating 450mm high timber sleeper retaining wall with galvanized H section post and timber sleeper rail. Infill crushed rock landings. Tiered seats to diminish into natural landscape slope’. </w:t>
      </w:r>
    </w:p>
    <w:p w14:paraId="5309FDB8" w14:textId="71F043C4" w:rsidR="00325C68" w:rsidRPr="00DE30DC" w:rsidRDefault="00325C68" w:rsidP="00DE30DC">
      <w:pPr>
        <w:pStyle w:val="ListParagraph"/>
        <w:autoSpaceDE w:val="0"/>
        <w:autoSpaceDN w:val="0"/>
        <w:adjustRightInd w:val="0"/>
        <w:spacing w:after="0" w:line="240" w:lineRule="auto"/>
        <w:ind w:left="426"/>
        <w:jc w:val="both"/>
        <w:rPr>
          <w:rFonts w:ascii="Roboto" w:hAnsi="Roboto" w:cs="Arial"/>
          <w:sz w:val="20"/>
          <w:szCs w:val="20"/>
        </w:rPr>
      </w:pPr>
    </w:p>
    <w:p w14:paraId="3332DC0D" w14:textId="77777777" w:rsidR="00FA21D4" w:rsidRDefault="00325C68" w:rsidP="00FA21D4">
      <w:pPr>
        <w:pStyle w:val="ListParagraph"/>
        <w:numPr>
          <w:ilvl w:val="0"/>
          <w:numId w:val="34"/>
        </w:numPr>
        <w:autoSpaceDE w:val="0"/>
        <w:autoSpaceDN w:val="0"/>
        <w:adjustRightInd w:val="0"/>
        <w:spacing w:after="0" w:line="240" w:lineRule="auto"/>
        <w:ind w:left="426"/>
        <w:jc w:val="both"/>
        <w:rPr>
          <w:rFonts w:ascii="Roboto" w:hAnsi="Roboto" w:cs="Arial"/>
          <w:sz w:val="20"/>
          <w:szCs w:val="20"/>
        </w:rPr>
      </w:pPr>
      <w:r w:rsidRPr="00DE30DC">
        <w:rPr>
          <w:rFonts w:ascii="Roboto" w:hAnsi="Roboto" w:cs="Arial"/>
          <w:sz w:val="20"/>
          <w:szCs w:val="20"/>
        </w:rPr>
        <w:lastRenderedPageBreak/>
        <w:t xml:space="preserve">a retaining wall immediately adjacent to a proposed new storage shed (by others) in the south corner of the property. This area will be used for </w:t>
      </w:r>
      <w:r w:rsidR="00DE30DC">
        <w:rPr>
          <w:rFonts w:ascii="Roboto" w:hAnsi="Roboto" w:cs="Arial"/>
          <w:sz w:val="20"/>
          <w:szCs w:val="20"/>
        </w:rPr>
        <w:t>rubbish</w:t>
      </w:r>
      <w:r w:rsidRPr="00DE30DC">
        <w:rPr>
          <w:rFonts w:ascii="Roboto" w:hAnsi="Roboto" w:cs="Arial"/>
          <w:sz w:val="20"/>
          <w:szCs w:val="20"/>
        </w:rPr>
        <w:t xml:space="preserve"> storage</w:t>
      </w:r>
      <w:r w:rsidR="00DE30DC">
        <w:rPr>
          <w:rFonts w:ascii="Roboto" w:hAnsi="Roboto" w:cs="Arial"/>
          <w:sz w:val="20"/>
          <w:szCs w:val="20"/>
        </w:rPr>
        <w:t>/collection</w:t>
      </w:r>
      <w:r w:rsidRPr="00DE30DC">
        <w:rPr>
          <w:rFonts w:ascii="Roboto" w:hAnsi="Roboto" w:cs="Arial"/>
          <w:sz w:val="20"/>
          <w:szCs w:val="20"/>
        </w:rPr>
        <w:t xml:space="preserve">. </w:t>
      </w:r>
    </w:p>
    <w:p w14:paraId="03FD2B4F" w14:textId="77777777" w:rsidR="00FA21D4" w:rsidRDefault="00FA21D4" w:rsidP="00FA21D4">
      <w:pPr>
        <w:pStyle w:val="ListParagraph"/>
        <w:autoSpaceDE w:val="0"/>
        <w:autoSpaceDN w:val="0"/>
        <w:adjustRightInd w:val="0"/>
        <w:spacing w:after="0" w:line="240" w:lineRule="auto"/>
        <w:ind w:left="426"/>
        <w:jc w:val="both"/>
        <w:rPr>
          <w:rFonts w:ascii="Roboto" w:hAnsi="Roboto" w:cs="Arial"/>
          <w:sz w:val="20"/>
          <w:szCs w:val="20"/>
        </w:rPr>
      </w:pPr>
    </w:p>
    <w:p w14:paraId="424C33E9" w14:textId="0E1D0834" w:rsidR="00FA21D4" w:rsidRPr="00FA21D4" w:rsidRDefault="00FA21D4" w:rsidP="00FA21D4">
      <w:pPr>
        <w:pStyle w:val="ListParagraph"/>
        <w:numPr>
          <w:ilvl w:val="0"/>
          <w:numId w:val="34"/>
        </w:numPr>
        <w:autoSpaceDE w:val="0"/>
        <w:autoSpaceDN w:val="0"/>
        <w:adjustRightInd w:val="0"/>
        <w:spacing w:after="0" w:line="240" w:lineRule="auto"/>
        <w:ind w:left="426"/>
        <w:jc w:val="both"/>
        <w:rPr>
          <w:rFonts w:ascii="Roboto" w:hAnsi="Roboto" w:cs="Arial"/>
          <w:sz w:val="20"/>
          <w:szCs w:val="20"/>
        </w:rPr>
      </w:pPr>
      <w:r w:rsidRPr="00FA21D4">
        <w:rPr>
          <w:rFonts w:ascii="Roboto" w:hAnsi="Roboto" w:cs="Arial"/>
          <w:sz w:val="20"/>
          <w:szCs w:val="20"/>
        </w:rPr>
        <w:t>retaining wall to the south of the junior school precinct.</w:t>
      </w:r>
    </w:p>
    <w:p w14:paraId="2B89D96B" w14:textId="77777777" w:rsidR="0020254C" w:rsidRPr="00543667" w:rsidRDefault="0020254C" w:rsidP="00DE30DC">
      <w:pPr>
        <w:autoSpaceDE w:val="0"/>
        <w:autoSpaceDN w:val="0"/>
        <w:adjustRightInd w:val="0"/>
        <w:spacing w:after="0" w:line="240" w:lineRule="auto"/>
        <w:jc w:val="both"/>
        <w:rPr>
          <w:rFonts w:ascii="Roboto" w:hAnsi="Roboto" w:cs="ArialNarrow"/>
          <w:sz w:val="20"/>
          <w:szCs w:val="20"/>
        </w:rPr>
      </w:pPr>
    </w:p>
    <w:p w14:paraId="2724CE9B" w14:textId="36D66235" w:rsidR="000C4624" w:rsidRPr="00543667" w:rsidRDefault="00325C68" w:rsidP="00DE30DC">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Consent</w:t>
      </w:r>
      <w:r w:rsidR="000C4624" w:rsidRPr="00543667">
        <w:rPr>
          <w:rFonts w:ascii="Roboto" w:hAnsi="Roboto" w:cs="Arial"/>
          <w:sz w:val="20"/>
          <w:szCs w:val="20"/>
          <w:lang w:eastAsia="en-GB"/>
        </w:rPr>
        <w:t xml:space="preserve"> is required for the earthworks</w:t>
      </w:r>
      <w:r w:rsidR="005C5081" w:rsidRPr="00543667">
        <w:rPr>
          <w:rFonts w:ascii="Roboto" w:hAnsi="Roboto" w:cs="Arial"/>
          <w:sz w:val="20"/>
          <w:szCs w:val="20"/>
          <w:lang w:eastAsia="en-GB"/>
        </w:rPr>
        <w:t xml:space="preserve"> and retaining walls</w:t>
      </w:r>
      <w:r w:rsidR="000C4624" w:rsidRPr="00543667">
        <w:rPr>
          <w:rFonts w:ascii="Roboto" w:hAnsi="Roboto" w:cs="Arial"/>
          <w:sz w:val="20"/>
          <w:szCs w:val="20"/>
          <w:lang w:eastAsia="en-GB"/>
        </w:rPr>
        <w:t xml:space="preserve"> and the provisions of this clause require consideration.</w:t>
      </w:r>
    </w:p>
    <w:p w14:paraId="4A16DBE9" w14:textId="77777777" w:rsidR="000C4624" w:rsidRPr="00543667" w:rsidRDefault="000C4624" w:rsidP="00DE30DC">
      <w:pPr>
        <w:shd w:val="clear" w:color="auto" w:fill="FFFFFF"/>
        <w:spacing w:after="0" w:line="276" w:lineRule="auto"/>
        <w:ind w:left="720" w:right="-23"/>
        <w:jc w:val="both"/>
        <w:rPr>
          <w:rFonts w:ascii="Roboto" w:hAnsi="Roboto" w:cs="Arial"/>
          <w:sz w:val="20"/>
          <w:szCs w:val="20"/>
          <w:lang w:eastAsia="en-GB"/>
        </w:rPr>
      </w:pPr>
    </w:p>
    <w:p w14:paraId="04C7DB7D" w14:textId="6C1C2DAC" w:rsidR="000C4624" w:rsidRPr="00543667" w:rsidRDefault="000C4624" w:rsidP="00DE30DC">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Before development consent can be granted, the following matters must considered:</w:t>
      </w:r>
    </w:p>
    <w:p w14:paraId="023BF7D2" w14:textId="77777777" w:rsidR="000C4624" w:rsidRPr="00543667" w:rsidRDefault="000C4624" w:rsidP="00DE30DC">
      <w:pPr>
        <w:pStyle w:val="ListParagraph"/>
        <w:numPr>
          <w:ilvl w:val="0"/>
          <w:numId w:val="10"/>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likely disruption of, or any detrimental effect on, existing drainage patterns and soil stability in the locality of the development,</w:t>
      </w:r>
    </w:p>
    <w:p w14:paraId="519EE99D" w14:textId="77777777" w:rsidR="000C4624" w:rsidRPr="00543667" w:rsidRDefault="000C4624" w:rsidP="00DE30DC">
      <w:pPr>
        <w:pStyle w:val="ListParagraph"/>
        <w:numPr>
          <w:ilvl w:val="0"/>
          <w:numId w:val="10"/>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effect of the development on the likely future use or redevelopment of the land,</w:t>
      </w:r>
    </w:p>
    <w:p w14:paraId="5874F9F6" w14:textId="77777777" w:rsidR="000C4624" w:rsidRPr="00543667" w:rsidRDefault="000C4624" w:rsidP="00DE30DC">
      <w:pPr>
        <w:pStyle w:val="ListParagraph"/>
        <w:numPr>
          <w:ilvl w:val="0"/>
          <w:numId w:val="10"/>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quality of the fill or the soil to be excavated, or both,</w:t>
      </w:r>
    </w:p>
    <w:p w14:paraId="1AA63F9E" w14:textId="77777777" w:rsidR="000C4624" w:rsidRPr="00543667" w:rsidRDefault="000C4624" w:rsidP="00DE30DC">
      <w:pPr>
        <w:pStyle w:val="ListParagraph"/>
        <w:numPr>
          <w:ilvl w:val="0"/>
          <w:numId w:val="10"/>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effect of the proposed development on the existing and likely amenity of adjoining properties,</w:t>
      </w:r>
    </w:p>
    <w:p w14:paraId="76E33D6D" w14:textId="77777777" w:rsidR="000C4624" w:rsidRPr="00543667" w:rsidRDefault="000C4624" w:rsidP="00DE30DC">
      <w:pPr>
        <w:pStyle w:val="ListParagraph"/>
        <w:numPr>
          <w:ilvl w:val="0"/>
          <w:numId w:val="10"/>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source of any fill material and the destination of any excavated material,</w:t>
      </w:r>
    </w:p>
    <w:p w14:paraId="06B8852C" w14:textId="77777777" w:rsidR="000C4624" w:rsidRPr="00543667" w:rsidRDefault="000C4624" w:rsidP="00DE30DC">
      <w:pPr>
        <w:pStyle w:val="ListParagraph"/>
        <w:numPr>
          <w:ilvl w:val="0"/>
          <w:numId w:val="10"/>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likelihood of disturbing relics,</w:t>
      </w:r>
    </w:p>
    <w:p w14:paraId="6FD9A526" w14:textId="77777777" w:rsidR="000C4624" w:rsidRPr="00543667" w:rsidRDefault="000C4624" w:rsidP="00DE30DC">
      <w:pPr>
        <w:pStyle w:val="ListParagraph"/>
        <w:numPr>
          <w:ilvl w:val="0"/>
          <w:numId w:val="10"/>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proximity to and potential for adverse impacts on any watercourse, drinking water catchment or environmentally sensitive area.</w:t>
      </w:r>
    </w:p>
    <w:p w14:paraId="0BA19D8A" w14:textId="77777777" w:rsidR="000C4624" w:rsidRPr="00543667" w:rsidRDefault="000C4624" w:rsidP="000C4624">
      <w:pPr>
        <w:shd w:val="clear" w:color="auto" w:fill="FFFFFF"/>
        <w:spacing w:after="0" w:line="276" w:lineRule="auto"/>
        <w:ind w:left="720" w:right="-23"/>
        <w:jc w:val="both"/>
        <w:rPr>
          <w:rFonts w:ascii="Roboto" w:hAnsi="Roboto" w:cs="Arial"/>
          <w:sz w:val="20"/>
          <w:szCs w:val="20"/>
          <w:lang w:eastAsia="en-GB"/>
        </w:rPr>
      </w:pPr>
    </w:p>
    <w:p w14:paraId="066BF8C8" w14:textId="552A34E0" w:rsidR="000700F5" w:rsidRPr="00543667" w:rsidRDefault="000C4624" w:rsidP="000700F5">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The proposed development is consistent with these matters for consideration as follows:</w:t>
      </w:r>
    </w:p>
    <w:p w14:paraId="7733B9B7" w14:textId="3AB0EBF1" w:rsidR="000700F5" w:rsidRPr="00543667" w:rsidRDefault="005C5081">
      <w:pPr>
        <w:pStyle w:val="ListParagraph"/>
        <w:numPr>
          <w:ilvl w:val="0"/>
          <w:numId w:val="11"/>
        </w:numPr>
        <w:shd w:val="clear" w:color="auto" w:fill="FFFFFF"/>
        <w:spacing w:after="0" w:line="276" w:lineRule="auto"/>
        <w:ind w:left="567" w:right="-23" w:hanging="425"/>
        <w:jc w:val="both"/>
        <w:rPr>
          <w:rFonts w:ascii="Roboto" w:hAnsi="Roboto" w:cs="Arial"/>
          <w:sz w:val="20"/>
          <w:szCs w:val="20"/>
          <w:lang w:eastAsia="en-GB"/>
        </w:rPr>
      </w:pPr>
      <w:r w:rsidRPr="00543667">
        <w:rPr>
          <w:rFonts w:ascii="Roboto" w:hAnsi="Roboto" w:cs="Arial"/>
          <w:sz w:val="20"/>
          <w:szCs w:val="20"/>
          <w:lang w:eastAsia="en-GB"/>
        </w:rPr>
        <w:t xml:space="preserve">A concept stormwater drainage plan has been submitted with the application which shows the existing and proposed drainage and the fall of the land. Subject to </w:t>
      </w:r>
      <w:r w:rsidR="00DE30DC">
        <w:rPr>
          <w:rFonts w:ascii="Roboto" w:hAnsi="Roboto" w:cs="Arial"/>
          <w:sz w:val="20"/>
          <w:szCs w:val="20"/>
          <w:lang w:eastAsia="en-GB"/>
        </w:rPr>
        <w:t xml:space="preserve">recommended </w:t>
      </w:r>
      <w:r w:rsidRPr="00543667">
        <w:rPr>
          <w:rFonts w:ascii="Roboto" w:hAnsi="Roboto" w:cs="Arial"/>
          <w:sz w:val="20"/>
          <w:szCs w:val="20"/>
          <w:lang w:eastAsia="en-GB"/>
        </w:rPr>
        <w:t>conditions</w:t>
      </w:r>
      <w:r w:rsidR="00627EF8">
        <w:rPr>
          <w:rFonts w:ascii="Roboto" w:hAnsi="Roboto" w:cs="Arial"/>
          <w:sz w:val="20"/>
          <w:szCs w:val="20"/>
          <w:lang w:eastAsia="en-GB"/>
        </w:rPr>
        <w:t xml:space="preserve"> (detailed above)</w:t>
      </w:r>
      <w:r w:rsidRPr="00543667">
        <w:rPr>
          <w:rFonts w:ascii="Roboto" w:hAnsi="Roboto" w:cs="Arial"/>
          <w:sz w:val="20"/>
          <w:szCs w:val="20"/>
          <w:lang w:eastAsia="en-GB"/>
        </w:rPr>
        <w:t xml:space="preserve"> </w:t>
      </w:r>
      <w:r w:rsidR="00765449" w:rsidRPr="00543667">
        <w:rPr>
          <w:rFonts w:ascii="Roboto" w:hAnsi="Roboto" w:cs="Arial"/>
          <w:sz w:val="20"/>
          <w:szCs w:val="20"/>
          <w:lang w:eastAsia="en-GB"/>
        </w:rPr>
        <w:t>regarding drainage and sediment and erosion measures, no detrimental impact is expected.</w:t>
      </w:r>
    </w:p>
    <w:p w14:paraId="16689001" w14:textId="0BF617FC" w:rsidR="000700F5" w:rsidRPr="00543667" w:rsidRDefault="000700F5">
      <w:pPr>
        <w:pStyle w:val="ListParagraph"/>
        <w:numPr>
          <w:ilvl w:val="0"/>
          <w:numId w:val="11"/>
        </w:numPr>
        <w:shd w:val="clear" w:color="auto" w:fill="FFFFFF"/>
        <w:spacing w:after="0" w:line="276" w:lineRule="auto"/>
        <w:ind w:left="567" w:right="-23" w:hanging="425"/>
        <w:jc w:val="both"/>
        <w:rPr>
          <w:rFonts w:ascii="Roboto" w:hAnsi="Roboto" w:cs="Arial"/>
          <w:sz w:val="20"/>
          <w:szCs w:val="20"/>
          <w:lang w:eastAsia="en-GB"/>
        </w:rPr>
      </w:pPr>
      <w:r w:rsidRPr="00543667">
        <w:rPr>
          <w:rFonts w:ascii="Roboto" w:hAnsi="Roboto" w:cs="Arial"/>
          <w:sz w:val="20"/>
          <w:szCs w:val="20"/>
          <w:lang w:eastAsia="en-GB"/>
        </w:rPr>
        <w:t xml:space="preserve">The </w:t>
      </w:r>
      <w:r w:rsidR="00765449" w:rsidRPr="00543667">
        <w:rPr>
          <w:rFonts w:ascii="Roboto" w:hAnsi="Roboto" w:cs="Arial"/>
          <w:sz w:val="20"/>
          <w:szCs w:val="20"/>
          <w:lang w:eastAsia="en-GB"/>
        </w:rPr>
        <w:t xml:space="preserve">proposal will </w:t>
      </w:r>
      <w:r w:rsidRPr="00543667">
        <w:rPr>
          <w:rFonts w:ascii="Roboto" w:hAnsi="Roboto" w:cs="Arial"/>
          <w:sz w:val="20"/>
          <w:szCs w:val="20"/>
          <w:lang w:eastAsia="en-GB"/>
        </w:rPr>
        <w:t xml:space="preserve">allow for the ongoing use of the site for educational purposes; </w:t>
      </w:r>
    </w:p>
    <w:p w14:paraId="446926D8" w14:textId="0F04E8CC" w:rsidR="000700F5" w:rsidRPr="00543667" w:rsidRDefault="007D169C">
      <w:pPr>
        <w:pStyle w:val="ListParagraph"/>
        <w:numPr>
          <w:ilvl w:val="0"/>
          <w:numId w:val="11"/>
        </w:numPr>
        <w:shd w:val="clear" w:color="auto" w:fill="FFFFFF"/>
        <w:spacing w:after="0" w:line="276" w:lineRule="auto"/>
        <w:ind w:left="567" w:right="-23" w:hanging="425"/>
        <w:jc w:val="both"/>
        <w:rPr>
          <w:rFonts w:ascii="Roboto" w:hAnsi="Roboto" w:cs="Arial"/>
          <w:sz w:val="20"/>
          <w:szCs w:val="20"/>
          <w:lang w:eastAsia="en-GB"/>
        </w:rPr>
      </w:pPr>
      <w:r w:rsidRPr="00543667">
        <w:rPr>
          <w:rFonts w:ascii="Roboto" w:hAnsi="Roboto" w:cs="Arial"/>
          <w:sz w:val="20"/>
          <w:szCs w:val="20"/>
          <w:lang w:eastAsia="en-GB"/>
        </w:rPr>
        <w:t>A geotech</w:t>
      </w:r>
      <w:r w:rsidR="005B34B8">
        <w:rPr>
          <w:rFonts w:ascii="Roboto" w:hAnsi="Roboto" w:cs="Arial"/>
          <w:sz w:val="20"/>
          <w:szCs w:val="20"/>
          <w:lang w:eastAsia="en-GB"/>
        </w:rPr>
        <w:t>nical</w:t>
      </w:r>
      <w:r w:rsidRPr="00543667">
        <w:rPr>
          <w:rFonts w:ascii="Roboto" w:hAnsi="Roboto" w:cs="Arial"/>
          <w:sz w:val="20"/>
          <w:szCs w:val="20"/>
          <w:lang w:eastAsia="en-GB"/>
        </w:rPr>
        <w:t xml:space="preserve"> report has been submitted with the application indicating the soil type</w:t>
      </w:r>
      <w:r w:rsidR="004E12D2">
        <w:rPr>
          <w:rFonts w:ascii="Roboto" w:hAnsi="Roboto" w:cs="Arial"/>
          <w:sz w:val="20"/>
          <w:szCs w:val="20"/>
          <w:lang w:eastAsia="en-GB"/>
        </w:rPr>
        <w:t>;</w:t>
      </w:r>
    </w:p>
    <w:p w14:paraId="1103F3F4" w14:textId="0DC6A311" w:rsidR="000700F5" w:rsidRPr="00543667" w:rsidRDefault="000700F5">
      <w:pPr>
        <w:pStyle w:val="ListParagraph"/>
        <w:numPr>
          <w:ilvl w:val="0"/>
          <w:numId w:val="11"/>
        </w:numPr>
        <w:shd w:val="clear" w:color="auto" w:fill="FFFFFF"/>
        <w:spacing w:after="0" w:line="276" w:lineRule="auto"/>
        <w:ind w:left="567" w:right="-23" w:hanging="425"/>
        <w:jc w:val="both"/>
        <w:rPr>
          <w:rFonts w:ascii="Roboto" w:hAnsi="Roboto" w:cs="Arial"/>
          <w:sz w:val="20"/>
          <w:szCs w:val="20"/>
          <w:lang w:eastAsia="en-GB"/>
        </w:rPr>
      </w:pPr>
      <w:r w:rsidRPr="00543667">
        <w:rPr>
          <w:rFonts w:ascii="Roboto" w:hAnsi="Roboto" w:cs="Arial"/>
          <w:sz w:val="20"/>
          <w:szCs w:val="20"/>
          <w:lang w:eastAsia="en-GB"/>
        </w:rPr>
        <w:t>The proposed earthworks are not expected to adversely affect any adjoining properties a</w:t>
      </w:r>
      <w:r w:rsidR="007D169C" w:rsidRPr="00543667">
        <w:rPr>
          <w:rFonts w:ascii="Roboto" w:hAnsi="Roboto" w:cs="Arial"/>
          <w:sz w:val="20"/>
          <w:szCs w:val="20"/>
          <w:lang w:eastAsia="en-GB"/>
        </w:rPr>
        <w:t>s development areas are setback from property boundaries. It is noted that the earthworks associated with the proposed shed applied for under a separate application have already occurred and the retaining walls will not have any significant impact on adjoining lands.</w:t>
      </w:r>
    </w:p>
    <w:p w14:paraId="5FB2960E" w14:textId="09878380" w:rsidR="000700F5" w:rsidRPr="00543667" w:rsidRDefault="000700F5">
      <w:pPr>
        <w:pStyle w:val="ListParagraph"/>
        <w:numPr>
          <w:ilvl w:val="0"/>
          <w:numId w:val="11"/>
        </w:numPr>
        <w:shd w:val="clear" w:color="auto" w:fill="FFFFFF"/>
        <w:spacing w:after="0" w:line="276" w:lineRule="auto"/>
        <w:ind w:left="567" w:right="-23" w:hanging="425"/>
        <w:jc w:val="both"/>
        <w:rPr>
          <w:rFonts w:ascii="Roboto" w:hAnsi="Roboto" w:cs="Arial"/>
          <w:sz w:val="20"/>
          <w:szCs w:val="20"/>
          <w:lang w:eastAsia="en-GB"/>
        </w:rPr>
      </w:pPr>
      <w:r w:rsidRPr="00543667">
        <w:rPr>
          <w:rFonts w:ascii="Roboto" w:hAnsi="Roboto" w:cs="Arial"/>
          <w:sz w:val="20"/>
          <w:szCs w:val="20"/>
          <w:lang w:eastAsia="en-GB"/>
        </w:rPr>
        <w:t xml:space="preserve">As outlined in response to Clause 5.10, the subject land is developed and is not expected to contain any relics; and </w:t>
      </w:r>
    </w:p>
    <w:p w14:paraId="61337CB0" w14:textId="0FBBAC6A" w:rsidR="000700F5" w:rsidRPr="00543667" w:rsidRDefault="000700F5">
      <w:pPr>
        <w:pStyle w:val="ListParagraph"/>
        <w:numPr>
          <w:ilvl w:val="0"/>
          <w:numId w:val="11"/>
        </w:numPr>
        <w:shd w:val="clear" w:color="auto" w:fill="FFFFFF"/>
        <w:spacing w:after="0" w:line="276" w:lineRule="auto"/>
        <w:ind w:left="567" w:right="-23" w:hanging="425"/>
        <w:jc w:val="both"/>
        <w:rPr>
          <w:rFonts w:ascii="Roboto" w:hAnsi="Roboto" w:cs="Arial"/>
          <w:sz w:val="20"/>
          <w:szCs w:val="20"/>
          <w:lang w:eastAsia="en-GB"/>
        </w:rPr>
      </w:pPr>
      <w:r w:rsidRPr="00543667">
        <w:rPr>
          <w:rFonts w:ascii="Roboto" w:hAnsi="Roboto" w:cs="Arial"/>
          <w:sz w:val="20"/>
          <w:szCs w:val="20"/>
          <w:lang w:eastAsia="en-GB"/>
        </w:rPr>
        <w:t xml:space="preserve">The </w:t>
      </w:r>
      <w:r w:rsidR="009A09D0" w:rsidRPr="00543667">
        <w:rPr>
          <w:rFonts w:ascii="Roboto" w:hAnsi="Roboto" w:cs="Arial"/>
          <w:sz w:val="20"/>
          <w:szCs w:val="20"/>
          <w:lang w:eastAsia="en-GB"/>
        </w:rPr>
        <w:t>building envelopes</w:t>
      </w:r>
      <w:r w:rsidRPr="00543667">
        <w:rPr>
          <w:rFonts w:ascii="Roboto" w:hAnsi="Roboto" w:cs="Arial"/>
          <w:sz w:val="20"/>
          <w:szCs w:val="20"/>
          <w:lang w:eastAsia="en-GB"/>
        </w:rPr>
        <w:t xml:space="preserve"> setback </w:t>
      </w:r>
      <w:r w:rsidR="00E92514" w:rsidRPr="00543667">
        <w:rPr>
          <w:rFonts w:ascii="Roboto" w:hAnsi="Roboto" w:cs="Arial"/>
          <w:sz w:val="20"/>
          <w:szCs w:val="20"/>
          <w:lang w:eastAsia="en-GB"/>
        </w:rPr>
        <w:t>at least</w:t>
      </w:r>
      <w:r w:rsidR="009A09D0" w:rsidRPr="00543667">
        <w:rPr>
          <w:rFonts w:ascii="Roboto" w:hAnsi="Roboto" w:cs="Arial"/>
          <w:sz w:val="20"/>
          <w:szCs w:val="20"/>
          <w:lang w:eastAsia="en-GB"/>
        </w:rPr>
        <w:t xml:space="preserve"> 100m </w:t>
      </w:r>
      <w:r w:rsidRPr="00543667">
        <w:rPr>
          <w:rFonts w:ascii="Roboto" w:hAnsi="Roboto" w:cs="Arial"/>
          <w:sz w:val="20"/>
          <w:szCs w:val="20"/>
          <w:lang w:eastAsia="en-GB"/>
        </w:rPr>
        <w:t xml:space="preserve">from nearby watercourses </w:t>
      </w:r>
      <w:r w:rsidR="009A09D0" w:rsidRPr="00543667">
        <w:rPr>
          <w:rFonts w:ascii="Roboto" w:hAnsi="Roboto" w:cs="Arial"/>
          <w:sz w:val="20"/>
          <w:szCs w:val="20"/>
          <w:lang w:eastAsia="en-GB"/>
        </w:rPr>
        <w:t xml:space="preserve">to the north. Appropriate drainage conditions and erosion and sediment control conditions during construction will ensure </w:t>
      </w:r>
      <w:r w:rsidRPr="00543667">
        <w:rPr>
          <w:rFonts w:ascii="Roboto" w:hAnsi="Roboto" w:cs="Arial"/>
          <w:sz w:val="20"/>
          <w:szCs w:val="20"/>
          <w:lang w:eastAsia="en-GB"/>
        </w:rPr>
        <w:t>water quality in the area</w:t>
      </w:r>
      <w:r w:rsidR="009A09D0" w:rsidRPr="00543667">
        <w:rPr>
          <w:rFonts w:ascii="Roboto" w:hAnsi="Roboto" w:cs="Arial"/>
          <w:sz w:val="20"/>
          <w:szCs w:val="20"/>
          <w:lang w:eastAsia="en-GB"/>
        </w:rPr>
        <w:t xml:space="preserve"> is not impacted</w:t>
      </w:r>
      <w:r w:rsidRPr="00543667">
        <w:rPr>
          <w:rFonts w:ascii="Roboto" w:hAnsi="Roboto" w:cs="Arial"/>
          <w:sz w:val="20"/>
          <w:szCs w:val="20"/>
          <w:lang w:eastAsia="en-GB"/>
        </w:rPr>
        <w:t xml:space="preserve">. </w:t>
      </w:r>
    </w:p>
    <w:p w14:paraId="47DC6379" w14:textId="77777777" w:rsidR="000700F5" w:rsidRPr="00543667" w:rsidRDefault="000700F5" w:rsidP="000700F5">
      <w:pPr>
        <w:shd w:val="clear" w:color="auto" w:fill="FFFFFF"/>
        <w:spacing w:after="0" w:line="276" w:lineRule="auto"/>
        <w:ind w:right="-23"/>
        <w:jc w:val="both"/>
        <w:rPr>
          <w:rFonts w:ascii="Roboto" w:hAnsi="Roboto" w:cs="Arial"/>
          <w:sz w:val="20"/>
          <w:szCs w:val="20"/>
          <w:lang w:eastAsia="en-GB"/>
        </w:rPr>
      </w:pPr>
    </w:p>
    <w:p w14:paraId="60ED4428" w14:textId="070437C6" w:rsidR="000C4624" w:rsidRPr="00543667" w:rsidRDefault="000C4624" w:rsidP="000700F5">
      <w:pPr>
        <w:shd w:val="clear" w:color="auto" w:fill="FFFFFF"/>
        <w:spacing w:after="0" w:line="276" w:lineRule="auto"/>
        <w:ind w:right="-23"/>
        <w:jc w:val="both"/>
        <w:rPr>
          <w:rFonts w:ascii="Roboto" w:hAnsi="Roboto" w:cs="Arial"/>
          <w:sz w:val="20"/>
          <w:szCs w:val="20"/>
          <w:u w:val="single"/>
          <w:lang w:eastAsia="en-GB"/>
        </w:rPr>
      </w:pPr>
      <w:r w:rsidRPr="00543667">
        <w:rPr>
          <w:rFonts w:ascii="Roboto" w:hAnsi="Roboto" w:cs="Arial"/>
          <w:sz w:val="20"/>
          <w:szCs w:val="20"/>
          <w:u w:val="single"/>
          <w:lang w:eastAsia="en-GB"/>
        </w:rPr>
        <w:t>Clause 7.6 – Essential Services</w:t>
      </w:r>
    </w:p>
    <w:p w14:paraId="095CAA7F" w14:textId="77777777" w:rsidR="000C4624" w:rsidRPr="00543667" w:rsidRDefault="000C4624" w:rsidP="000700F5">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Clause 7.6 of the LEP refers to essential services and aims to ensure that all relevant services are available to the site. Development consent must not be granted to development unless the consent authority is satisfied that any of the following services that are essential for the proposed development are available or that adequate arrangements have been made to make them available when required:</w:t>
      </w:r>
    </w:p>
    <w:p w14:paraId="430581A9" w14:textId="77777777" w:rsidR="000C4624" w:rsidRPr="00543667" w:rsidRDefault="000C4624">
      <w:pPr>
        <w:pStyle w:val="ListParagraph"/>
        <w:numPr>
          <w:ilvl w:val="1"/>
          <w:numId w:val="33"/>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supply of water,</w:t>
      </w:r>
    </w:p>
    <w:p w14:paraId="454BFAB9" w14:textId="77777777" w:rsidR="000C4624" w:rsidRPr="00543667" w:rsidRDefault="000C4624">
      <w:pPr>
        <w:pStyle w:val="ListParagraph"/>
        <w:numPr>
          <w:ilvl w:val="1"/>
          <w:numId w:val="33"/>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supply of electricity,</w:t>
      </w:r>
    </w:p>
    <w:p w14:paraId="0EDE6C3E" w14:textId="77777777" w:rsidR="000C4624" w:rsidRPr="00543667" w:rsidRDefault="000C4624">
      <w:pPr>
        <w:pStyle w:val="ListParagraph"/>
        <w:numPr>
          <w:ilvl w:val="1"/>
          <w:numId w:val="33"/>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the disposal and management of sewage,</w:t>
      </w:r>
    </w:p>
    <w:p w14:paraId="05EB429F" w14:textId="77777777" w:rsidR="000C4624" w:rsidRPr="00543667" w:rsidRDefault="000C4624">
      <w:pPr>
        <w:pStyle w:val="ListParagraph"/>
        <w:numPr>
          <w:ilvl w:val="1"/>
          <w:numId w:val="33"/>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stormwater drainage or on-site conservation,</w:t>
      </w:r>
    </w:p>
    <w:p w14:paraId="2D6774CD" w14:textId="77777777" w:rsidR="000C4624" w:rsidRPr="00543667" w:rsidRDefault="000C4624">
      <w:pPr>
        <w:pStyle w:val="ListParagraph"/>
        <w:numPr>
          <w:ilvl w:val="1"/>
          <w:numId w:val="33"/>
        </w:numPr>
        <w:shd w:val="clear" w:color="auto" w:fill="FFFFFF"/>
        <w:spacing w:after="0" w:line="276" w:lineRule="auto"/>
        <w:ind w:left="567" w:right="-23" w:hanging="567"/>
        <w:jc w:val="both"/>
        <w:rPr>
          <w:rFonts w:ascii="Roboto" w:hAnsi="Roboto" w:cs="Arial"/>
          <w:i/>
          <w:iCs/>
          <w:sz w:val="20"/>
          <w:szCs w:val="20"/>
          <w:lang w:eastAsia="en-GB"/>
        </w:rPr>
      </w:pPr>
      <w:r w:rsidRPr="00543667">
        <w:rPr>
          <w:rFonts w:ascii="Roboto" w:hAnsi="Roboto" w:cs="Arial"/>
          <w:i/>
          <w:iCs/>
          <w:sz w:val="20"/>
          <w:szCs w:val="20"/>
          <w:lang w:eastAsia="en-GB"/>
        </w:rPr>
        <w:t>suitable road access.</w:t>
      </w:r>
    </w:p>
    <w:p w14:paraId="74F8A84C" w14:textId="77777777" w:rsidR="000C4624" w:rsidRPr="00543667" w:rsidRDefault="000C4624" w:rsidP="000C4624">
      <w:pPr>
        <w:shd w:val="clear" w:color="auto" w:fill="FFFFFF"/>
        <w:spacing w:after="0" w:line="276" w:lineRule="auto"/>
        <w:ind w:left="720" w:right="-23"/>
        <w:jc w:val="both"/>
        <w:rPr>
          <w:rFonts w:ascii="Roboto" w:hAnsi="Roboto" w:cs="Arial"/>
          <w:sz w:val="20"/>
          <w:szCs w:val="20"/>
          <w:lang w:eastAsia="en-GB"/>
        </w:rPr>
      </w:pPr>
    </w:p>
    <w:p w14:paraId="025D64EC" w14:textId="309E5A28" w:rsidR="000C4624" w:rsidRPr="00543667" w:rsidRDefault="000C4624" w:rsidP="00994ACD">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 xml:space="preserve">As </w:t>
      </w:r>
      <w:r w:rsidR="00DE30DC">
        <w:rPr>
          <w:rFonts w:ascii="Roboto" w:hAnsi="Roboto" w:cs="Arial"/>
          <w:sz w:val="20"/>
          <w:szCs w:val="20"/>
          <w:lang w:eastAsia="en-GB"/>
        </w:rPr>
        <w:t xml:space="preserve">noted </w:t>
      </w:r>
      <w:r w:rsidRPr="00543667">
        <w:rPr>
          <w:rFonts w:ascii="Roboto" w:hAnsi="Roboto" w:cs="Arial"/>
          <w:sz w:val="20"/>
          <w:szCs w:val="20"/>
          <w:lang w:eastAsia="en-GB"/>
        </w:rPr>
        <w:t>above</w:t>
      </w:r>
      <w:r w:rsidR="00DE30DC">
        <w:rPr>
          <w:rFonts w:ascii="Roboto" w:hAnsi="Roboto" w:cs="Arial"/>
          <w:sz w:val="20"/>
          <w:szCs w:val="20"/>
          <w:lang w:eastAsia="en-GB"/>
        </w:rPr>
        <w:t>,</w:t>
      </w:r>
      <w:r w:rsidRPr="00543667">
        <w:rPr>
          <w:rFonts w:ascii="Roboto" w:hAnsi="Roboto" w:cs="Arial"/>
          <w:sz w:val="20"/>
          <w:szCs w:val="20"/>
          <w:lang w:eastAsia="en-GB"/>
        </w:rPr>
        <w:t xml:space="preserve"> the site is within an established urban area of </w:t>
      </w:r>
      <w:r w:rsidR="00994ACD" w:rsidRPr="00543667">
        <w:rPr>
          <w:rFonts w:ascii="Roboto" w:hAnsi="Roboto" w:cs="Arial"/>
          <w:sz w:val="20"/>
          <w:szCs w:val="20"/>
          <w:lang w:eastAsia="en-GB"/>
        </w:rPr>
        <w:t>Thurgoona</w:t>
      </w:r>
      <w:r w:rsidRPr="00543667">
        <w:rPr>
          <w:rFonts w:ascii="Roboto" w:hAnsi="Roboto" w:cs="Arial"/>
          <w:sz w:val="20"/>
          <w:szCs w:val="20"/>
          <w:lang w:eastAsia="en-GB"/>
        </w:rPr>
        <w:t xml:space="preserve"> with existing suitable access and connection to reticulated water, sewer and electricity infrastructure, urban stormwater drainage and public road access. Internal services may be realigned and connected where necessary within the </w:t>
      </w:r>
      <w:r w:rsidRPr="00543667">
        <w:rPr>
          <w:rFonts w:ascii="Roboto" w:hAnsi="Roboto" w:cs="Arial"/>
          <w:sz w:val="20"/>
          <w:szCs w:val="20"/>
          <w:lang w:eastAsia="en-GB"/>
        </w:rPr>
        <w:lastRenderedPageBreak/>
        <w:t>Lot boundaries. In consultation with the applicable service providers, all services are confirmed to have suitable capacity for minor augmentation work as required.</w:t>
      </w:r>
    </w:p>
    <w:p w14:paraId="2BEB6610" w14:textId="77777777" w:rsidR="000C4624" w:rsidRPr="00543667" w:rsidRDefault="000C4624" w:rsidP="000C4624">
      <w:pPr>
        <w:shd w:val="clear" w:color="auto" w:fill="FFFFFF"/>
        <w:spacing w:after="0" w:line="276" w:lineRule="auto"/>
        <w:ind w:right="-23"/>
        <w:jc w:val="both"/>
        <w:rPr>
          <w:rFonts w:ascii="Roboto" w:hAnsi="Roboto" w:cs="Arial"/>
          <w:i/>
          <w:iCs/>
          <w:color w:val="FF0000"/>
          <w:sz w:val="20"/>
          <w:szCs w:val="20"/>
          <w:lang w:eastAsia="en-GB"/>
        </w:rPr>
      </w:pPr>
    </w:p>
    <w:p w14:paraId="00B74CFB" w14:textId="77777777" w:rsidR="000C4624" w:rsidRPr="00543667" w:rsidRDefault="000C4624" w:rsidP="00DE30DC">
      <w:pPr>
        <w:pStyle w:val="ListParagraph"/>
        <w:numPr>
          <w:ilvl w:val="1"/>
          <w:numId w:val="61"/>
        </w:numPr>
        <w:tabs>
          <w:tab w:val="left" w:pos="709"/>
          <w:tab w:val="left" w:pos="1560"/>
        </w:tabs>
        <w:spacing w:before="120" w:after="0" w:line="276" w:lineRule="auto"/>
        <w:ind w:left="851" w:right="23" w:hanging="851"/>
        <w:contextualSpacing w:val="0"/>
        <w:jc w:val="both"/>
        <w:rPr>
          <w:rFonts w:ascii="Roboto" w:hAnsi="Roboto" w:cs="Arial"/>
          <w:b/>
          <w:sz w:val="20"/>
          <w:szCs w:val="20"/>
          <w:lang w:eastAsia="en-AU"/>
        </w:rPr>
      </w:pPr>
      <w:r w:rsidRPr="00543667">
        <w:rPr>
          <w:rFonts w:ascii="Roboto" w:hAnsi="Roboto" w:cs="Arial"/>
          <w:b/>
          <w:sz w:val="20"/>
          <w:szCs w:val="20"/>
          <w:lang w:eastAsia="en-AU"/>
        </w:rPr>
        <w:t>Section 4.15 (1)(a)(ii) - Provisions of any Proposed Instruments</w:t>
      </w:r>
    </w:p>
    <w:p w14:paraId="1310F282" w14:textId="77777777" w:rsidR="000C4624" w:rsidRPr="00543667" w:rsidRDefault="000C4624" w:rsidP="00DE30DC">
      <w:pPr>
        <w:shd w:val="clear" w:color="auto" w:fill="FFFFFF"/>
        <w:spacing w:line="276" w:lineRule="auto"/>
        <w:ind w:right="-23"/>
        <w:jc w:val="both"/>
        <w:rPr>
          <w:rFonts w:ascii="Roboto" w:hAnsi="Roboto" w:cs="Arial"/>
          <w:sz w:val="20"/>
          <w:szCs w:val="20"/>
          <w:highlight w:val="yellow"/>
          <w:lang w:eastAsia="en-GB"/>
        </w:rPr>
      </w:pPr>
    </w:p>
    <w:p w14:paraId="0C3416FC" w14:textId="77777777" w:rsidR="000C4624" w:rsidRPr="00543667" w:rsidRDefault="000C4624" w:rsidP="00DE30DC">
      <w:pPr>
        <w:shd w:val="clear" w:color="auto" w:fill="FFFFFF"/>
        <w:spacing w:after="0" w:line="276" w:lineRule="auto"/>
        <w:ind w:right="-23"/>
        <w:jc w:val="both"/>
        <w:rPr>
          <w:rFonts w:ascii="Roboto" w:hAnsi="Roboto" w:cs="Arial"/>
          <w:color w:val="FF0000"/>
          <w:sz w:val="20"/>
          <w:szCs w:val="20"/>
          <w:lang w:eastAsia="en-GB"/>
        </w:rPr>
      </w:pPr>
      <w:r w:rsidRPr="00543667">
        <w:rPr>
          <w:rFonts w:ascii="Roboto" w:hAnsi="Roboto" w:cs="Arial"/>
          <w:sz w:val="20"/>
          <w:szCs w:val="20"/>
          <w:lang w:eastAsia="en-GB"/>
        </w:rPr>
        <w:t>There are no proposed instruments which have been the subject of public consultation under the EP&amp;A Act, which may be relevant to the proposal.</w:t>
      </w:r>
    </w:p>
    <w:p w14:paraId="4562718A" w14:textId="77777777" w:rsidR="000C4624" w:rsidRPr="00543667" w:rsidRDefault="000C4624" w:rsidP="00DE30DC">
      <w:pPr>
        <w:shd w:val="clear" w:color="auto" w:fill="FFFFFF"/>
        <w:spacing w:line="276" w:lineRule="auto"/>
        <w:ind w:right="-23"/>
        <w:jc w:val="both"/>
        <w:rPr>
          <w:rFonts w:ascii="Roboto" w:hAnsi="Roboto" w:cs="Arial"/>
          <w:sz w:val="20"/>
          <w:szCs w:val="20"/>
          <w:lang w:eastAsia="en-GB"/>
        </w:rPr>
      </w:pPr>
    </w:p>
    <w:p w14:paraId="6CAA8EDD" w14:textId="77777777" w:rsidR="000C4624" w:rsidRPr="00543667" w:rsidRDefault="000C4624" w:rsidP="00DE30DC">
      <w:pPr>
        <w:pStyle w:val="ListParagraph"/>
        <w:numPr>
          <w:ilvl w:val="1"/>
          <w:numId w:val="61"/>
        </w:numPr>
        <w:tabs>
          <w:tab w:val="left" w:pos="709"/>
          <w:tab w:val="left" w:pos="1560"/>
        </w:tabs>
        <w:spacing w:before="120" w:after="0" w:line="276" w:lineRule="auto"/>
        <w:ind w:left="851" w:right="23" w:hanging="851"/>
        <w:contextualSpacing w:val="0"/>
        <w:jc w:val="both"/>
        <w:rPr>
          <w:rFonts w:ascii="Roboto" w:hAnsi="Roboto" w:cs="Arial"/>
          <w:b/>
          <w:sz w:val="20"/>
          <w:szCs w:val="20"/>
          <w:lang w:eastAsia="en-AU"/>
        </w:rPr>
      </w:pPr>
      <w:r w:rsidRPr="00543667">
        <w:rPr>
          <w:rFonts w:ascii="Roboto" w:hAnsi="Roboto" w:cs="Arial"/>
          <w:b/>
          <w:sz w:val="20"/>
          <w:szCs w:val="20"/>
          <w:lang w:eastAsia="en-AU"/>
        </w:rPr>
        <w:t>Section 4.15(1)(a)(iii) - Provisions of any Development Control Plan</w:t>
      </w:r>
    </w:p>
    <w:p w14:paraId="6637A0A1" w14:textId="77777777" w:rsidR="000C4624" w:rsidRPr="00543667" w:rsidRDefault="000C4624" w:rsidP="00DE30DC">
      <w:pPr>
        <w:pStyle w:val="ListParagraph"/>
        <w:tabs>
          <w:tab w:val="left" w:pos="709"/>
          <w:tab w:val="left" w:pos="1560"/>
        </w:tabs>
        <w:spacing w:after="0" w:line="276" w:lineRule="auto"/>
        <w:ind w:left="851" w:right="23"/>
        <w:jc w:val="both"/>
        <w:rPr>
          <w:rFonts w:ascii="Roboto" w:hAnsi="Roboto" w:cs="Arial"/>
          <w:b/>
          <w:sz w:val="20"/>
          <w:szCs w:val="20"/>
          <w:lang w:eastAsia="en-AU"/>
        </w:rPr>
      </w:pPr>
    </w:p>
    <w:p w14:paraId="7F1A3380" w14:textId="77777777" w:rsidR="000C4624" w:rsidRPr="00543667" w:rsidRDefault="000C4624" w:rsidP="00DE30DC">
      <w:pPr>
        <w:shd w:val="clear" w:color="auto" w:fill="FFFFFF"/>
        <w:spacing w:after="0" w:line="276" w:lineRule="auto"/>
        <w:ind w:right="-23"/>
        <w:jc w:val="both"/>
        <w:rPr>
          <w:rFonts w:ascii="Roboto" w:hAnsi="Roboto" w:cs="Arial"/>
          <w:sz w:val="20"/>
          <w:szCs w:val="20"/>
          <w:lang w:eastAsia="en-GB"/>
        </w:rPr>
      </w:pPr>
      <w:r w:rsidRPr="00543667">
        <w:rPr>
          <w:rFonts w:ascii="Roboto" w:hAnsi="Roboto" w:cs="Arial"/>
          <w:sz w:val="20"/>
          <w:szCs w:val="20"/>
          <w:lang w:eastAsia="en-GB"/>
        </w:rPr>
        <w:t>The following Development Control Plan is relevant to this application:</w:t>
      </w:r>
    </w:p>
    <w:p w14:paraId="2B36AEBC" w14:textId="77777777" w:rsidR="000C4624" w:rsidRPr="00543667" w:rsidRDefault="000C4624" w:rsidP="00DE30DC">
      <w:pPr>
        <w:shd w:val="clear" w:color="auto" w:fill="FFFFFF"/>
        <w:spacing w:after="0" w:line="276" w:lineRule="auto"/>
        <w:ind w:right="-23"/>
        <w:jc w:val="both"/>
        <w:rPr>
          <w:rFonts w:ascii="Roboto" w:hAnsi="Roboto" w:cs="Arial"/>
          <w:b/>
          <w:bCs/>
          <w:sz w:val="20"/>
          <w:szCs w:val="20"/>
          <w:lang w:eastAsia="en-GB"/>
        </w:rPr>
      </w:pPr>
    </w:p>
    <w:p w14:paraId="6BDA383D" w14:textId="77777777" w:rsidR="000C4624" w:rsidRPr="00543667" w:rsidRDefault="000C4624" w:rsidP="00DE30DC">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The Albury Development Control Plan 2010 (“the DCP”) provides specific a guideline for development within the Albury City Local Government Area, including the subject site. Section 4.15(3A) of the EP&amp;A Act requires a consent authority to apply its DCP provisions flexibly and allow reasonable alternative solutions that achieve the objects of those standards.</w:t>
      </w:r>
    </w:p>
    <w:p w14:paraId="2DAC631D" w14:textId="77777777" w:rsidR="000C4624" w:rsidRPr="00543667" w:rsidRDefault="000C4624" w:rsidP="00DE30DC">
      <w:pPr>
        <w:shd w:val="clear" w:color="auto" w:fill="FFFFFF"/>
        <w:spacing w:after="0" w:line="276" w:lineRule="auto"/>
        <w:ind w:right="-23"/>
        <w:jc w:val="both"/>
        <w:rPr>
          <w:rFonts w:ascii="Roboto" w:hAnsi="Roboto" w:cs="Arial"/>
          <w:iCs/>
          <w:sz w:val="20"/>
          <w:szCs w:val="20"/>
          <w:lang w:eastAsia="en-GB"/>
        </w:rPr>
      </w:pPr>
    </w:p>
    <w:p w14:paraId="49631930" w14:textId="77777777" w:rsidR="000C4624" w:rsidRPr="00543667" w:rsidRDefault="000C4624" w:rsidP="00DE30DC">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The following chapters of the DCP are applicable to the proposed development:</w:t>
      </w:r>
    </w:p>
    <w:p w14:paraId="6CFB3390" w14:textId="4941A3C7" w:rsidR="00994ACD" w:rsidRPr="00543667" w:rsidRDefault="00994ACD" w:rsidP="00DE30DC">
      <w:pPr>
        <w:pStyle w:val="ListParagraph"/>
        <w:numPr>
          <w:ilvl w:val="0"/>
          <w:numId w:val="12"/>
        </w:numPr>
        <w:shd w:val="clear" w:color="auto" w:fill="FFFFFF"/>
        <w:spacing w:after="0" w:line="276" w:lineRule="auto"/>
        <w:ind w:right="-23"/>
        <w:jc w:val="both"/>
        <w:rPr>
          <w:rFonts w:ascii="Roboto" w:hAnsi="Roboto" w:cs="Arial"/>
          <w:iCs/>
          <w:sz w:val="20"/>
          <w:szCs w:val="20"/>
          <w:lang w:eastAsia="en-GB"/>
        </w:rPr>
      </w:pPr>
      <w:bookmarkStart w:id="11" w:name="_Hlk94782991"/>
      <w:r w:rsidRPr="00543667">
        <w:rPr>
          <w:rFonts w:ascii="Roboto" w:hAnsi="Roboto" w:cs="Arial"/>
          <w:iCs/>
          <w:sz w:val="20"/>
          <w:szCs w:val="20"/>
          <w:lang w:eastAsia="en-GB"/>
        </w:rPr>
        <w:t>Part 3 - Development Notification Policy</w:t>
      </w:r>
    </w:p>
    <w:p w14:paraId="79CA357A" w14:textId="7634EAD9" w:rsidR="000C4624" w:rsidRPr="00543667" w:rsidRDefault="000C4624" w:rsidP="00DE30DC">
      <w:pPr>
        <w:pStyle w:val="ListParagraph"/>
        <w:numPr>
          <w:ilvl w:val="0"/>
          <w:numId w:val="12"/>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Part 4 – Developer Contributions</w:t>
      </w:r>
    </w:p>
    <w:p w14:paraId="672273B3" w14:textId="259E0A9C" w:rsidR="00994ACD" w:rsidRPr="00543667" w:rsidRDefault="00994ACD" w:rsidP="00DE30DC">
      <w:pPr>
        <w:pStyle w:val="ListParagraph"/>
        <w:numPr>
          <w:ilvl w:val="0"/>
          <w:numId w:val="12"/>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Part 5 – Vegetation Protection</w:t>
      </w:r>
    </w:p>
    <w:p w14:paraId="5D7290DD" w14:textId="77777777" w:rsidR="000C4624" w:rsidRPr="00543667" w:rsidRDefault="000C4624">
      <w:pPr>
        <w:pStyle w:val="ListParagraph"/>
        <w:numPr>
          <w:ilvl w:val="0"/>
          <w:numId w:val="12"/>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Part 6 – Planning for Hazards</w:t>
      </w:r>
    </w:p>
    <w:p w14:paraId="0F2C5EC1" w14:textId="10D181AB" w:rsidR="000C4624" w:rsidRPr="00543667" w:rsidRDefault="000C4624">
      <w:pPr>
        <w:pStyle w:val="ListParagraph"/>
        <w:numPr>
          <w:ilvl w:val="0"/>
          <w:numId w:val="12"/>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Part 1</w:t>
      </w:r>
      <w:r w:rsidR="00994ACD" w:rsidRPr="00543667">
        <w:rPr>
          <w:rFonts w:ascii="Roboto" w:hAnsi="Roboto" w:cs="Arial"/>
          <w:iCs/>
          <w:sz w:val="20"/>
          <w:szCs w:val="20"/>
          <w:lang w:eastAsia="en-GB"/>
        </w:rPr>
        <w:t>0</w:t>
      </w:r>
      <w:r w:rsidRPr="00543667">
        <w:rPr>
          <w:rFonts w:ascii="Roboto" w:hAnsi="Roboto" w:cs="Arial"/>
          <w:iCs/>
          <w:sz w:val="20"/>
          <w:szCs w:val="20"/>
          <w:lang w:eastAsia="en-GB"/>
        </w:rPr>
        <w:t xml:space="preserve"> – Development in the </w:t>
      </w:r>
      <w:r w:rsidR="00994ACD" w:rsidRPr="00543667">
        <w:rPr>
          <w:rFonts w:ascii="Roboto" w:hAnsi="Roboto" w:cs="Arial"/>
          <w:iCs/>
          <w:sz w:val="20"/>
          <w:szCs w:val="20"/>
          <w:lang w:eastAsia="en-GB"/>
        </w:rPr>
        <w:t>Residential Zones</w:t>
      </w:r>
    </w:p>
    <w:p w14:paraId="5068376A" w14:textId="4A288A45" w:rsidR="00994ACD" w:rsidRPr="00543667" w:rsidRDefault="00994ACD">
      <w:pPr>
        <w:pStyle w:val="ListParagraph"/>
        <w:numPr>
          <w:ilvl w:val="0"/>
          <w:numId w:val="12"/>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Part 16 – Outdoor Advertising</w:t>
      </w:r>
    </w:p>
    <w:p w14:paraId="343BDE3E" w14:textId="77777777" w:rsidR="000C4624" w:rsidRPr="00543667" w:rsidRDefault="000C4624">
      <w:pPr>
        <w:pStyle w:val="ListParagraph"/>
        <w:numPr>
          <w:ilvl w:val="0"/>
          <w:numId w:val="12"/>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Part 17 – Off-street parking</w:t>
      </w:r>
    </w:p>
    <w:bookmarkEnd w:id="11"/>
    <w:p w14:paraId="77C9B8FA" w14:textId="7777777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The below details provide an overview of consistency and compliance of the proposal against the relevant chapters of the DCP.</w:t>
      </w:r>
    </w:p>
    <w:p w14:paraId="10CA4177" w14:textId="38A615C9"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p>
    <w:p w14:paraId="569E9B22" w14:textId="576AEBF8" w:rsidR="00994ACD" w:rsidRPr="00543667" w:rsidRDefault="00994ACD" w:rsidP="000C4624">
      <w:pPr>
        <w:shd w:val="clear" w:color="auto" w:fill="FFFFFF"/>
        <w:spacing w:after="0" w:line="276" w:lineRule="auto"/>
        <w:ind w:right="-23"/>
        <w:jc w:val="both"/>
        <w:rPr>
          <w:rFonts w:ascii="Roboto" w:hAnsi="Roboto" w:cs="Arial"/>
          <w:iCs/>
          <w:sz w:val="20"/>
          <w:szCs w:val="20"/>
          <w:u w:val="single"/>
          <w:lang w:eastAsia="en-GB"/>
        </w:rPr>
      </w:pPr>
      <w:r w:rsidRPr="00543667">
        <w:rPr>
          <w:rFonts w:ascii="Roboto" w:hAnsi="Roboto" w:cs="Arial"/>
          <w:iCs/>
          <w:sz w:val="20"/>
          <w:szCs w:val="20"/>
          <w:u w:val="single"/>
          <w:lang w:eastAsia="en-GB"/>
        </w:rPr>
        <w:t>Part 3 – Development Notification Policy</w:t>
      </w:r>
    </w:p>
    <w:p w14:paraId="037208F0" w14:textId="7C259D4B" w:rsidR="00994ACD" w:rsidRPr="00543667" w:rsidRDefault="00994ACD"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Development notification provisions are as per the</w:t>
      </w:r>
      <w:r w:rsidR="00F7407B" w:rsidRPr="00543667">
        <w:rPr>
          <w:rFonts w:ascii="Roboto" w:hAnsi="Roboto" w:cs="Arial"/>
          <w:iCs/>
          <w:sz w:val="20"/>
          <w:szCs w:val="20"/>
          <w:lang w:eastAsia="en-GB"/>
        </w:rPr>
        <w:t xml:space="preserve"> AlburyCity</w:t>
      </w:r>
      <w:r w:rsidRPr="00543667">
        <w:rPr>
          <w:rFonts w:ascii="Roboto" w:hAnsi="Roboto" w:cs="Arial"/>
          <w:iCs/>
          <w:sz w:val="20"/>
          <w:szCs w:val="20"/>
          <w:lang w:eastAsia="en-GB"/>
        </w:rPr>
        <w:t xml:space="preserve"> Community Participation Plan</w:t>
      </w:r>
      <w:r w:rsidR="00F7407B" w:rsidRPr="00543667">
        <w:rPr>
          <w:rFonts w:ascii="Roboto" w:hAnsi="Roboto" w:cs="Arial"/>
          <w:iCs/>
          <w:sz w:val="20"/>
          <w:szCs w:val="20"/>
          <w:lang w:eastAsia="en-GB"/>
        </w:rPr>
        <w:t xml:space="preserve"> 2020</w:t>
      </w:r>
      <w:r w:rsidRPr="00543667">
        <w:rPr>
          <w:rFonts w:ascii="Roboto" w:hAnsi="Roboto" w:cs="Arial"/>
          <w:iCs/>
          <w:sz w:val="20"/>
          <w:szCs w:val="20"/>
          <w:lang w:eastAsia="en-GB"/>
        </w:rPr>
        <w:t>.</w:t>
      </w:r>
      <w:r w:rsidR="00F7407B" w:rsidRPr="00543667">
        <w:rPr>
          <w:rFonts w:ascii="Roboto" w:hAnsi="Roboto" w:cs="Arial"/>
          <w:iCs/>
          <w:sz w:val="20"/>
          <w:szCs w:val="20"/>
          <w:lang w:eastAsia="en-GB"/>
        </w:rPr>
        <w:t xml:space="preserve"> A development application which includes integrated development is required to be advertised for a minimum of 30 days. The application was advertised from 22 October 2022 to 21 November 2022. One submission was received which is addressed later in the report.</w:t>
      </w:r>
    </w:p>
    <w:p w14:paraId="10BCDE3A" w14:textId="77777777" w:rsidR="00994ACD" w:rsidRPr="00543667" w:rsidRDefault="00994ACD" w:rsidP="000C4624">
      <w:pPr>
        <w:shd w:val="clear" w:color="auto" w:fill="FFFFFF"/>
        <w:spacing w:after="0" w:line="276" w:lineRule="auto"/>
        <w:ind w:right="-23"/>
        <w:jc w:val="both"/>
        <w:rPr>
          <w:rFonts w:ascii="Roboto" w:hAnsi="Roboto" w:cs="Arial"/>
          <w:iCs/>
          <w:sz w:val="20"/>
          <w:szCs w:val="20"/>
          <w:lang w:eastAsia="en-GB"/>
        </w:rPr>
      </w:pPr>
    </w:p>
    <w:p w14:paraId="3A3E2269" w14:textId="77777777" w:rsidR="000C4624" w:rsidRPr="00543667" w:rsidRDefault="000C4624" w:rsidP="000C4624">
      <w:pPr>
        <w:shd w:val="clear" w:color="auto" w:fill="FFFFFF"/>
        <w:spacing w:after="0" w:line="276" w:lineRule="auto"/>
        <w:ind w:right="-23"/>
        <w:jc w:val="both"/>
        <w:rPr>
          <w:rFonts w:ascii="Roboto" w:hAnsi="Roboto" w:cs="Arial"/>
          <w:iCs/>
          <w:sz w:val="20"/>
          <w:szCs w:val="20"/>
          <w:u w:val="single"/>
          <w:lang w:eastAsia="en-GB"/>
        </w:rPr>
      </w:pPr>
      <w:r w:rsidRPr="00543667">
        <w:rPr>
          <w:rFonts w:ascii="Roboto" w:hAnsi="Roboto" w:cs="Arial"/>
          <w:iCs/>
          <w:sz w:val="20"/>
          <w:szCs w:val="20"/>
          <w:u w:val="single"/>
          <w:lang w:eastAsia="en-GB"/>
        </w:rPr>
        <w:t>Part 4 – Developer Contributions</w:t>
      </w:r>
    </w:p>
    <w:p w14:paraId="7CBAE81D" w14:textId="4D166F25"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Part 4 of the DCP provides details regarding the payment of developer contributions</w:t>
      </w:r>
      <w:r w:rsidRPr="00543667">
        <w:rPr>
          <w:rFonts w:ascii="Roboto" w:hAnsi="Roboto" w:cs="Helvetica"/>
          <w:sz w:val="20"/>
          <w:szCs w:val="20"/>
        </w:rPr>
        <w:t xml:space="preserve"> </w:t>
      </w:r>
      <w:r w:rsidRPr="00543667">
        <w:rPr>
          <w:rFonts w:ascii="Roboto" w:hAnsi="Roboto" w:cs="Arial"/>
          <w:iCs/>
          <w:sz w:val="20"/>
          <w:szCs w:val="20"/>
          <w:lang w:eastAsia="en-GB"/>
        </w:rPr>
        <w:t xml:space="preserve">under Section 7.11 or 7.12 of the </w:t>
      </w:r>
      <w:r w:rsidRPr="00543667">
        <w:rPr>
          <w:rFonts w:ascii="Roboto" w:hAnsi="Roboto" w:cs="Arial"/>
          <w:i/>
          <w:iCs/>
          <w:sz w:val="20"/>
          <w:szCs w:val="20"/>
          <w:lang w:eastAsia="en-GB"/>
        </w:rPr>
        <w:t xml:space="preserve">Environmental Planning and Assessment Act </w:t>
      </w:r>
      <w:r w:rsidRPr="00543667">
        <w:rPr>
          <w:rFonts w:ascii="Roboto" w:hAnsi="Roboto" w:cs="Arial"/>
          <w:iCs/>
          <w:sz w:val="20"/>
          <w:szCs w:val="20"/>
          <w:lang w:eastAsia="en-GB"/>
        </w:rPr>
        <w:t xml:space="preserve">and/or Section 64 of the </w:t>
      </w:r>
      <w:r w:rsidRPr="00543667">
        <w:rPr>
          <w:rFonts w:ascii="Roboto" w:hAnsi="Roboto" w:cs="Arial"/>
          <w:i/>
          <w:iCs/>
          <w:sz w:val="20"/>
          <w:szCs w:val="20"/>
          <w:lang w:eastAsia="en-GB"/>
        </w:rPr>
        <w:t>Local Government Act 1993</w:t>
      </w:r>
      <w:r w:rsidRPr="00543667">
        <w:rPr>
          <w:rFonts w:ascii="Roboto" w:hAnsi="Roboto" w:cs="Arial"/>
          <w:iCs/>
          <w:sz w:val="20"/>
          <w:szCs w:val="20"/>
          <w:lang w:eastAsia="en-GB"/>
        </w:rPr>
        <w:t xml:space="preserve">, to provide Council with funds to provide coordinated infrastructure and services for the City. Developer Contributions will be levied in accordance with the requirements of the </w:t>
      </w:r>
      <w:r w:rsidRPr="00543667">
        <w:rPr>
          <w:rFonts w:ascii="Roboto" w:hAnsi="Roboto" w:cs="Arial"/>
          <w:i/>
          <w:iCs/>
          <w:sz w:val="20"/>
          <w:szCs w:val="20"/>
          <w:lang w:eastAsia="en-GB"/>
        </w:rPr>
        <w:t xml:space="preserve">Albury Infrastructure Contributions Plan 2014 </w:t>
      </w:r>
      <w:r w:rsidRPr="00543667">
        <w:rPr>
          <w:rFonts w:ascii="Roboto" w:hAnsi="Roboto" w:cs="Arial"/>
          <w:iCs/>
          <w:sz w:val="20"/>
          <w:szCs w:val="20"/>
          <w:lang w:eastAsia="en-GB"/>
        </w:rPr>
        <w:t xml:space="preserve">(ICP). </w:t>
      </w:r>
    </w:p>
    <w:p w14:paraId="70B2C5D8" w14:textId="155CD36D" w:rsidR="00627EAE" w:rsidRPr="00543667" w:rsidRDefault="00627EAE" w:rsidP="000C4624">
      <w:pPr>
        <w:shd w:val="clear" w:color="auto" w:fill="FFFFFF"/>
        <w:spacing w:after="0" w:line="276" w:lineRule="auto"/>
        <w:ind w:right="-23"/>
        <w:jc w:val="both"/>
        <w:rPr>
          <w:rFonts w:ascii="Roboto" w:hAnsi="Roboto" w:cs="Arial"/>
          <w:iCs/>
          <w:sz w:val="20"/>
          <w:szCs w:val="20"/>
          <w:lang w:eastAsia="en-GB"/>
        </w:rPr>
      </w:pPr>
    </w:p>
    <w:p w14:paraId="2527BC10" w14:textId="322CB1B4" w:rsidR="00627EAE" w:rsidRPr="00543667" w:rsidRDefault="00627EAE" w:rsidP="003766B7">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The subject land is located within a Section 7.11 (formally Section 94) area.</w:t>
      </w:r>
    </w:p>
    <w:p w14:paraId="296795CD" w14:textId="77777777" w:rsidR="000C4624" w:rsidRPr="00543667" w:rsidRDefault="000C4624" w:rsidP="003766B7">
      <w:pPr>
        <w:shd w:val="clear" w:color="auto" w:fill="FFFFFF"/>
        <w:spacing w:after="0" w:line="276" w:lineRule="auto"/>
        <w:ind w:right="-23"/>
        <w:jc w:val="both"/>
        <w:rPr>
          <w:rFonts w:ascii="Roboto" w:hAnsi="Roboto" w:cs="Arial"/>
          <w:iCs/>
          <w:sz w:val="20"/>
          <w:szCs w:val="20"/>
          <w:lang w:eastAsia="en-GB"/>
        </w:rPr>
      </w:pPr>
    </w:p>
    <w:p w14:paraId="05EA974B" w14:textId="7B11A9B1" w:rsidR="000C4624" w:rsidRPr="00543667" w:rsidRDefault="000C4624" w:rsidP="003766B7">
      <w:pPr>
        <w:shd w:val="clear" w:color="auto" w:fill="FFFFFF"/>
        <w:spacing w:after="0" w:line="276" w:lineRule="auto"/>
        <w:ind w:right="-23"/>
        <w:jc w:val="both"/>
        <w:rPr>
          <w:rFonts w:ascii="Roboto" w:hAnsi="Roboto" w:cs="Arial"/>
          <w:b/>
          <w:bCs/>
          <w:iCs/>
          <w:sz w:val="20"/>
          <w:szCs w:val="20"/>
          <w:lang w:eastAsia="en-GB"/>
        </w:rPr>
      </w:pPr>
      <w:r w:rsidRPr="00543667">
        <w:rPr>
          <w:rFonts w:ascii="Roboto" w:hAnsi="Roboto" w:cs="Arial"/>
          <w:iCs/>
          <w:sz w:val="20"/>
          <w:szCs w:val="20"/>
          <w:lang w:eastAsia="en-GB"/>
        </w:rPr>
        <w:t xml:space="preserve">Section </w:t>
      </w:r>
      <w:r w:rsidR="00627EAE" w:rsidRPr="00543667">
        <w:rPr>
          <w:rFonts w:ascii="Roboto" w:hAnsi="Roboto" w:cs="Arial"/>
          <w:iCs/>
          <w:sz w:val="20"/>
          <w:szCs w:val="20"/>
          <w:lang w:eastAsia="en-GB"/>
        </w:rPr>
        <w:t>1.2.1</w:t>
      </w:r>
      <w:r w:rsidRPr="00543667">
        <w:rPr>
          <w:rFonts w:ascii="Roboto" w:hAnsi="Roboto" w:cs="Arial"/>
          <w:iCs/>
          <w:sz w:val="20"/>
          <w:szCs w:val="20"/>
          <w:lang w:eastAsia="en-GB"/>
        </w:rPr>
        <w:t xml:space="preserve"> of the ICP </w:t>
      </w:r>
      <w:r w:rsidR="00627EAE" w:rsidRPr="00543667">
        <w:rPr>
          <w:rFonts w:ascii="Roboto" w:hAnsi="Roboto" w:cs="Arial"/>
          <w:iCs/>
          <w:sz w:val="20"/>
          <w:szCs w:val="20"/>
          <w:lang w:eastAsia="en-GB"/>
        </w:rPr>
        <w:t xml:space="preserve">sets out the circumstances in which Section 7.11 contributions are applicable. Section 7.11 contributions are only applicable to residential accommodation (dwellings or per lots) and are not applicable to educational establishments as per Table 1.1 of the ICP. </w:t>
      </w:r>
    </w:p>
    <w:p w14:paraId="094C1055" w14:textId="77777777" w:rsidR="000C4624" w:rsidRPr="00543667" w:rsidRDefault="000C4624" w:rsidP="003766B7">
      <w:pPr>
        <w:shd w:val="clear" w:color="auto" w:fill="FFFFFF"/>
        <w:spacing w:after="0" w:line="276" w:lineRule="auto"/>
        <w:ind w:right="-23"/>
        <w:jc w:val="both"/>
        <w:rPr>
          <w:rFonts w:ascii="Roboto" w:hAnsi="Roboto" w:cs="Arial"/>
          <w:iCs/>
          <w:sz w:val="20"/>
          <w:szCs w:val="20"/>
          <w:lang w:eastAsia="en-GB"/>
        </w:rPr>
      </w:pPr>
    </w:p>
    <w:p w14:paraId="461B3F28" w14:textId="707BA6DB" w:rsidR="000C4624" w:rsidRPr="00543667" w:rsidRDefault="000C4624" w:rsidP="003766B7">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As a result, no</w:t>
      </w:r>
      <w:r w:rsidR="00627EAE" w:rsidRPr="00543667">
        <w:rPr>
          <w:rFonts w:ascii="Roboto" w:hAnsi="Roboto" w:cs="Arial"/>
          <w:iCs/>
          <w:sz w:val="20"/>
          <w:szCs w:val="20"/>
          <w:lang w:eastAsia="en-GB"/>
        </w:rPr>
        <w:t xml:space="preserve"> Section 7.11</w:t>
      </w:r>
      <w:r w:rsidRPr="00543667">
        <w:rPr>
          <w:rFonts w:ascii="Roboto" w:hAnsi="Roboto" w:cs="Arial"/>
          <w:iCs/>
          <w:sz w:val="20"/>
          <w:szCs w:val="20"/>
          <w:lang w:eastAsia="en-GB"/>
        </w:rPr>
        <w:t xml:space="preserve"> Developer Contributions are proposed to be levied against the proposal.</w:t>
      </w:r>
    </w:p>
    <w:p w14:paraId="52BD18A4" w14:textId="3B6739CC" w:rsidR="00627EAE" w:rsidRPr="00543667" w:rsidRDefault="00627EAE" w:rsidP="003766B7">
      <w:pPr>
        <w:shd w:val="clear" w:color="auto" w:fill="FFFFFF"/>
        <w:spacing w:after="0" w:line="276" w:lineRule="auto"/>
        <w:ind w:right="-23"/>
        <w:jc w:val="both"/>
        <w:rPr>
          <w:rFonts w:ascii="Roboto" w:hAnsi="Roboto" w:cs="Arial"/>
          <w:iCs/>
          <w:sz w:val="20"/>
          <w:szCs w:val="20"/>
          <w:lang w:eastAsia="en-GB"/>
        </w:rPr>
      </w:pPr>
    </w:p>
    <w:p w14:paraId="68DED01C" w14:textId="77777777" w:rsidR="00EA0135" w:rsidRPr="00543667" w:rsidRDefault="00A707D4" w:rsidP="003766B7">
      <w:pPr>
        <w:jc w:val="both"/>
        <w:rPr>
          <w:rFonts w:ascii="Roboto" w:hAnsi="Roboto" w:cs="Arial"/>
          <w:iCs/>
          <w:sz w:val="20"/>
          <w:szCs w:val="20"/>
          <w:lang w:eastAsia="en-GB"/>
        </w:rPr>
      </w:pPr>
      <w:r w:rsidRPr="00543667">
        <w:rPr>
          <w:rFonts w:ascii="Roboto" w:hAnsi="Roboto" w:cs="Arial"/>
          <w:iCs/>
          <w:sz w:val="20"/>
          <w:szCs w:val="20"/>
          <w:lang w:eastAsia="en-GB"/>
        </w:rPr>
        <w:t xml:space="preserve">The site is located within a Section 64 Water and Sewer contributions area. </w:t>
      </w:r>
    </w:p>
    <w:p w14:paraId="0B3B088F" w14:textId="4C4E5CD4" w:rsidR="00EA0135" w:rsidRPr="00543667" w:rsidRDefault="00EA0135" w:rsidP="003766B7">
      <w:pPr>
        <w:jc w:val="both"/>
        <w:rPr>
          <w:rFonts w:ascii="Roboto" w:hAnsi="Roboto" w:cs="Arial"/>
          <w:iCs/>
          <w:sz w:val="20"/>
          <w:szCs w:val="20"/>
          <w:lang w:eastAsia="en-GB"/>
        </w:rPr>
      </w:pPr>
      <w:r w:rsidRPr="00543667">
        <w:rPr>
          <w:rFonts w:ascii="Roboto" w:hAnsi="Roboto" w:cs="Arial"/>
          <w:iCs/>
          <w:sz w:val="20"/>
          <w:szCs w:val="20"/>
          <w:lang w:eastAsia="en-GB"/>
        </w:rPr>
        <w:t>As per the Water Directorate Guidelines 2017, the development is defined as Education – School (primary &amp;secondary) and the standard unit of measure is per person. Page 27 of the SEE states that an additional 263 students and 9 staff totalling</w:t>
      </w:r>
      <w:r w:rsidR="00DE30DC">
        <w:rPr>
          <w:rFonts w:ascii="Roboto" w:hAnsi="Roboto" w:cs="Arial"/>
          <w:iCs/>
          <w:sz w:val="20"/>
          <w:szCs w:val="20"/>
          <w:lang w:eastAsia="en-GB"/>
        </w:rPr>
        <w:t xml:space="preserve"> an additional</w:t>
      </w:r>
      <w:r w:rsidRPr="00543667">
        <w:rPr>
          <w:rFonts w:ascii="Roboto" w:hAnsi="Roboto" w:cs="Arial"/>
          <w:iCs/>
          <w:sz w:val="20"/>
          <w:szCs w:val="20"/>
          <w:lang w:eastAsia="en-GB"/>
        </w:rPr>
        <w:t xml:space="preserve"> 272 persons.</w:t>
      </w:r>
    </w:p>
    <w:p w14:paraId="10B2C932" w14:textId="136FEA06" w:rsidR="00A707D4" w:rsidRDefault="00EA0135" w:rsidP="003766B7">
      <w:pPr>
        <w:jc w:val="both"/>
        <w:rPr>
          <w:rFonts w:ascii="Roboto" w:hAnsi="Roboto" w:cs="Arial"/>
          <w:iCs/>
          <w:sz w:val="20"/>
          <w:szCs w:val="20"/>
          <w:lang w:eastAsia="en-GB"/>
        </w:rPr>
      </w:pPr>
      <w:r w:rsidRPr="00543667">
        <w:rPr>
          <w:rFonts w:ascii="Roboto" w:hAnsi="Roboto" w:cs="Arial"/>
          <w:iCs/>
          <w:sz w:val="20"/>
          <w:szCs w:val="20"/>
          <w:lang w:eastAsia="en-GB"/>
        </w:rPr>
        <w:t>Section 64 Water and Sewer Contributions have calculated based on the additional person</w:t>
      </w:r>
      <w:r w:rsidR="00B77222" w:rsidRPr="00543667">
        <w:rPr>
          <w:rFonts w:ascii="Roboto" w:hAnsi="Roboto" w:cs="Arial"/>
          <w:iCs/>
          <w:sz w:val="20"/>
          <w:szCs w:val="20"/>
          <w:lang w:eastAsia="en-GB"/>
        </w:rPr>
        <w:t>s</w:t>
      </w:r>
      <w:r w:rsidRPr="00543667">
        <w:rPr>
          <w:rFonts w:ascii="Roboto" w:hAnsi="Roboto" w:cs="Arial"/>
          <w:iCs/>
          <w:sz w:val="20"/>
          <w:szCs w:val="20"/>
          <w:lang w:eastAsia="en-GB"/>
        </w:rPr>
        <w:t xml:space="preserve"> in accordance with Water Directorate</w:t>
      </w:r>
      <w:r w:rsidR="00B77222" w:rsidRPr="00543667">
        <w:rPr>
          <w:rFonts w:ascii="Roboto" w:hAnsi="Roboto" w:cs="Arial"/>
          <w:iCs/>
          <w:sz w:val="20"/>
          <w:szCs w:val="20"/>
          <w:lang w:eastAsia="en-GB"/>
        </w:rPr>
        <w:t xml:space="preserve"> and conditions have been included in the Draft </w:t>
      </w:r>
      <w:r w:rsidR="00DE30DC">
        <w:rPr>
          <w:rFonts w:ascii="Roboto" w:hAnsi="Roboto" w:cs="Arial"/>
          <w:iCs/>
          <w:sz w:val="20"/>
          <w:szCs w:val="20"/>
          <w:lang w:eastAsia="en-GB"/>
        </w:rPr>
        <w:t>Determination</w:t>
      </w:r>
      <w:r w:rsidR="004E12D2">
        <w:rPr>
          <w:rFonts w:ascii="Roboto" w:hAnsi="Roboto" w:cs="Arial"/>
          <w:iCs/>
          <w:sz w:val="20"/>
          <w:szCs w:val="20"/>
          <w:lang w:eastAsia="en-GB"/>
        </w:rPr>
        <w:t>:</w:t>
      </w:r>
    </w:p>
    <w:p w14:paraId="72AF212E" w14:textId="77777777" w:rsidR="004E12D2" w:rsidRPr="004E12D2" w:rsidRDefault="004E12D2" w:rsidP="004E12D2">
      <w:pPr>
        <w:tabs>
          <w:tab w:val="left" w:pos="567"/>
          <w:tab w:val="left" w:pos="1134"/>
          <w:tab w:val="left" w:pos="1701"/>
        </w:tabs>
        <w:rPr>
          <w:rFonts w:ascii="Roboto" w:hAnsi="Roboto"/>
          <w:b/>
          <w:i/>
          <w:iCs/>
          <w:sz w:val="20"/>
          <w:szCs w:val="20"/>
        </w:rPr>
      </w:pPr>
      <w:r w:rsidRPr="004E12D2">
        <w:rPr>
          <w:rFonts w:ascii="Roboto" w:hAnsi="Roboto"/>
          <w:i/>
          <w:iCs/>
          <w:sz w:val="20"/>
          <w:szCs w:val="20"/>
        </w:rPr>
        <w:t>(1)</w:t>
      </w:r>
      <w:r w:rsidRPr="004E12D2">
        <w:rPr>
          <w:rFonts w:ascii="Roboto" w:hAnsi="Roboto"/>
          <w:i/>
          <w:iCs/>
          <w:sz w:val="20"/>
          <w:szCs w:val="20"/>
        </w:rPr>
        <w:tab/>
      </w:r>
      <w:bookmarkStart w:id="12" w:name="_Toc71441963"/>
      <w:r w:rsidRPr="004E12D2">
        <w:rPr>
          <w:rFonts w:ascii="Roboto" w:hAnsi="Roboto"/>
          <w:b/>
          <w:i/>
          <w:iCs/>
          <w:sz w:val="20"/>
          <w:szCs w:val="20"/>
        </w:rPr>
        <w:t>Infrastructure Contributions</w:t>
      </w:r>
      <w:bookmarkEnd w:id="12"/>
      <w:r w:rsidRPr="004E12D2">
        <w:rPr>
          <w:rFonts w:ascii="Roboto" w:hAnsi="Roboto"/>
          <w:b/>
          <w:i/>
          <w:iCs/>
          <w:sz w:val="20"/>
          <w:szCs w:val="20"/>
        </w:rPr>
        <w:t xml:space="preserve"> (Section 64)</w:t>
      </w:r>
    </w:p>
    <w:p w14:paraId="5B871B19" w14:textId="1DB112CC" w:rsidR="004E12D2" w:rsidRPr="004E12D2" w:rsidRDefault="004E12D2" w:rsidP="004E12D2">
      <w:pPr>
        <w:autoSpaceDE w:val="0"/>
        <w:autoSpaceDN w:val="0"/>
        <w:ind w:left="567"/>
        <w:jc w:val="both"/>
        <w:rPr>
          <w:rFonts w:ascii="Roboto" w:hAnsi="Roboto"/>
          <w:i/>
          <w:iCs/>
          <w:sz w:val="20"/>
          <w:szCs w:val="20"/>
        </w:rPr>
      </w:pPr>
      <w:r w:rsidRPr="004E12D2">
        <w:rPr>
          <w:rFonts w:ascii="Roboto" w:hAnsi="Roboto"/>
          <w:i/>
          <w:iCs/>
          <w:sz w:val="20"/>
          <w:szCs w:val="20"/>
        </w:rPr>
        <w:t xml:space="preserve">The following monetary contributions are required and payable to Council in accordance with </w:t>
      </w:r>
      <w:r w:rsidRPr="004E12D2">
        <w:rPr>
          <w:rFonts w:ascii="Roboto" w:hAnsi="Roboto"/>
          <w:i/>
          <w:iCs/>
          <w:spacing w:val="-2"/>
          <w:sz w:val="20"/>
          <w:szCs w:val="20"/>
        </w:rPr>
        <w:t xml:space="preserve">Section 64 of the Local Government Act, 1993, </w:t>
      </w:r>
      <w:r w:rsidRPr="004E12D2">
        <w:rPr>
          <w:rFonts w:ascii="Roboto" w:hAnsi="Roboto"/>
          <w:i/>
          <w:iCs/>
          <w:sz w:val="20"/>
          <w:szCs w:val="20"/>
        </w:rPr>
        <w:t>to provide for the increased demand for public amenities and services resulting from the development.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1417"/>
        <w:gridCol w:w="2965"/>
      </w:tblGrid>
      <w:tr w:rsidR="004E12D2" w:rsidRPr="004E12D2" w14:paraId="63DB32A3" w14:textId="77777777" w:rsidTr="00E312DC">
        <w:trPr>
          <w:jc w:val="center"/>
        </w:trPr>
        <w:tc>
          <w:tcPr>
            <w:tcW w:w="3491" w:type="dxa"/>
            <w:shd w:val="clear" w:color="auto" w:fill="auto"/>
          </w:tcPr>
          <w:p w14:paraId="69277388" w14:textId="77777777" w:rsidR="004E12D2" w:rsidRPr="004E12D2" w:rsidRDefault="004E12D2" w:rsidP="00E312DC">
            <w:pPr>
              <w:rPr>
                <w:rFonts w:ascii="Roboto" w:hAnsi="Roboto"/>
                <w:b/>
                <w:i/>
                <w:iCs/>
                <w:sz w:val="20"/>
                <w:szCs w:val="20"/>
              </w:rPr>
            </w:pPr>
            <w:r w:rsidRPr="004E12D2">
              <w:rPr>
                <w:rFonts w:ascii="Roboto" w:hAnsi="Roboto"/>
                <w:b/>
                <w:i/>
                <w:iCs/>
                <w:sz w:val="20"/>
                <w:szCs w:val="20"/>
              </w:rPr>
              <w:t>Purpose</w:t>
            </w:r>
          </w:p>
        </w:tc>
        <w:tc>
          <w:tcPr>
            <w:tcW w:w="1417" w:type="dxa"/>
            <w:shd w:val="clear" w:color="auto" w:fill="auto"/>
          </w:tcPr>
          <w:p w14:paraId="2988265D" w14:textId="77777777" w:rsidR="004E12D2" w:rsidRPr="004E12D2" w:rsidRDefault="004E12D2" w:rsidP="00E312DC">
            <w:pPr>
              <w:jc w:val="center"/>
              <w:rPr>
                <w:rFonts w:ascii="Roboto" w:hAnsi="Roboto"/>
                <w:b/>
                <w:i/>
                <w:iCs/>
                <w:sz w:val="20"/>
                <w:szCs w:val="20"/>
              </w:rPr>
            </w:pPr>
            <w:r w:rsidRPr="004E12D2">
              <w:rPr>
                <w:rFonts w:ascii="Roboto" w:hAnsi="Roboto"/>
                <w:b/>
                <w:i/>
                <w:iCs/>
                <w:sz w:val="20"/>
                <w:szCs w:val="20"/>
              </w:rPr>
              <w:t>Hot key</w:t>
            </w:r>
          </w:p>
        </w:tc>
        <w:tc>
          <w:tcPr>
            <w:tcW w:w="2965" w:type="dxa"/>
            <w:shd w:val="clear" w:color="auto" w:fill="auto"/>
          </w:tcPr>
          <w:p w14:paraId="67347E39" w14:textId="77777777" w:rsidR="004E12D2" w:rsidRPr="004E12D2" w:rsidRDefault="004E12D2" w:rsidP="00E312DC">
            <w:pPr>
              <w:jc w:val="center"/>
              <w:rPr>
                <w:rFonts w:ascii="Roboto" w:hAnsi="Roboto"/>
                <w:b/>
                <w:i/>
                <w:iCs/>
                <w:sz w:val="20"/>
                <w:szCs w:val="20"/>
              </w:rPr>
            </w:pPr>
            <w:r w:rsidRPr="004E12D2">
              <w:rPr>
                <w:rFonts w:ascii="Roboto" w:hAnsi="Roboto"/>
                <w:b/>
                <w:i/>
                <w:iCs/>
                <w:sz w:val="20"/>
                <w:szCs w:val="20"/>
              </w:rPr>
              <w:t>Total</w:t>
            </w:r>
          </w:p>
        </w:tc>
      </w:tr>
      <w:tr w:rsidR="004E12D2" w:rsidRPr="004E12D2" w14:paraId="57BE1AB7" w14:textId="77777777" w:rsidTr="00E312DC">
        <w:trPr>
          <w:jc w:val="center"/>
        </w:trPr>
        <w:tc>
          <w:tcPr>
            <w:tcW w:w="3491" w:type="dxa"/>
            <w:shd w:val="clear" w:color="auto" w:fill="auto"/>
          </w:tcPr>
          <w:p w14:paraId="6B328090" w14:textId="77777777" w:rsidR="004E12D2" w:rsidRPr="004E12D2" w:rsidRDefault="004E12D2" w:rsidP="00E312DC">
            <w:pPr>
              <w:rPr>
                <w:rFonts w:ascii="Roboto" w:hAnsi="Roboto"/>
                <w:i/>
                <w:iCs/>
                <w:sz w:val="20"/>
                <w:szCs w:val="20"/>
              </w:rPr>
            </w:pPr>
            <w:r w:rsidRPr="004E12D2">
              <w:rPr>
                <w:rFonts w:ascii="Roboto" w:hAnsi="Roboto"/>
                <w:i/>
                <w:iCs/>
                <w:sz w:val="20"/>
                <w:szCs w:val="20"/>
              </w:rPr>
              <w:t>Section 64 - Water</w:t>
            </w:r>
          </w:p>
        </w:tc>
        <w:tc>
          <w:tcPr>
            <w:tcW w:w="1417" w:type="dxa"/>
            <w:shd w:val="clear" w:color="auto" w:fill="auto"/>
          </w:tcPr>
          <w:p w14:paraId="0B7AFCFE" w14:textId="77777777" w:rsidR="004E12D2" w:rsidRPr="004E12D2" w:rsidRDefault="004E12D2" w:rsidP="00E312DC">
            <w:pPr>
              <w:jc w:val="center"/>
              <w:rPr>
                <w:rFonts w:ascii="Roboto" w:hAnsi="Roboto"/>
                <w:i/>
                <w:iCs/>
                <w:sz w:val="20"/>
                <w:szCs w:val="20"/>
              </w:rPr>
            </w:pPr>
            <w:r w:rsidRPr="004E12D2">
              <w:rPr>
                <w:rFonts w:ascii="Roboto" w:hAnsi="Roboto"/>
                <w:i/>
                <w:iCs/>
                <w:sz w:val="20"/>
                <w:szCs w:val="20"/>
              </w:rPr>
              <w:t>227</w:t>
            </w:r>
          </w:p>
        </w:tc>
        <w:tc>
          <w:tcPr>
            <w:tcW w:w="2965" w:type="dxa"/>
            <w:shd w:val="clear" w:color="auto" w:fill="auto"/>
          </w:tcPr>
          <w:p w14:paraId="08484650" w14:textId="77777777" w:rsidR="004E12D2" w:rsidRPr="004E12D2" w:rsidRDefault="004E12D2" w:rsidP="00E312DC">
            <w:pPr>
              <w:jc w:val="center"/>
              <w:rPr>
                <w:rFonts w:ascii="Roboto" w:hAnsi="Roboto"/>
                <w:i/>
                <w:iCs/>
                <w:sz w:val="20"/>
                <w:szCs w:val="20"/>
              </w:rPr>
            </w:pPr>
            <w:r w:rsidRPr="004E12D2">
              <w:rPr>
                <w:rFonts w:ascii="Roboto" w:hAnsi="Roboto"/>
                <w:i/>
                <w:iCs/>
                <w:sz w:val="20"/>
                <w:szCs w:val="20"/>
              </w:rPr>
              <w:t xml:space="preserve">  $27,980.64</w:t>
            </w:r>
          </w:p>
        </w:tc>
      </w:tr>
      <w:tr w:rsidR="004E12D2" w:rsidRPr="004E12D2" w14:paraId="7509DB8A" w14:textId="77777777" w:rsidTr="00E312DC">
        <w:trPr>
          <w:jc w:val="center"/>
        </w:trPr>
        <w:tc>
          <w:tcPr>
            <w:tcW w:w="3491" w:type="dxa"/>
            <w:shd w:val="clear" w:color="auto" w:fill="auto"/>
          </w:tcPr>
          <w:p w14:paraId="3313CC67" w14:textId="77777777" w:rsidR="004E12D2" w:rsidRPr="004E12D2" w:rsidRDefault="004E12D2" w:rsidP="00E312DC">
            <w:pPr>
              <w:rPr>
                <w:rFonts w:ascii="Roboto" w:hAnsi="Roboto"/>
                <w:i/>
                <w:iCs/>
                <w:sz w:val="20"/>
                <w:szCs w:val="20"/>
              </w:rPr>
            </w:pPr>
            <w:r w:rsidRPr="004E12D2">
              <w:rPr>
                <w:rFonts w:ascii="Roboto" w:hAnsi="Roboto"/>
                <w:i/>
                <w:iCs/>
                <w:sz w:val="20"/>
                <w:szCs w:val="20"/>
              </w:rPr>
              <w:t>Section 64 - Sewer</w:t>
            </w:r>
          </w:p>
        </w:tc>
        <w:tc>
          <w:tcPr>
            <w:tcW w:w="1417" w:type="dxa"/>
            <w:shd w:val="clear" w:color="auto" w:fill="auto"/>
          </w:tcPr>
          <w:p w14:paraId="199550CE" w14:textId="77777777" w:rsidR="004E12D2" w:rsidRPr="004E12D2" w:rsidRDefault="004E12D2" w:rsidP="00E312DC">
            <w:pPr>
              <w:jc w:val="center"/>
              <w:rPr>
                <w:rFonts w:ascii="Roboto" w:hAnsi="Roboto"/>
                <w:i/>
                <w:iCs/>
                <w:sz w:val="20"/>
                <w:szCs w:val="20"/>
              </w:rPr>
            </w:pPr>
            <w:r w:rsidRPr="004E12D2">
              <w:rPr>
                <w:rFonts w:ascii="Roboto" w:hAnsi="Roboto"/>
                <w:i/>
                <w:iCs/>
                <w:sz w:val="20"/>
                <w:szCs w:val="20"/>
              </w:rPr>
              <w:t>228</w:t>
            </w:r>
          </w:p>
        </w:tc>
        <w:tc>
          <w:tcPr>
            <w:tcW w:w="2965" w:type="dxa"/>
            <w:shd w:val="clear" w:color="auto" w:fill="auto"/>
          </w:tcPr>
          <w:p w14:paraId="1049A9F5" w14:textId="77777777" w:rsidR="004E12D2" w:rsidRPr="004E12D2" w:rsidRDefault="004E12D2" w:rsidP="00E312DC">
            <w:pPr>
              <w:jc w:val="center"/>
              <w:rPr>
                <w:rFonts w:ascii="Roboto" w:hAnsi="Roboto"/>
                <w:bCs/>
                <w:i/>
                <w:iCs/>
                <w:sz w:val="20"/>
                <w:szCs w:val="20"/>
              </w:rPr>
            </w:pPr>
            <w:r w:rsidRPr="004E12D2">
              <w:rPr>
                <w:rFonts w:ascii="Roboto" w:hAnsi="Roboto"/>
                <w:i/>
                <w:iCs/>
                <w:sz w:val="20"/>
                <w:szCs w:val="20"/>
              </w:rPr>
              <w:t xml:space="preserve">  $62,179.20</w:t>
            </w:r>
          </w:p>
        </w:tc>
      </w:tr>
      <w:tr w:rsidR="004E12D2" w:rsidRPr="004E12D2" w14:paraId="6E1F0B6A" w14:textId="77777777" w:rsidTr="00E312DC">
        <w:trPr>
          <w:jc w:val="center"/>
        </w:trPr>
        <w:tc>
          <w:tcPr>
            <w:tcW w:w="3491" w:type="dxa"/>
            <w:shd w:val="clear" w:color="auto" w:fill="auto"/>
          </w:tcPr>
          <w:p w14:paraId="16383E89" w14:textId="77777777" w:rsidR="004E12D2" w:rsidRPr="004E12D2" w:rsidRDefault="004E12D2" w:rsidP="00E312DC">
            <w:pPr>
              <w:rPr>
                <w:rFonts w:ascii="Roboto" w:hAnsi="Roboto"/>
                <w:i/>
                <w:iCs/>
                <w:sz w:val="20"/>
                <w:szCs w:val="20"/>
              </w:rPr>
            </w:pPr>
          </w:p>
        </w:tc>
        <w:tc>
          <w:tcPr>
            <w:tcW w:w="1417" w:type="dxa"/>
            <w:shd w:val="clear" w:color="auto" w:fill="auto"/>
          </w:tcPr>
          <w:p w14:paraId="06C3DBEC" w14:textId="77777777" w:rsidR="004E12D2" w:rsidRPr="004E12D2" w:rsidRDefault="004E12D2" w:rsidP="00E312DC">
            <w:pPr>
              <w:jc w:val="center"/>
              <w:rPr>
                <w:rFonts w:ascii="Roboto" w:hAnsi="Roboto"/>
                <w:i/>
                <w:iCs/>
                <w:sz w:val="20"/>
                <w:szCs w:val="20"/>
              </w:rPr>
            </w:pPr>
          </w:p>
        </w:tc>
        <w:tc>
          <w:tcPr>
            <w:tcW w:w="2965" w:type="dxa"/>
            <w:shd w:val="clear" w:color="auto" w:fill="auto"/>
          </w:tcPr>
          <w:p w14:paraId="22D8B185" w14:textId="77777777" w:rsidR="004E12D2" w:rsidRPr="004E12D2" w:rsidRDefault="004E12D2" w:rsidP="00E312DC">
            <w:pPr>
              <w:jc w:val="center"/>
              <w:rPr>
                <w:rFonts w:ascii="Roboto" w:hAnsi="Roboto"/>
                <w:b/>
                <w:i/>
                <w:iCs/>
                <w:sz w:val="20"/>
                <w:szCs w:val="20"/>
              </w:rPr>
            </w:pPr>
            <w:r w:rsidRPr="004E12D2">
              <w:rPr>
                <w:rFonts w:ascii="Roboto" w:hAnsi="Roboto"/>
                <w:b/>
                <w:i/>
                <w:iCs/>
                <w:sz w:val="20"/>
                <w:szCs w:val="20"/>
              </w:rPr>
              <w:t>$90,159.84</w:t>
            </w:r>
          </w:p>
        </w:tc>
      </w:tr>
    </w:tbl>
    <w:p w14:paraId="3805C204" w14:textId="77777777" w:rsidR="004E12D2" w:rsidRPr="004E12D2" w:rsidRDefault="004E12D2" w:rsidP="004E12D2">
      <w:pPr>
        <w:autoSpaceDE w:val="0"/>
        <w:autoSpaceDN w:val="0"/>
        <w:ind w:left="567"/>
        <w:rPr>
          <w:rFonts w:ascii="Roboto" w:hAnsi="Roboto"/>
          <w:b/>
          <w:bCs/>
          <w:i/>
          <w:iCs/>
          <w:sz w:val="20"/>
          <w:szCs w:val="20"/>
        </w:rPr>
      </w:pPr>
    </w:p>
    <w:p w14:paraId="68872B05" w14:textId="6B66450A" w:rsidR="004E12D2" w:rsidRPr="004E12D2" w:rsidRDefault="004E12D2" w:rsidP="004E12D2">
      <w:pPr>
        <w:tabs>
          <w:tab w:val="left" w:pos="567"/>
          <w:tab w:val="left" w:pos="1134"/>
          <w:tab w:val="left" w:pos="1701"/>
        </w:tabs>
        <w:suppressAutoHyphens/>
        <w:ind w:left="567"/>
        <w:jc w:val="both"/>
        <w:rPr>
          <w:rFonts w:ascii="Roboto" w:hAnsi="Roboto"/>
          <w:i/>
          <w:iCs/>
          <w:sz w:val="20"/>
          <w:szCs w:val="20"/>
        </w:rPr>
      </w:pPr>
      <w:r w:rsidRPr="004E12D2">
        <w:rPr>
          <w:rFonts w:ascii="Roboto" w:hAnsi="Roboto"/>
          <w:i/>
          <w:iCs/>
          <w:sz w:val="20"/>
          <w:szCs w:val="20"/>
        </w:rPr>
        <w:t>The amounts payable under this condition are due prior to the release of the Construction Certificate and will be indexed annually in accordance with Clause 3.17 of the City of Albury Infrastructure Contributions Plan 2014. Prior to payment of the above contributions, the applicant is advised to contact Council to verify the amounts due and payable. It is the responsibility of the Principal Certifying Authority to ensure that contributions have been paid to Council in accordance with this Consent.</w:t>
      </w:r>
    </w:p>
    <w:p w14:paraId="248A4E63" w14:textId="77777777" w:rsidR="004E12D2" w:rsidRPr="004E12D2" w:rsidRDefault="004E12D2" w:rsidP="004E12D2">
      <w:pPr>
        <w:tabs>
          <w:tab w:val="left" w:pos="567"/>
          <w:tab w:val="left" w:pos="1134"/>
          <w:tab w:val="left" w:pos="1701"/>
        </w:tabs>
        <w:suppressAutoHyphens/>
        <w:ind w:left="567"/>
        <w:jc w:val="both"/>
        <w:rPr>
          <w:rFonts w:ascii="Roboto" w:hAnsi="Roboto"/>
          <w:i/>
          <w:iCs/>
          <w:sz w:val="20"/>
          <w:szCs w:val="20"/>
        </w:rPr>
      </w:pPr>
      <w:r w:rsidRPr="004E12D2">
        <w:rPr>
          <w:rFonts w:ascii="Roboto" w:hAnsi="Roboto"/>
          <w:i/>
          <w:iCs/>
          <w:sz w:val="20"/>
          <w:szCs w:val="20"/>
        </w:rPr>
        <w:t xml:space="preserve">This contribution has been imposed in accordance with City of Albury Infrastructure Contributions Plan 2014. Council’s Contributions Plan can be viewed at </w:t>
      </w:r>
      <w:hyperlink r:id="rId24" w:history="1">
        <w:r w:rsidRPr="004E12D2">
          <w:rPr>
            <w:rStyle w:val="Hyperlink"/>
            <w:rFonts w:ascii="Roboto" w:hAnsi="Roboto"/>
            <w:i/>
            <w:iCs/>
            <w:sz w:val="20"/>
            <w:szCs w:val="20"/>
          </w:rPr>
          <w:t>www.alburycity.nsw.gov.au/</w:t>
        </w:r>
      </w:hyperlink>
      <w:r w:rsidRPr="004E12D2">
        <w:rPr>
          <w:rFonts w:ascii="Roboto" w:hAnsi="Roboto"/>
          <w:i/>
          <w:iCs/>
          <w:sz w:val="20"/>
          <w:szCs w:val="20"/>
        </w:rPr>
        <w:t xml:space="preserve"> or a copy may be inspected or purchased at Council’s Administration Centre. (B304)</w:t>
      </w:r>
    </w:p>
    <w:p w14:paraId="4771A76B" w14:textId="77777777" w:rsidR="004E12D2" w:rsidRPr="00543667" w:rsidRDefault="004E12D2" w:rsidP="003766B7">
      <w:pPr>
        <w:jc w:val="both"/>
        <w:rPr>
          <w:rFonts w:ascii="Roboto" w:hAnsi="Roboto" w:cs="Arial"/>
          <w:iCs/>
          <w:sz w:val="20"/>
          <w:szCs w:val="20"/>
          <w:lang w:eastAsia="en-GB"/>
        </w:rPr>
      </w:pPr>
    </w:p>
    <w:p w14:paraId="1E52B6CD" w14:textId="44702BB5" w:rsidR="000C4624" w:rsidRPr="00543667" w:rsidRDefault="00325C68" w:rsidP="003766B7">
      <w:pPr>
        <w:shd w:val="clear" w:color="auto" w:fill="FFFFFF"/>
        <w:spacing w:after="0" w:line="276" w:lineRule="auto"/>
        <w:ind w:right="-23"/>
        <w:jc w:val="both"/>
        <w:rPr>
          <w:rFonts w:ascii="Roboto" w:hAnsi="Roboto" w:cs="Arial"/>
          <w:iCs/>
          <w:sz w:val="20"/>
          <w:szCs w:val="20"/>
          <w:u w:val="single"/>
          <w:lang w:eastAsia="en-GB"/>
        </w:rPr>
      </w:pPr>
      <w:r w:rsidRPr="00543667">
        <w:rPr>
          <w:rFonts w:ascii="Roboto" w:hAnsi="Roboto" w:cs="Arial"/>
          <w:iCs/>
          <w:sz w:val="20"/>
          <w:szCs w:val="20"/>
          <w:u w:val="single"/>
          <w:lang w:eastAsia="en-GB"/>
        </w:rPr>
        <w:t>Part 5 - Vegetation Protection</w:t>
      </w:r>
    </w:p>
    <w:p w14:paraId="1E499406" w14:textId="562DFE7D" w:rsidR="00325C68" w:rsidRPr="00543667" w:rsidRDefault="00210B07" w:rsidP="00DE30DC">
      <w:pPr>
        <w:shd w:val="clear" w:color="auto" w:fill="FFFFFF"/>
        <w:spacing w:after="0" w:line="276" w:lineRule="auto"/>
        <w:ind w:right="-23"/>
        <w:jc w:val="both"/>
        <w:rPr>
          <w:rFonts w:ascii="Roboto" w:hAnsi="Roboto" w:cs="Arial"/>
          <w:iCs/>
          <w:sz w:val="20"/>
          <w:szCs w:val="20"/>
          <w:u w:val="single"/>
          <w:lang w:eastAsia="en-GB"/>
        </w:rPr>
      </w:pPr>
      <w:r w:rsidRPr="00543667">
        <w:rPr>
          <w:rFonts w:ascii="Roboto" w:hAnsi="Roboto" w:cs="Arial"/>
          <w:iCs/>
          <w:sz w:val="20"/>
          <w:szCs w:val="20"/>
          <w:lang w:eastAsia="en-GB"/>
        </w:rPr>
        <w:t xml:space="preserve">Part 5 of the DCP </w:t>
      </w:r>
      <w:r w:rsidRPr="00543667">
        <w:rPr>
          <w:rFonts w:ascii="Roboto" w:hAnsi="Roboto"/>
          <w:sz w:val="20"/>
          <w:szCs w:val="20"/>
        </w:rPr>
        <w:t>guides the management and preservation of trees, vegetation, and native vegetation across the Albury LGA. Relevant objectives include</w:t>
      </w:r>
      <w:r w:rsidR="004E12D2">
        <w:rPr>
          <w:rFonts w:ascii="Roboto" w:hAnsi="Roboto"/>
          <w:sz w:val="20"/>
          <w:szCs w:val="20"/>
        </w:rPr>
        <w:t>:</w:t>
      </w:r>
      <w:r w:rsidR="005A54B2">
        <w:rPr>
          <w:rFonts w:ascii="Roboto" w:hAnsi="Roboto"/>
          <w:sz w:val="20"/>
          <w:szCs w:val="20"/>
        </w:rPr>
        <w:t xml:space="preserve"> to m</w:t>
      </w:r>
      <w:r w:rsidRPr="00543667">
        <w:rPr>
          <w:rFonts w:ascii="Roboto" w:hAnsi="Roboto"/>
          <w:sz w:val="20"/>
          <w:szCs w:val="20"/>
        </w:rPr>
        <w:t xml:space="preserve">aintain and improve Albury’s total vegetation and urban canopy cover Protect vegetation, </w:t>
      </w:r>
      <w:r w:rsidR="005A54B2">
        <w:rPr>
          <w:rFonts w:ascii="Roboto" w:hAnsi="Roboto"/>
          <w:sz w:val="20"/>
          <w:szCs w:val="20"/>
        </w:rPr>
        <w:t>m</w:t>
      </w:r>
      <w:r w:rsidRPr="00543667">
        <w:rPr>
          <w:rFonts w:ascii="Roboto" w:hAnsi="Roboto"/>
          <w:sz w:val="20"/>
          <w:szCs w:val="20"/>
        </w:rPr>
        <w:t xml:space="preserve">inimise soil erosion or sedimentation into waterways and to recognise the values of large old trees in the landscape. In the instance of this development, permission is required for the removal of trees </w:t>
      </w:r>
      <w:r w:rsidR="005A54B2">
        <w:rPr>
          <w:rFonts w:ascii="Roboto" w:hAnsi="Roboto"/>
          <w:sz w:val="20"/>
          <w:szCs w:val="20"/>
        </w:rPr>
        <w:t>three (</w:t>
      </w:r>
      <w:r w:rsidRPr="00543667">
        <w:rPr>
          <w:rFonts w:ascii="Roboto" w:hAnsi="Roboto"/>
          <w:sz w:val="20"/>
          <w:szCs w:val="20"/>
        </w:rPr>
        <w:t>3</w:t>
      </w:r>
      <w:r w:rsidR="005A54B2">
        <w:rPr>
          <w:rFonts w:ascii="Roboto" w:hAnsi="Roboto"/>
          <w:sz w:val="20"/>
          <w:szCs w:val="20"/>
        </w:rPr>
        <w:t>)</w:t>
      </w:r>
      <w:r w:rsidRPr="00543667">
        <w:rPr>
          <w:rFonts w:ascii="Roboto" w:hAnsi="Roboto"/>
          <w:sz w:val="20"/>
          <w:szCs w:val="20"/>
        </w:rPr>
        <w:t xml:space="preserve"> metres or more in height and with a trunk circumference of 300mm or more at 1.3 metres above ground level</w:t>
      </w:r>
      <w:r w:rsidR="005A54B2">
        <w:rPr>
          <w:rFonts w:ascii="Roboto" w:hAnsi="Roboto"/>
          <w:sz w:val="20"/>
          <w:szCs w:val="20"/>
        </w:rPr>
        <w:t>.</w:t>
      </w:r>
    </w:p>
    <w:p w14:paraId="2B26F9F0" w14:textId="77777777" w:rsidR="00F31F07" w:rsidRPr="00543667" w:rsidRDefault="00F31F07" w:rsidP="00DE30DC">
      <w:pPr>
        <w:shd w:val="clear" w:color="auto" w:fill="FFFFFF"/>
        <w:spacing w:after="0" w:line="276" w:lineRule="auto"/>
        <w:ind w:right="-23"/>
        <w:jc w:val="both"/>
        <w:rPr>
          <w:rFonts w:ascii="Roboto" w:hAnsi="Roboto" w:cs="Arial"/>
          <w:iCs/>
          <w:sz w:val="20"/>
          <w:szCs w:val="20"/>
          <w:u w:val="single"/>
          <w:lang w:eastAsia="en-GB"/>
        </w:rPr>
      </w:pPr>
    </w:p>
    <w:p w14:paraId="610121B3" w14:textId="77777777" w:rsidR="005A54B2" w:rsidRDefault="00477222" w:rsidP="00DE30DC">
      <w:pPr>
        <w:autoSpaceDE w:val="0"/>
        <w:autoSpaceDN w:val="0"/>
        <w:adjustRightInd w:val="0"/>
        <w:spacing w:after="0" w:line="276" w:lineRule="auto"/>
        <w:rPr>
          <w:rFonts w:ascii="Roboto" w:hAnsi="Roboto" w:cs="Arial"/>
          <w:sz w:val="20"/>
          <w:szCs w:val="20"/>
        </w:rPr>
      </w:pPr>
      <w:r w:rsidRPr="00543667">
        <w:rPr>
          <w:rFonts w:ascii="Roboto" w:hAnsi="Roboto" w:cs="Arial"/>
          <w:sz w:val="20"/>
          <w:szCs w:val="20"/>
        </w:rPr>
        <w:t>T</w:t>
      </w:r>
      <w:r w:rsidR="00E1561C" w:rsidRPr="00543667">
        <w:rPr>
          <w:rFonts w:ascii="Roboto" w:hAnsi="Roboto" w:cs="Arial"/>
          <w:sz w:val="20"/>
          <w:szCs w:val="20"/>
        </w:rPr>
        <w:t xml:space="preserve">he development requires </w:t>
      </w:r>
      <w:r w:rsidR="005A54B2">
        <w:rPr>
          <w:rFonts w:ascii="Roboto" w:hAnsi="Roboto" w:cs="Arial"/>
          <w:sz w:val="20"/>
          <w:szCs w:val="20"/>
        </w:rPr>
        <w:t>approval for the</w:t>
      </w:r>
      <w:r w:rsidR="00E1561C" w:rsidRPr="00543667">
        <w:rPr>
          <w:rFonts w:ascii="Roboto" w:hAnsi="Roboto" w:cs="Arial"/>
          <w:sz w:val="20"/>
          <w:szCs w:val="20"/>
        </w:rPr>
        <w:t xml:space="preserve"> removal of</w:t>
      </w:r>
      <w:r w:rsidR="005A54B2">
        <w:rPr>
          <w:rFonts w:ascii="Roboto" w:hAnsi="Roboto" w:cs="Arial"/>
          <w:sz w:val="20"/>
          <w:szCs w:val="20"/>
        </w:rPr>
        <w:t xml:space="preserve"> 14 trees.  </w:t>
      </w:r>
      <w:r w:rsidR="00E1561C" w:rsidRPr="00543667">
        <w:rPr>
          <w:rFonts w:ascii="Roboto" w:hAnsi="Roboto" w:cs="Arial"/>
          <w:sz w:val="20"/>
          <w:szCs w:val="20"/>
        </w:rPr>
        <w:t xml:space="preserve"> </w:t>
      </w:r>
    </w:p>
    <w:p w14:paraId="3D4C8A58" w14:textId="77777777" w:rsidR="00210B07" w:rsidRPr="00543667" w:rsidRDefault="00210B07" w:rsidP="00210B07">
      <w:pPr>
        <w:autoSpaceDE w:val="0"/>
        <w:autoSpaceDN w:val="0"/>
        <w:adjustRightInd w:val="0"/>
        <w:spacing w:after="0" w:line="240" w:lineRule="auto"/>
        <w:rPr>
          <w:rFonts w:ascii="Roboto" w:hAnsi="Roboto" w:cs="Arial"/>
          <w:sz w:val="20"/>
          <w:szCs w:val="20"/>
        </w:rPr>
      </w:pPr>
    </w:p>
    <w:p w14:paraId="3C641FBF" w14:textId="02E4DBC4" w:rsidR="00210B07" w:rsidRPr="00543667" w:rsidRDefault="00210B07" w:rsidP="005A54B2">
      <w:pPr>
        <w:autoSpaceDE w:val="0"/>
        <w:autoSpaceDN w:val="0"/>
        <w:adjustRightInd w:val="0"/>
        <w:spacing w:after="0" w:line="240" w:lineRule="auto"/>
        <w:jc w:val="both"/>
        <w:rPr>
          <w:rFonts w:ascii="Roboto" w:hAnsi="Roboto" w:cs="Arial"/>
          <w:sz w:val="20"/>
          <w:szCs w:val="20"/>
          <w:highlight w:val="yellow"/>
        </w:rPr>
      </w:pPr>
      <w:r w:rsidRPr="00543667">
        <w:rPr>
          <w:rFonts w:ascii="Roboto" w:hAnsi="Roboto" w:cs="Arial"/>
          <w:sz w:val="20"/>
          <w:szCs w:val="20"/>
        </w:rPr>
        <w:t>It is noted that approximately 30 trees have recently been removed on-site without any approval. As retrospective permission cannot be applied, this matter is being dealt with separately by Council and therefore does not form part of part of the approval.  As a result</w:t>
      </w:r>
      <w:r w:rsidR="005A54B2">
        <w:rPr>
          <w:rFonts w:ascii="Roboto" w:hAnsi="Roboto" w:cs="Arial"/>
          <w:sz w:val="20"/>
          <w:szCs w:val="20"/>
        </w:rPr>
        <w:t xml:space="preserve">, </w:t>
      </w:r>
      <w:r w:rsidRPr="00543667">
        <w:rPr>
          <w:rFonts w:ascii="Roboto" w:hAnsi="Roboto" w:cs="Arial"/>
          <w:sz w:val="20"/>
          <w:szCs w:val="20"/>
        </w:rPr>
        <w:t>there are some discrepancies within the SEE in relation to what is proposed to be removed as the Section which refers to Part 5 of the DCP has not been updated in the SEE. A separate cover letter for tree removal, and a tree removal plan which includes location</w:t>
      </w:r>
      <w:r w:rsidR="005A54B2">
        <w:rPr>
          <w:rFonts w:ascii="Roboto" w:hAnsi="Roboto" w:cs="Arial"/>
          <w:sz w:val="20"/>
          <w:szCs w:val="20"/>
        </w:rPr>
        <w:t>s and a schedule with tree species,</w:t>
      </w:r>
      <w:r w:rsidRPr="00543667">
        <w:rPr>
          <w:rFonts w:ascii="Roboto" w:hAnsi="Roboto" w:cs="Arial"/>
          <w:sz w:val="20"/>
          <w:szCs w:val="20"/>
        </w:rPr>
        <w:t xml:space="preserve"> diameter</w:t>
      </w:r>
      <w:r w:rsidR="005A54B2">
        <w:rPr>
          <w:rFonts w:ascii="Roboto" w:hAnsi="Roboto" w:cs="Arial"/>
          <w:sz w:val="20"/>
          <w:szCs w:val="20"/>
        </w:rPr>
        <w:t>s etc.</w:t>
      </w:r>
      <w:r w:rsidRPr="00543667">
        <w:rPr>
          <w:rFonts w:ascii="Roboto" w:hAnsi="Roboto" w:cs="Arial"/>
          <w:sz w:val="20"/>
          <w:szCs w:val="20"/>
        </w:rPr>
        <w:t xml:space="preserve"> has been submitted for assessment and is included in </w:t>
      </w:r>
      <w:r w:rsidRPr="0045779D">
        <w:rPr>
          <w:rFonts w:ascii="Roboto" w:hAnsi="Roboto" w:cs="Arial"/>
          <w:sz w:val="20"/>
          <w:szCs w:val="20"/>
        </w:rPr>
        <w:t xml:space="preserve">attachment </w:t>
      </w:r>
      <w:r w:rsidR="0045779D" w:rsidRPr="0045779D">
        <w:rPr>
          <w:rFonts w:ascii="Roboto" w:hAnsi="Roboto" w:cs="Arial"/>
          <w:sz w:val="20"/>
          <w:szCs w:val="20"/>
        </w:rPr>
        <w:t>5</w:t>
      </w:r>
      <w:r w:rsidR="00B47F4D" w:rsidRPr="0045779D">
        <w:rPr>
          <w:rFonts w:ascii="Roboto" w:hAnsi="Roboto" w:cs="Arial"/>
          <w:sz w:val="20"/>
          <w:szCs w:val="20"/>
        </w:rPr>
        <w:t>.</w:t>
      </w:r>
    </w:p>
    <w:p w14:paraId="03B30311" w14:textId="65B49610" w:rsidR="00210B07" w:rsidRPr="00543667" w:rsidRDefault="00210B07" w:rsidP="00B47F4D">
      <w:pPr>
        <w:autoSpaceDE w:val="0"/>
        <w:autoSpaceDN w:val="0"/>
        <w:adjustRightInd w:val="0"/>
        <w:spacing w:after="0" w:line="240" w:lineRule="auto"/>
        <w:jc w:val="both"/>
        <w:rPr>
          <w:rFonts w:ascii="Roboto" w:hAnsi="Roboto" w:cs="Arial"/>
          <w:sz w:val="20"/>
          <w:szCs w:val="20"/>
          <w:highlight w:val="yellow"/>
        </w:rPr>
      </w:pPr>
    </w:p>
    <w:p w14:paraId="5BEDE284" w14:textId="5AADC889" w:rsidR="000F703F" w:rsidRPr="00543667" w:rsidRDefault="000F703F" w:rsidP="00B47F4D">
      <w:pPr>
        <w:autoSpaceDE w:val="0"/>
        <w:autoSpaceDN w:val="0"/>
        <w:adjustRightInd w:val="0"/>
        <w:spacing w:after="0" w:line="240" w:lineRule="auto"/>
        <w:jc w:val="both"/>
        <w:rPr>
          <w:rFonts w:ascii="Roboto" w:hAnsi="Roboto" w:cs="Arial"/>
          <w:sz w:val="20"/>
          <w:szCs w:val="20"/>
        </w:rPr>
      </w:pPr>
      <w:r w:rsidRPr="00543667">
        <w:rPr>
          <w:rFonts w:ascii="Roboto" w:hAnsi="Roboto" w:cs="Arial"/>
          <w:sz w:val="20"/>
          <w:szCs w:val="20"/>
        </w:rPr>
        <w:lastRenderedPageBreak/>
        <w:t xml:space="preserve">A Test of Significance (ToS) </w:t>
      </w:r>
      <w:r w:rsidRPr="00543667">
        <w:rPr>
          <w:rFonts w:ascii="Roboto" w:hAnsi="Roboto" w:cs="Arial"/>
          <w:bCs/>
          <w:sz w:val="20"/>
          <w:szCs w:val="20"/>
        </w:rPr>
        <w:t>by Hamilton Environmental Services (Steve Hamilton) was also submitted with the application</w:t>
      </w:r>
      <w:r w:rsidR="00C95C38" w:rsidRPr="00543667">
        <w:rPr>
          <w:rFonts w:ascii="Roboto" w:hAnsi="Roboto" w:cs="Arial"/>
          <w:bCs/>
          <w:sz w:val="20"/>
          <w:szCs w:val="20"/>
        </w:rPr>
        <w:t xml:space="preserve"> and is included in </w:t>
      </w:r>
      <w:r w:rsidR="00C95C38" w:rsidRPr="0045779D">
        <w:rPr>
          <w:rFonts w:ascii="Roboto" w:hAnsi="Roboto" w:cs="Arial"/>
          <w:bCs/>
          <w:sz w:val="20"/>
          <w:szCs w:val="20"/>
        </w:rPr>
        <w:t xml:space="preserve">attachment </w:t>
      </w:r>
      <w:r w:rsidR="0045779D" w:rsidRPr="0045779D">
        <w:rPr>
          <w:rFonts w:ascii="Roboto" w:hAnsi="Roboto" w:cs="Arial"/>
          <w:bCs/>
          <w:sz w:val="20"/>
          <w:szCs w:val="20"/>
        </w:rPr>
        <w:t>9</w:t>
      </w:r>
      <w:r w:rsidRPr="0045779D">
        <w:rPr>
          <w:rFonts w:ascii="Roboto" w:hAnsi="Roboto" w:cs="Arial"/>
          <w:bCs/>
          <w:sz w:val="20"/>
          <w:szCs w:val="20"/>
        </w:rPr>
        <w:t>.</w:t>
      </w:r>
      <w:r w:rsidRPr="00543667">
        <w:rPr>
          <w:rFonts w:ascii="Roboto" w:hAnsi="Roboto" w:cs="Arial"/>
          <w:bCs/>
          <w:sz w:val="20"/>
          <w:szCs w:val="20"/>
        </w:rPr>
        <w:t xml:space="preserve"> The</w:t>
      </w:r>
      <w:r w:rsidR="005A54B2">
        <w:rPr>
          <w:rFonts w:ascii="Roboto" w:hAnsi="Roboto" w:cs="Arial"/>
          <w:bCs/>
          <w:sz w:val="20"/>
          <w:szCs w:val="20"/>
        </w:rPr>
        <w:t xml:space="preserve"> ToS was undertaken prior to much of the tree removal which has already occurred onsite, however provides reference to vegetation management and landscaping which should be adopted, given the surrounding environmental corridors.  The </w:t>
      </w:r>
      <w:r w:rsidRPr="00543667">
        <w:rPr>
          <w:rFonts w:ascii="Roboto" w:hAnsi="Roboto" w:cs="Arial"/>
          <w:bCs/>
          <w:sz w:val="20"/>
          <w:szCs w:val="20"/>
        </w:rPr>
        <w:t>report states</w:t>
      </w:r>
      <w:r w:rsidR="005A54B2">
        <w:rPr>
          <w:rFonts w:ascii="Roboto" w:hAnsi="Roboto" w:cs="Arial"/>
          <w:bCs/>
          <w:sz w:val="20"/>
          <w:szCs w:val="20"/>
        </w:rPr>
        <w:t xml:space="preserve"> by</w:t>
      </w:r>
      <w:r w:rsidRPr="00543667">
        <w:rPr>
          <w:rFonts w:ascii="Roboto" w:hAnsi="Roboto" w:cs="Arial"/>
          <w:bCs/>
          <w:sz w:val="20"/>
          <w:szCs w:val="20"/>
        </w:rPr>
        <w:t xml:space="preserve"> taking a conservation approach, the assessed area provide</w:t>
      </w:r>
      <w:r w:rsidR="005A54B2">
        <w:rPr>
          <w:rFonts w:ascii="Roboto" w:hAnsi="Roboto" w:cs="Arial"/>
          <w:bCs/>
          <w:sz w:val="20"/>
          <w:szCs w:val="20"/>
        </w:rPr>
        <w:t>s</w:t>
      </w:r>
      <w:r w:rsidRPr="00543667">
        <w:rPr>
          <w:rFonts w:ascii="Roboto" w:hAnsi="Roboto" w:cs="Arial"/>
          <w:bCs/>
          <w:sz w:val="20"/>
          <w:szCs w:val="20"/>
        </w:rPr>
        <w:t xml:space="preserve"> opportunities for seasonal foraging/hunting for all eighteen threatened species of fauna likely to be found within the area. The guiding conservation principle for this development site, which is surrounded by environmental lands, should be to protect and enhance the environmental assets.  Council officer’s  suggest the overall goal for this development is no net loss of canopy cover or biodiversity.</w:t>
      </w:r>
    </w:p>
    <w:p w14:paraId="03159C17" w14:textId="77777777" w:rsidR="00210B07" w:rsidRPr="00543667" w:rsidRDefault="00210B07" w:rsidP="00B47F4D">
      <w:pPr>
        <w:autoSpaceDE w:val="0"/>
        <w:autoSpaceDN w:val="0"/>
        <w:adjustRightInd w:val="0"/>
        <w:spacing w:after="0" w:line="240" w:lineRule="auto"/>
        <w:jc w:val="both"/>
        <w:rPr>
          <w:rFonts w:ascii="Roboto" w:hAnsi="Roboto" w:cs="Arial"/>
          <w:sz w:val="20"/>
          <w:szCs w:val="20"/>
        </w:rPr>
      </w:pPr>
    </w:p>
    <w:p w14:paraId="0859D5B2" w14:textId="77777777" w:rsidR="005A54B2" w:rsidRDefault="00210B07" w:rsidP="00B47F4D">
      <w:pPr>
        <w:shd w:val="clear" w:color="auto" w:fill="FFFFFF"/>
        <w:spacing w:after="0" w:line="276" w:lineRule="auto"/>
        <w:ind w:right="-23"/>
        <w:jc w:val="both"/>
        <w:rPr>
          <w:rFonts w:ascii="Roboto" w:hAnsi="Roboto" w:cs="Arial"/>
          <w:sz w:val="20"/>
          <w:szCs w:val="20"/>
        </w:rPr>
      </w:pPr>
      <w:r w:rsidRPr="00543667">
        <w:rPr>
          <w:rFonts w:ascii="Roboto" w:hAnsi="Roboto" w:cs="Arial"/>
          <w:sz w:val="20"/>
          <w:szCs w:val="20"/>
        </w:rPr>
        <w:t>To compensate for the loss of vegetation on-site</w:t>
      </w:r>
      <w:r w:rsidR="005A54B2">
        <w:rPr>
          <w:rFonts w:ascii="Roboto" w:hAnsi="Roboto" w:cs="Arial"/>
          <w:sz w:val="20"/>
          <w:szCs w:val="20"/>
        </w:rPr>
        <w:t xml:space="preserve"> proposed by the application,</w:t>
      </w:r>
      <w:r w:rsidR="000F703F" w:rsidRPr="00543667">
        <w:rPr>
          <w:rFonts w:ascii="Roboto" w:hAnsi="Roboto" w:cs="Arial"/>
          <w:sz w:val="20"/>
          <w:szCs w:val="20"/>
        </w:rPr>
        <w:t xml:space="preserve"> (14 trees)</w:t>
      </w:r>
      <w:r w:rsidRPr="00543667">
        <w:rPr>
          <w:rFonts w:ascii="Roboto" w:hAnsi="Roboto" w:cs="Arial"/>
          <w:sz w:val="20"/>
          <w:szCs w:val="20"/>
        </w:rPr>
        <w:t xml:space="preserve"> the school proposes to undertake extensive landscape plantings in accordance with the recommendations provided in the proposed landscaping plan. </w:t>
      </w:r>
    </w:p>
    <w:p w14:paraId="1ADF8578" w14:textId="77777777" w:rsidR="005A54B2" w:rsidRDefault="005A54B2" w:rsidP="00B47F4D">
      <w:pPr>
        <w:shd w:val="clear" w:color="auto" w:fill="FFFFFF"/>
        <w:spacing w:after="0" w:line="276" w:lineRule="auto"/>
        <w:ind w:right="-23"/>
        <w:jc w:val="both"/>
        <w:rPr>
          <w:rFonts w:ascii="Roboto" w:hAnsi="Roboto" w:cs="Arial"/>
          <w:sz w:val="20"/>
          <w:szCs w:val="20"/>
        </w:rPr>
      </w:pPr>
    </w:p>
    <w:p w14:paraId="72184C7A" w14:textId="7B4351A3" w:rsidR="00210B07" w:rsidRPr="00543667" w:rsidRDefault="00210B07" w:rsidP="00B47F4D">
      <w:pPr>
        <w:shd w:val="clear" w:color="auto" w:fill="FFFFFF"/>
        <w:spacing w:after="0" w:line="276" w:lineRule="auto"/>
        <w:ind w:right="-23"/>
        <w:jc w:val="both"/>
        <w:rPr>
          <w:rFonts w:ascii="Roboto" w:hAnsi="Roboto" w:cs="Arial"/>
          <w:sz w:val="20"/>
          <w:szCs w:val="20"/>
        </w:rPr>
      </w:pPr>
      <w:r w:rsidRPr="00543667">
        <w:rPr>
          <w:rFonts w:ascii="Roboto" w:hAnsi="Roboto" w:cs="Arial"/>
          <w:sz w:val="20"/>
          <w:szCs w:val="20"/>
        </w:rPr>
        <w:t xml:space="preserve">Following </w:t>
      </w:r>
      <w:r w:rsidR="005A54B2">
        <w:rPr>
          <w:rFonts w:ascii="Roboto" w:hAnsi="Roboto" w:cs="Arial"/>
          <w:sz w:val="20"/>
          <w:szCs w:val="20"/>
        </w:rPr>
        <w:t xml:space="preserve">an </w:t>
      </w:r>
      <w:r w:rsidRPr="00543667">
        <w:rPr>
          <w:rFonts w:ascii="Roboto" w:hAnsi="Roboto" w:cs="Arial"/>
          <w:sz w:val="20"/>
          <w:szCs w:val="20"/>
        </w:rPr>
        <w:t>assessment by Council</w:t>
      </w:r>
      <w:r w:rsidR="00865FAF">
        <w:rPr>
          <w:rFonts w:ascii="Roboto" w:hAnsi="Roboto" w:cs="Arial"/>
          <w:sz w:val="20"/>
          <w:szCs w:val="20"/>
        </w:rPr>
        <w:t>’</w:t>
      </w:r>
      <w:r w:rsidRPr="00543667">
        <w:rPr>
          <w:rFonts w:ascii="Roboto" w:hAnsi="Roboto" w:cs="Arial"/>
          <w:sz w:val="20"/>
          <w:szCs w:val="20"/>
        </w:rPr>
        <w:t xml:space="preserve">s Environmental Planners and Urban Forest </w:t>
      </w:r>
      <w:r w:rsidR="005A54B2">
        <w:rPr>
          <w:rFonts w:ascii="Roboto" w:hAnsi="Roboto" w:cs="Arial"/>
          <w:sz w:val="20"/>
          <w:szCs w:val="20"/>
        </w:rPr>
        <w:t>O</w:t>
      </w:r>
      <w:r w:rsidRPr="00543667">
        <w:rPr>
          <w:rFonts w:ascii="Roboto" w:hAnsi="Roboto" w:cs="Arial"/>
          <w:sz w:val="20"/>
          <w:szCs w:val="20"/>
        </w:rPr>
        <w:t>fficer</w:t>
      </w:r>
      <w:r w:rsidR="005A54B2">
        <w:rPr>
          <w:rFonts w:ascii="Roboto" w:hAnsi="Roboto" w:cs="Arial"/>
          <w:sz w:val="20"/>
          <w:szCs w:val="20"/>
        </w:rPr>
        <w:t>, a condition</w:t>
      </w:r>
      <w:r w:rsidR="004E12D2">
        <w:rPr>
          <w:rFonts w:ascii="Roboto" w:hAnsi="Roboto" w:cs="Arial"/>
          <w:sz w:val="20"/>
          <w:szCs w:val="20"/>
        </w:rPr>
        <w:t xml:space="preserve"> (detailed above)</w:t>
      </w:r>
      <w:r w:rsidR="005A54B2">
        <w:rPr>
          <w:rFonts w:ascii="Roboto" w:hAnsi="Roboto" w:cs="Arial"/>
          <w:sz w:val="20"/>
          <w:szCs w:val="20"/>
        </w:rPr>
        <w:t xml:space="preserve"> on the</w:t>
      </w:r>
      <w:r w:rsidR="00B47F4D" w:rsidRPr="00543667">
        <w:rPr>
          <w:rFonts w:ascii="Roboto" w:hAnsi="Roboto" w:cs="Arial"/>
          <w:sz w:val="20"/>
          <w:szCs w:val="20"/>
        </w:rPr>
        <w:t xml:space="preserve"> Draft Determination</w:t>
      </w:r>
      <w:r w:rsidRPr="00543667">
        <w:rPr>
          <w:rFonts w:ascii="Roboto" w:hAnsi="Roboto" w:cs="Arial"/>
          <w:sz w:val="20"/>
          <w:szCs w:val="20"/>
        </w:rPr>
        <w:t xml:space="preserve"> </w:t>
      </w:r>
      <w:r w:rsidR="005A54B2">
        <w:rPr>
          <w:rFonts w:ascii="Roboto" w:hAnsi="Roboto" w:cs="Arial"/>
          <w:sz w:val="20"/>
          <w:szCs w:val="20"/>
        </w:rPr>
        <w:t xml:space="preserve">has been recommended to </w:t>
      </w:r>
      <w:r w:rsidRPr="00543667">
        <w:rPr>
          <w:rFonts w:ascii="Roboto" w:hAnsi="Roboto" w:cs="Arial"/>
          <w:sz w:val="20"/>
          <w:szCs w:val="20"/>
        </w:rPr>
        <w:t>requir</w:t>
      </w:r>
      <w:r w:rsidR="00B47F4D" w:rsidRPr="00543667">
        <w:rPr>
          <w:rFonts w:ascii="Roboto" w:hAnsi="Roboto" w:cs="Arial"/>
          <w:sz w:val="20"/>
          <w:szCs w:val="20"/>
        </w:rPr>
        <w:t>e</w:t>
      </w:r>
      <w:r w:rsidRPr="00543667">
        <w:rPr>
          <w:rFonts w:ascii="Roboto" w:hAnsi="Roboto" w:cs="Arial"/>
          <w:sz w:val="20"/>
          <w:szCs w:val="20"/>
        </w:rPr>
        <w:t xml:space="preserve"> revised landscape </w:t>
      </w:r>
      <w:r w:rsidR="005A54B2">
        <w:rPr>
          <w:rFonts w:ascii="Roboto" w:hAnsi="Roboto" w:cs="Arial"/>
          <w:sz w:val="20"/>
          <w:szCs w:val="20"/>
        </w:rPr>
        <w:t>plans to be submitted</w:t>
      </w:r>
      <w:r w:rsidR="00B47F4D" w:rsidRPr="00543667">
        <w:rPr>
          <w:rFonts w:ascii="Roboto" w:hAnsi="Roboto" w:cs="Arial"/>
          <w:sz w:val="20"/>
          <w:szCs w:val="20"/>
        </w:rPr>
        <w:t xml:space="preserve"> to include </w:t>
      </w:r>
      <w:r w:rsidRPr="00543667">
        <w:rPr>
          <w:rFonts w:ascii="Roboto" w:hAnsi="Roboto" w:cs="Arial"/>
          <w:sz w:val="20"/>
          <w:szCs w:val="20"/>
        </w:rPr>
        <w:t>tree protecti</w:t>
      </w:r>
      <w:r w:rsidR="00B47F4D" w:rsidRPr="00543667">
        <w:rPr>
          <w:rFonts w:ascii="Roboto" w:hAnsi="Roboto" w:cs="Arial"/>
          <w:sz w:val="20"/>
          <w:szCs w:val="20"/>
        </w:rPr>
        <w:t>o</w:t>
      </w:r>
      <w:r w:rsidRPr="00543667">
        <w:rPr>
          <w:rFonts w:ascii="Roboto" w:hAnsi="Roboto" w:cs="Arial"/>
          <w:sz w:val="20"/>
          <w:szCs w:val="20"/>
        </w:rPr>
        <w:t>n zones</w:t>
      </w:r>
      <w:r w:rsidR="00B47F4D" w:rsidRPr="00543667">
        <w:rPr>
          <w:rFonts w:ascii="Roboto" w:hAnsi="Roboto" w:cs="Arial"/>
          <w:sz w:val="20"/>
          <w:szCs w:val="20"/>
        </w:rPr>
        <w:t xml:space="preserve"> for all existing trees</w:t>
      </w:r>
      <w:r w:rsidRPr="00543667">
        <w:rPr>
          <w:rFonts w:ascii="Roboto" w:hAnsi="Roboto" w:cs="Arial"/>
          <w:sz w:val="20"/>
          <w:szCs w:val="20"/>
        </w:rPr>
        <w:t>, clarification on planting schedule and</w:t>
      </w:r>
      <w:r w:rsidR="00B47F4D" w:rsidRPr="00543667">
        <w:rPr>
          <w:rFonts w:ascii="Roboto" w:hAnsi="Roboto" w:cs="Arial"/>
          <w:sz w:val="20"/>
          <w:szCs w:val="20"/>
        </w:rPr>
        <w:t xml:space="preserve"> additional</w:t>
      </w:r>
      <w:r w:rsidRPr="00543667">
        <w:rPr>
          <w:rFonts w:ascii="Roboto" w:hAnsi="Roboto" w:cs="Arial"/>
          <w:sz w:val="20"/>
          <w:szCs w:val="20"/>
        </w:rPr>
        <w:t xml:space="preserve"> compensatory plantings</w:t>
      </w:r>
      <w:r w:rsidR="005A54B2">
        <w:rPr>
          <w:rFonts w:ascii="Roboto" w:hAnsi="Roboto" w:cs="Arial"/>
          <w:sz w:val="20"/>
          <w:szCs w:val="20"/>
        </w:rPr>
        <w:t xml:space="preserve">. Subject to compliance with the condition, it is considered that the application will achieve the guiding </w:t>
      </w:r>
      <w:r w:rsidR="008A02A2">
        <w:rPr>
          <w:rFonts w:ascii="Roboto" w:hAnsi="Roboto" w:cs="Arial"/>
          <w:sz w:val="20"/>
          <w:szCs w:val="20"/>
        </w:rPr>
        <w:t>p</w:t>
      </w:r>
      <w:r w:rsidR="005A54B2">
        <w:rPr>
          <w:rFonts w:ascii="Roboto" w:hAnsi="Roboto" w:cs="Arial"/>
          <w:sz w:val="20"/>
          <w:szCs w:val="20"/>
        </w:rPr>
        <w:t xml:space="preserve">rinciple of no net loss canopy cover or biodiversity and will appropriately contribute to the </w:t>
      </w:r>
      <w:r w:rsidR="008A02A2">
        <w:rPr>
          <w:rFonts w:ascii="Roboto" w:hAnsi="Roboto" w:cs="Arial"/>
          <w:sz w:val="20"/>
          <w:szCs w:val="20"/>
        </w:rPr>
        <w:t xml:space="preserve">natural </w:t>
      </w:r>
      <w:r w:rsidR="005A54B2">
        <w:rPr>
          <w:rFonts w:ascii="Roboto" w:hAnsi="Roboto" w:cs="Arial"/>
          <w:sz w:val="20"/>
          <w:szCs w:val="20"/>
        </w:rPr>
        <w:t>character of the area.</w:t>
      </w:r>
    </w:p>
    <w:p w14:paraId="3BCDC251" w14:textId="77777777" w:rsidR="00325C68" w:rsidRPr="00543667" w:rsidRDefault="00325C68" w:rsidP="003766B7">
      <w:pPr>
        <w:shd w:val="clear" w:color="auto" w:fill="FFFFFF"/>
        <w:spacing w:after="0" w:line="276" w:lineRule="auto"/>
        <w:ind w:right="-23"/>
        <w:jc w:val="both"/>
        <w:rPr>
          <w:rFonts w:ascii="Roboto" w:hAnsi="Roboto" w:cs="Arial"/>
          <w:iCs/>
          <w:sz w:val="20"/>
          <w:szCs w:val="20"/>
          <w:lang w:eastAsia="en-GB"/>
        </w:rPr>
      </w:pPr>
    </w:p>
    <w:p w14:paraId="663BA512" w14:textId="77777777" w:rsidR="000C4624" w:rsidRPr="00543667" w:rsidRDefault="000C4624" w:rsidP="003766B7">
      <w:pPr>
        <w:shd w:val="clear" w:color="auto" w:fill="FFFFFF"/>
        <w:spacing w:after="0" w:line="276" w:lineRule="auto"/>
        <w:ind w:right="-23"/>
        <w:jc w:val="both"/>
        <w:rPr>
          <w:rFonts w:ascii="Roboto" w:hAnsi="Roboto" w:cs="Arial"/>
          <w:iCs/>
          <w:sz w:val="20"/>
          <w:szCs w:val="20"/>
          <w:u w:val="single"/>
          <w:lang w:eastAsia="en-GB"/>
        </w:rPr>
      </w:pPr>
      <w:r w:rsidRPr="00543667">
        <w:rPr>
          <w:rFonts w:ascii="Roboto" w:hAnsi="Roboto" w:cs="Arial"/>
          <w:iCs/>
          <w:sz w:val="20"/>
          <w:szCs w:val="20"/>
          <w:u w:val="single"/>
          <w:lang w:eastAsia="en-GB"/>
        </w:rPr>
        <w:t>Part 6 – Planning for Hazards</w:t>
      </w:r>
    </w:p>
    <w:p w14:paraId="2ACC4D98" w14:textId="77777777" w:rsidR="00FF135C" w:rsidRPr="00543667" w:rsidRDefault="000C4624" w:rsidP="003766B7">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Part 6 of the DCP seeks to minimise the risks associated with natural hazards, including bushfire, flooding and land contamination. The subject site is not known to be contaminated</w:t>
      </w:r>
      <w:r w:rsidR="00FF135C" w:rsidRPr="00543667">
        <w:rPr>
          <w:rFonts w:ascii="Roboto" w:hAnsi="Roboto" w:cs="Arial"/>
          <w:iCs/>
          <w:sz w:val="20"/>
          <w:szCs w:val="20"/>
          <w:lang w:eastAsia="en-GB"/>
        </w:rPr>
        <w:t xml:space="preserve">. </w:t>
      </w:r>
    </w:p>
    <w:p w14:paraId="21FA30B4" w14:textId="77777777" w:rsidR="00FF135C" w:rsidRPr="00543667" w:rsidRDefault="00FF135C" w:rsidP="000C4624">
      <w:pPr>
        <w:shd w:val="clear" w:color="auto" w:fill="FFFFFF"/>
        <w:spacing w:after="0" w:line="276" w:lineRule="auto"/>
        <w:ind w:right="-23"/>
        <w:jc w:val="both"/>
        <w:rPr>
          <w:rFonts w:ascii="Roboto" w:hAnsi="Roboto" w:cs="Arial"/>
          <w:iCs/>
          <w:sz w:val="20"/>
          <w:szCs w:val="20"/>
          <w:lang w:eastAsia="en-GB"/>
        </w:rPr>
      </w:pPr>
    </w:p>
    <w:p w14:paraId="19389223" w14:textId="649772AF" w:rsidR="000C4624" w:rsidRPr="00543667" w:rsidRDefault="00FF135C"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 xml:space="preserve">A small portion of land in the north-western corner which is not within the development area </w:t>
      </w:r>
      <w:r w:rsidR="00EA0135" w:rsidRPr="00543667">
        <w:rPr>
          <w:rFonts w:ascii="Roboto" w:hAnsi="Roboto" w:cs="Arial"/>
          <w:iCs/>
          <w:sz w:val="20"/>
          <w:szCs w:val="20"/>
          <w:lang w:eastAsia="en-GB"/>
        </w:rPr>
        <w:t xml:space="preserve">is identified </w:t>
      </w:r>
      <w:r w:rsidRPr="00543667">
        <w:rPr>
          <w:rFonts w:ascii="Roboto" w:hAnsi="Roboto" w:cs="Arial"/>
          <w:iCs/>
          <w:sz w:val="20"/>
          <w:szCs w:val="20"/>
          <w:lang w:eastAsia="en-GB"/>
        </w:rPr>
        <w:t>as a</w:t>
      </w:r>
      <w:r w:rsidR="000C4624" w:rsidRPr="00543667">
        <w:rPr>
          <w:rFonts w:ascii="Roboto" w:hAnsi="Roboto" w:cs="Arial"/>
          <w:iCs/>
          <w:sz w:val="20"/>
          <w:szCs w:val="20"/>
          <w:lang w:eastAsia="en-GB"/>
        </w:rPr>
        <w:t xml:space="preserve"> Flood Planning </w:t>
      </w:r>
      <w:r w:rsidRPr="00543667">
        <w:rPr>
          <w:rFonts w:ascii="Roboto" w:hAnsi="Roboto" w:cs="Arial"/>
          <w:iCs/>
          <w:sz w:val="20"/>
          <w:szCs w:val="20"/>
          <w:lang w:eastAsia="en-GB"/>
        </w:rPr>
        <w:t>Area</w:t>
      </w:r>
      <w:r w:rsidR="000C4624" w:rsidRPr="00543667">
        <w:rPr>
          <w:rFonts w:ascii="Roboto" w:hAnsi="Roboto" w:cs="Arial"/>
          <w:iCs/>
          <w:sz w:val="20"/>
          <w:szCs w:val="20"/>
          <w:lang w:eastAsia="en-GB"/>
        </w:rPr>
        <w:t xml:space="preserve"> </w:t>
      </w:r>
      <w:r w:rsidR="00B77222" w:rsidRPr="00543667">
        <w:rPr>
          <w:rFonts w:ascii="Roboto" w:hAnsi="Roboto" w:cs="Arial"/>
          <w:iCs/>
          <w:sz w:val="20"/>
          <w:szCs w:val="20"/>
          <w:lang w:eastAsia="en-GB"/>
        </w:rPr>
        <w:t>(Low Hazard Mainstream Flooding)</w:t>
      </w:r>
      <w:r w:rsidRPr="00543667">
        <w:rPr>
          <w:rFonts w:ascii="Roboto" w:hAnsi="Roboto" w:cs="Arial"/>
          <w:iCs/>
          <w:sz w:val="20"/>
          <w:szCs w:val="20"/>
          <w:lang w:eastAsia="en-GB"/>
        </w:rPr>
        <w:t>. Given the development is located approximately 280m from the mapped area, no impacts are envisaged and further assessment under Part 6 is not required.</w:t>
      </w:r>
    </w:p>
    <w:p w14:paraId="2A4B0017" w14:textId="7777777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p>
    <w:p w14:paraId="0D851CE2" w14:textId="71D86579" w:rsidR="003766B7" w:rsidRPr="00543667" w:rsidRDefault="003766B7"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 xml:space="preserve">Portions of </w:t>
      </w:r>
      <w:r w:rsidR="000C4624" w:rsidRPr="00543667">
        <w:rPr>
          <w:rFonts w:ascii="Roboto" w:hAnsi="Roboto" w:cs="Arial"/>
          <w:iCs/>
          <w:sz w:val="20"/>
          <w:szCs w:val="20"/>
          <w:lang w:eastAsia="en-GB"/>
        </w:rPr>
        <w:t>the subject land</w:t>
      </w:r>
      <w:r w:rsidRPr="00543667">
        <w:rPr>
          <w:rFonts w:ascii="Roboto" w:hAnsi="Roboto" w:cs="Arial"/>
          <w:iCs/>
          <w:sz w:val="20"/>
          <w:szCs w:val="20"/>
          <w:lang w:eastAsia="en-GB"/>
        </w:rPr>
        <w:t xml:space="preserve"> are</w:t>
      </w:r>
      <w:r w:rsidR="000C4624" w:rsidRPr="00543667">
        <w:rPr>
          <w:rFonts w:ascii="Roboto" w:hAnsi="Roboto" w:cs="Arial"/>
          <w:iCs/>
          <w:sz w:val="20"/>
          <w:szCs w:val="20"/>
          <w:lang w:eastAsia="en-GB"/>
        </w:rPr>
        <w:t xml:space="preserve"> identified as bushfire prone land</w:t>
      </w:r>
      <w:r w:rsidRPr="00543667">
        <w:rPr>
          <w:rFonts w:ascii="Roboto" w:hAnsi="Roboto" w:cs="Arial"/>
          <w:iCs/>
          <w:sz w:val="20"/>
          <w:szCs w:val="20"/>
          <w:lang w:eastAsia="en-GB"/>
        </w:rPr>
        <w:t xml:space="preserve">, including </w:t>
      </w:r>
      <w:r w:rsidR="000C4624" w:rsidRPr="00543667">
        <w:rPr>
          <w:rFonts w:ascii="Roboto" w:hAnsi="Roboto" w:cs="Arial"/>
          <w:iCs/>
          <w:sz w:val="20"/>
          <w:szCs w:val="20"/>
          <w:lang w:eastAsia="en-GB"/>
        </w:rPr>
        <w:t>‘Vegetation Buffer’</w:t>
      </w:r>
      <w:r w:rsidRPr="00543667">
        <w:rPr>
          <w:rFonts w:ascii="Roboto" w:hAnsi="Roboto" w:cs="Arial"/>
          <w:iCs/>
          <w:sz w:val="20"/>
          <w:szCs w:val="20"/>
          <w:lang w:eastAsia="en-GB"/>
        </w:rPr>
        <w:t xml:space="preserve"> and </w:t>
      </w:r>
      <w:r w:rsidR="008A02A2">
        <w:rPr>
          <w:rFonts w:ascii="Roboto" w:hAnsi="Roboto" w:cs="Arial"/>
          <w:iCs/>
          <w:sz w:val="20"/>
          <w:szCs w:val="20"/>
          <w:lang w:eastAsia="en-GB"/>
        </w:rPr>
        <w:t>a</w:t>
      </w:r>
      <w:r w:rsidRPr="00543667">
        <w:rPr>
          <w:rFonts w:ascii="Roboto" w:hAnsi="Roboto" w:cs="Arial"/>
          <w:iCs/>
          <w:sz w:val="20"/>
          <w:szCs w:val="20"/>
          <w:lang w:eastAsia="en-GB"/>
        </w:rPr>
        <w:t xml:space="preserve"> small portion along the southern boundary to the east of ‘Vegetation 1’ </w:t>
      </w:r>
      <w:r w:rsidR="000C4624" w:rsidRPr="00543667">
        <w:rPr>
          <w:rFonts w:ascii="Roboto" w:hAnsi="Roboto" w:cs="Arial"/>
          <w:iCs/>
          <w:sz w:val="20"/>
          <w:szCs w:val="20"/>
          <w:lang w:eastAsia="en-GB"/>
        </w:rPr>
        <w:t>on the Albury Bushfire Prone Land Map</w:t>
      </w:r>
      <w:r w:rsidRPr="00543667">
        <w:rPr>
          <w:rFonts w:ascii="Roboto" w:hAnsi="Roboto" w:cs="Arial"/>
          <w:iCs/>
          <w:sz w:val="20"/>
          <w:szCs w:val="20"/>
          <w:lang w:eastAsia="en-GB"/>
        </w:rPr>
        <w:t xml:space="preserve"> as per below</w:t>
      </w:r>
      <w:r w:rsidR="00223A40" w:rsidRPr="00543667">
        <w:rPr>
          <w:rFonts w:ascii="Roboto" w:hAnsi="Roboto" w:cs="Arial"/>
          <w:iCs/>
          <w:sz w:val="20"/>
          <w:szCs w:val="20"/>
          <w:lang w:eastAsia="en-GB"/>
        </w:rPr>
        <w:t>:</w:t>
      </w:r>
    </w:p>
    <w:p w14:paraId="2E82E8C1" w14:textId="77777777" w:rsidR="003766B7" w:rsidRPr="00543667" w:rsidRDefault="003766B7" w:rsidP="000C4624">
      <w:pPr>
        <w:shd w:val="clear" w:color="auto" w:fill="FFFFFF"/>
        <w:spacing w:after="0" w:line="276" w:lineRule="auto"/>
        <w:ind w:right="-23"/>
        <w:jc w:val="both"/>
        <w:rPr>
          <w:rFonts w:ascii="Roboto" w:hAnsi="Roboto" w:cs="Arial"/>
          <w:iCs/>
          <w:sz w:val="20"/>
          <w:szCs w:val="20"/>
          <w:lang w:eastAsia="en-GB"/>
        </w:rPr>
      </w:pPr>
    </w:p>
    <w:p w14:paraId="6CC6512B" w14:textId="77777777" w:rsidR="003766B7" w:rsidRPr="00543667" w:rsidRDefault="003766B7" w:rsidP="000C4624">
      <w:pPr>
        <w:shd w:val="clear" w:color="auto" w:fill="FFFFFF"/>
        <w:spacing w:after="0" w:line="276" w:lineRule="auto"/>
        <w:ind w:right="-23"/>
        <w:jc w:val="both"/>
        <w:rPr>
          <w:rFonts w:ascii="Roboto" w:hAnsi="Roboto" w:cs="Arial"/>
          <w:iCs/>
          <w:sz w:val="20"/>
          <w:szCs w:val="20"/>
          <w:lang w:eastAsia="en-GB"/>
        </w:rPr>
      </w:pPr>
    </w:p>
    <w:p w14:paraId="575B4E2D" w14:textId="77777777" w:rsidR="003766B7" w:rsidRPr="00543667" w:rsidRDefault="003766B7"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noProof/>
          <w:sz w:val="20"/>
          <w:szCs w:val="20"/>
        </w:rPr>
        <w:lastRenderedPageBreak/>
        <w:drawing>
          <wp:inline distT="0" distB="0" distL="0" distR="0" wp14:anchorId="620A7745" wp14:editId="468E7C2A">
            <wp:extent cx="4238625" cy="4219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38625" cy="4219575"/>
                    </a:xfrm>
                    <a:prstGeom prst="rect">
                      <a:avLst/>
                    </a:prstGeom>
                  </pic:spPr>
                </pic:pic>
              </a:graphicData>
            </a:graphic>
          </wp:inline>
        </w:drawing>
      </w:r>
    </w:p>
    <w:p w14:paraId="0B86F36C" w14:textId="77777777" w:rsidR="003766B7" w:rsidRPr="00543667" w:rsidRDefault="003766B7" w:rsidP="000C4624">
      <w:pPr>
        <w:shd w:val="clear" w:color="auto" w:fill="FFFFFF"/>
        <w:spacing w:after="0" w:line="276" w:lineRule="auto"/>
        <w:ind w:right="-23"/>
        <w:jc w:val="both"/>
        <w:rPr>
          <w:rFonts w:ascii="Roboto" w:hAnsi="Roboto" w:cs="Arial"/>
          <w:iCs/>
          <w:sz w:val="20"/>
          <w:szCs w:val="20"/>
          <w:lang w:eastAsia="en-GB"/>
        </w:rPr>
      </w:pPr>
    </w:p>
    <w:p w14:paraId="1A4F2EC0" w14:textId="45C9607F" w:rsidR="000C4624" w:rsidRPr="00543667" w:rsidRDefault="00223A40"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w:t>
      </w:r>
      <w:r w:rsidR="000C4624" w:rsidRPr="00543667">
        <w:rPr>
          <w:rFonts w:ascii="Roboto" w:hAnsi="Roboto" w:cs="Arial"/>
          <w:iCs/>
          <w:sz w:val="20"/>
          <w:szCs w:val="20"/>
          <w:lang w:eastAsia="en-GB"/>
        </w:rPr>
        <w:t xml:space="preserve">he area of land, identified by the red overlay, represents a </w:t>
      </w:r>
      <w:r w:rsidRPr="00543667">
        <w:rPr>
          <w:rFonts w:ascii="Roboto" w:hAnsi="Roboto" w:cs="Arial"/>
          <w:iCs/>
          <w:sz w:val="20"/>
          <w:szCs w:val="20"/>
          <w:lang w:eastAsia="en-GB"/>
        </w:rPr>
        <w:t>10</w:t>
      </w:r>
      <w:r w:rsidR="000C4624" w:rsidRPr="00543667">
        <w:rPr>
          <w:rFonts w:ascii="Roboto" w:hAnsi="Roboto" w:cs="Arial"/>
          <w:iCs/>
          <w:sz w:val="20"/>
          <w:szCs w:val="20"/>
          <w:lang w:eastAsia="en-GB"/>
        </w:rPr>
        <w:t xml:space="preserve">0m wide bushfire buffer zone that extends buffers the Category </w:t>
      </w:r>
      <w:r w:rsidRPr="00543667">
        <w:rPr>
          <w:rFonts w:ascii="Roboto" w:hAnsi="Roboto" w:cs="Arial"/>
          <w:iCs/>
          <w:sz w:val="20"/>
          <w:szCs w:val="20"/>
          <w:lang w:eastAsia="en-GB"/>
        </w:rPr>
        <w:t xml:space="preserve">1 and </w:t>
      </w:r>
      <w:r w:rsidR="000C4624" w:rsidRPr="00543667">
        <w:rPr>
          <w:rFonts w:ascii="Roboto" w:hAnsi="Roboto" w:cs="Arial"/>
          <w:iCs/>
          <w:sz w:val="20"/>
          <w:szCs w:val="20"/>
          <w:lang w:eastAsia="en-GB"/>
        </w:rPr>
        <w:t>2 Vegetation to the</w:t>
      </w:r>
      <w:r w:rsidRPr="00543667">
        <w:rPr>
          <w:rFonts w:ascii="Roboto" w:hAnsi="Roboto" w:cs="Arial"/>
          <w:iCs/>
          <w:sz w:val="20"/>
          <w:szCs w:val="20"/>
          <w:lang w:eastAsia="en-GB"/>
        </w:rPr>
        <w:t xml:space="preserve"> north, west and part of the</w:t>
      </w:r>
      <w:r w:rsidR="000C4624" w:rsidRPr="00543667">
        <w:rPr>
          <w:rFonts w:ascii="Roboto" w:hAnsi="Roboto" w:cs="Arial"/>
          <w:iCs/>
          <w:sz w:val="20"/>
          <w:szCs w:val="20"/>
          <w:lang w:eastAsia="en-GB"/>
        </w:rPr>
        <w:t xml:space="preserve"> south </w:t>
      </w:r>
      <w:r w:rsidRPr="00543667">
        <w:rPr>
          <w:rFonts w:ascii="Roboto" w:hAnsi="Roboto" w:cs="Arial"/>
          <w:iCs/>
          <w:sz w:val="20"/>
          <w:szCs w:val="20"/>
          <w:lang w:eastAsia="en-GB"/>
        </w:rPr>
        <w:t>of the site</w:t>
      </w:r>
      <w:r w:rsidR="000C4624" w:rsidRPr="00543667">
        <w:rPr>
          <w:rFonts w:ascii="Roboto" w:hAnsi="Roboto" w:cs="Arial"/>
          <w:iCs/>
          <w:sz w:val="20"/>
          <w:szCs w:val="20"/>
          <w:lang w:eastAsia="en-GB"/>
        </w:rPr>
        <w:t>.</w:t>
      </w:r>
    </w:p>
    <w:p w14:paraId="6AC13EA9" w14:textId="7777777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p>
    <w:p w14:paraId="128DBB1B" w14:textId="7777777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Section 6.4 of the DCP refers to bushfire. The objectives of Section 6.2.1 are:</w:t>
      </w:r>
    </w:p>
    <w:p w14:paraId="250F0181" w14:textId="12825944"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1. To ensure, where consent is required for subdivision and development, that the following</w:t>
      </w:r>
      <w:r w:rsidR="008A02A2">
        <w:rPr>
          <w:rFonts w:ascii="Roboto" w:hAnsi="Roboto" w:cs="Arial"/>
          <w:iCs/>
          <w:sz w:val="20"/>
          <w:szCs w:val="20"/>
          <w:lang w:eastAsia="en-GB"/>
        </w:rPr>
        <w:t xml:space="preserve"> </w:t>
      </w:r>
      <w:r w:rsidRPr="00543667">
        <w:rPr>
          <w:rFonts w:ascii="Roboto" w:hAnsi="Roboto" w:cs="Arial"/>
          <w:iCs/>
          <w:sz w:val="20"/>
          <w:szCs w:val="20"/>
          <w:lang w:eastAsia="en-GB"/>
        </w:rPr>
        <w:t>occurs in bushfire prone areas:</w:t>
      </w:r>
    </w:p>
    <w:p w14:paraId="4BB98110" w14:textId="77777777" w:rsidR="000C4624" w:rsidRPr="00543667" w:rsidRDefault="000C4624">
      <w:pPr>
        <w:pStyle w:val="ListParagraph"/>
        <w:numPr>
          <w:ilvl w:val="0"/>
          <w:numId w:val="13"/>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Occupants of any building are afforded with adequate protection from exposure to a bushfire.</w:t>
      </w:r>
    </w:p>
    <w:p w14:paraId="26991C6E" w14:textId="77777777" w:rsidR="000C4624" w:rsidRPr="00543667" w:rsidRDefault="000C4624">
      <w:pPr>
        <w:pStyle w:val="ListParagraph"/>
        <w:numPr>
          <w:ilvl w:val="0"/>
          <w:numId w:val="13"/>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A defendable space is located around buildings.</w:t>
      </w:r>
    </w:p>
    <w:p w14:paraId="5AE464BA" w14:textId="77777777" w:rsidR="000C4624" w:rsidRPr="00543667" w:rsidRDefault="000C4624">
      <w:pPr>
        <w:pStyle w:val="ListParagraph"/>
        <w:numPr>
          <w:ilvl w:val="0"/>
          <w:numId w:val="13"/>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Appropriate separation between a hazard and buildings which, in combination with other measures, prevent direct flame contact and material ignition.</w:t>
      </w:r>
    </w:p>
    <w:p w14:paraId="06F91954" w14:textId="77777777" w:rsidR="000C4624" w:rsidRPr="00543667" w:rsidRDefault="000C4624">
      <w:pPr>
        <w:pStyle w:val="ListParagraph"/>
        <w:numPr>
          <w:ilvl w:val="0"/>
          <w:numId w:val="13"/>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Safe operational access and egress for emergency service personnel and residents is available.</w:t>
      </w:r>
    </w:p>
    <w:p w14:paraId="1D4D5242" w14:textId="77777777" w:rsidR="000C4624" w:rsidRPr="00543667" w:rsidRDefault="000C4624">
      <w:pPr>
        <w:pStyle w:val="ListParagraph"/>
        <w:numPr>
          <w:ilvl w:val="0"/>
          <w:numId w:val="13"/>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Ongoing management and maintenance of bushfire protection.</w:t>
      </w:r>
    </w:p>
    <w:p w14:paraId="3A595DEE" w14:textId="77777777" w:rsidR="000C4624" w:rsidRPr="00543667" w:rsidRDefault="000C4624">
      <w:pPr>
        <w:pStyle w:val="ListParagraph"/>
        <w:numPr>
          <w:ilvl w:val="0"/>
          <w:numId w:val="13"/>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Measures, including fuel loads in the Asset Protection Zone (APZ), are established.</w:t>
      </w:r>
    </w:p>
    <w:p w14:paraId="117556E5" w14:textId="77777777" w:rsidR="000C4624" w:rsidRPr="00543667" w:rsidRDefault="000C4624">
      <w:pPr>
        <w:pStyle w:val="ListParagraph"/>
        <w:numPr>
          <w:ilvl w:val="0"/>
          <w:numId w:val="13"/>
        </w:num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Utility services are adequate to meet the needs of fire fighters (and others assisting in bushfire fighting).</w:t>
      </w:r>
    </w:p>
    <w:p w14:paraId="4A7B000F" w14:textId="61604D78"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p>
    <w:p w14:paraId="6BBE14CA" w14:textId="69A296CA"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The proposed development is consistent with the objectives of Section 6.4 as the development will be set back from the adjoining bushfire hazard</w:t>
      </w:r>
      <w:r w:rsidR="00223A40" w:rsidRPr="00543667">
        <w:rPr>
          <w:rFonts w:ascii="Roboto" w:hAnsi="Roboto" w:cs="Arial"/>
          <w:iCs/>
          <w:sz w:val="20"/>
          <w:szCs w:val="20"/>
          <w:lang w:eastAsia="en-GB"/>
        </w:rPr>
        <w:t>s (Category 1 and 2 Vegetation)</w:t>
      </w:r>
      <w:r w:rsidRPr="00543667">
        <w:rPr>
          <w:rFonts w:ascii="Roboto" w:hAnsi="Roboto" w:cs="Arial"/>
          <w:iCs/>
          <w:sz w:val="20"/>
          <w:szCs w:val="20"/>
          <w:lang w:eastAsia="en-GB"/>
        </w:rPr>
        <w:t xml:space="preserve"> and maintain the required Asset Protection Zone (APZ)</w:t>
      </w:r>
      <w:r w:rsidR="00223A40" w:rsidRPr="00543667">
        <w:rPr>
          <w:rFonts w:ascii="Roboto" w:hAnsi="Roboto" w:cs="Arial"/>
          <w:iCs/>
          <w:sz w:val="20"/>
          <w:szCs w:val="20"/>
          <w:lang w:eastAsia="en-GB"/>
        </w:rPr>
        <w:t>. The</w:t>
      </w:r>
      <w:r w:rsidR="00F76090" w:rsidRPr="00543667">
        <w:rPr>
          <w:rFonts w:ascii="Roboto" w:hAnsi="Roboto" w:cs="Arial"/>
          <w:iCs/>
          <w:sz w:val="20"/>
          <w:szCs w:val="20"/>
          <w:lang w:eastAsia="en-GB"/>
        </w:rPr>
        <w:t xml:space="preserve"> 35 m wide</w:t>
      </w:r>
      <w:r w:rsidR="00223A40" w:rsidRPr="00543667">
        <w:rPr>
          <w:rFonts w:ascii="Roboto" w:hAnsi="Roboto" w:cs="Arial"/>
          <w:iCs/>
          <w:sz w:val="20"/>
          <w:szCs w:val="20"/>
          <w:lang w:eastAsia="en-GB"/>
        </w:rPr>
        <w:t xml:space="preserve"> APZ is proposed to be located entirely within the site and will not impact adjoining C3 – Environmental Management </w:t>
      </w:r>
      <w:r w:rsidR="008A02A2">
        <w:rPr>
          <w:rFonts w:ascii="Roboto" w:hAnsi="Roboto" w:cs="Arial"/>
          <w:iCs/>
          <w:sz w:val="20"/>
          <w:szCs w:val="20"/>
          <w:lang w:eastAsia="en-GB"/>
        </w:rPr>
        <w:t>zoned land</w:t>
      </w:r>
      <w:r w:rsidR="00223A40" w:rsidRPr="00543667">
        <w:rPr>
          <w:rFonts w:ascii="Roboto" w:hAnsi="Roboto" w:cs="Arial"/>
          <w:iCs/>
          <w:sz w:val="20"/>
          <w:szCs w:val="20"/>
          <w:lang w:eastAsia="en-GB"/>
        </w:rPr>
        <w:t xml:space="preserve">. The proposed buildings are separated </w:t>
      </w:r>
      <w:r w:rsidR="00F76090" w:rsidRPr="00543667">
        <w:rPr>
          <w:rFonts w:ascii="Roboto" w:hAnsi="Roboto" w:cs="Arial"/>
          <w:iCs/>
          <w:sz w:val="20"/>
          <w:szCs w:val="20"/>
          <w:lang w:eastAsia="en-GB"/>
        </w:rPr>
        <w:t>from</w:t>
      </w:r>
      <w:r w:rsidR="00223A40" w:rsidRPr="00543667">
        <w:rPr>
          <w:rFonts w:ascii="Roboto" w:hAnsi="Roboto" w:cs="Arial"/>
          <w:iCs/>
          <w:sz w:val="20"/>
          <w:szCs w:val="20"/>
          <w:lang w:eastAsia="en-GB"/>
        </w:rPr>
        <w:t xml:space="preserve"> the hazard source </w:t>
      </w:r>
      <w:r w:rsidR="00F76090" w:rsidRPr="00543667">
        <w:rPr>
          <w:rFonts w:ascii="Roboto" w:hAnsi="Roboto" w:cs="Arial"/>
          <w:iCs/>
          <w:sz w:val="20"/>
          <w:szCs w:val="20"/>
          <w:lang w:eastAsia="en-GB"/>
        </w:rPr>
        <w:t xml:space="preserve">by </w:t>
      </w:r>
      <w:r w:rsidR="00223A40" w:rsidRPr="00543667">
        <w:rPr>
          <w:rFonts w:ascii="Roboto" w:hAnsi="Roboto" w:cs="Arial"/>
          <w:iCs/>
          <w:sz w:val="20"/>
          <w:szCs w:val="20"/>
          <w:lang w:eastAsia="en-GB"/>
        </w:rPr>
        <w:t>sealed driveways and carparking areas.</w:t>
      </w:r>
      <w:r w:rsidRPr="00543667">
        <w:rPr>
          <w:rFonts w:ascii="Roboto" w:hAnsi="Roboto" w:cs="Arial"/>
          <w:iCs/>
          <w:sz w:val="20"/>
          <w:szCs w:val="20"/>
          <w:lang w:eastAsia="en-GB"/>
        </w:rPr>
        <w:t xml:space="preserve"> </w:t>
      </w:r>
      <w:r w:rsidR="00325C68" w:rsidRPr="00543667">
        <w:rPr>
          <w:rFonts w:ascii="Roboto" w:hAnsi="Roboto" w:cs="Arial"/>
          <w:iCs/>
          <w:sz w:val="20"/>
          <w:szCs w:val="20"/>
          <w:lang w:eastAsia="en-GB"/>
        </w:rPr>
        <w:t xml:space="preserve">The site is </w:t>
      </w:r>
      <w:r w:rsidRPr="00543667">
        <w:rPr>
          <w:rFonts w:ascii="Roboto" w:hAnsi="Roboto" w:cs="Arial"/>
          <w:iCs/>
          <w:sz w:val="20"/>
          <w:szCs w:val="20"/>
          <w:lang w:eastAsia="en-GB"/>
        </w:rPr>
        <w:t>connected to a reticulated water supply</w:t>
      </w:r>
      <w:r w:rsidR="00325C68" w:rsidRPr="00543667">
        <w:rPr>
          <w:rFonts w:ascii="Roboto" w:hAnsi="Roboto" w:cs="Arial"/>
          <w:iCs/>
          <w:sz w:val="20"/>
          <w:szCs w:val="20"/>
          <w:lang w:eastAsia="en-GB"/>
        </w:rPr>
        <w:t>.</w:t>
      </w:r>
      <w:r w:rsidRPr="00543667">
        <w:rPr>
          <w:rFonts w:ascii="Roboto" w:hAnsi="Roboto" w:cs="Arial"/>
          <w:iCs/>
          <w:sz w:val="20"/>
          <w:szCs w:val="20"/>
          <w:lang w:eastAsia="en-GB"/>
        </w:rPr>
        <w:t xml:space="preserve"> A Bushfire Risk Assessment has also been prepared in support of the proposed application and the application </w:t>
      </w:r>
      <w:r w:rsidR="00C95C38" w:rsidRPr="00543667">
        <w:rPr>
          <w:rFonts w:ascii="Roboto" w:hAnsi="Roboto" w:cs="Arial"/>
          <w:iCs/>
          <w:sz w:val="20"/>
          <w:szCs w:val="20"/>
          <w:lang w:eastAsia="en-GB"/>
        </w:rPr>
        <w:t xml:space="preserve">(included in </w:t>
      </w:r>
      <w:r w:rsidR="00C95C38" w:rsidRPr="0045779D">
        <w:rPr>
          <w:rFonts w:ascii="Roboto" w:hAnsi="Roboto" w:cs="Arial"/>
          <w:iCs/>
          <w:sz w:val="20"/>
          <w:szCs w:val="20"/>
          <w:lang w:eastAsia="en-GB"/>
        </w:rPr>
        <w:t xml:space="preserve">attachment </w:t>
      </w:r>
      <w:r w:rsidR="0045779D">
        <w:rPr>
          <w:rFonts w:ascii="Roboto" w:hAnsi="Roboto" w:cs="Arial"/>
          <w:iCs/>
          <w:sz w:val="20"/>
          <w:szCs w:val="20"/>
          <w:lang w:eastAsia="en-GB"/>
        </w:rPr>
        <w:t>10)</w:t>
      </w:r>
      <w:r w:rsidR="00C95C38" w:rsidRPr="00543667">
        <w:rPr>
          <w:rFonts w:ascii="Roboto" w:hAnsi="Roboto" w:cs="Arial"/>
          <w:iCs/>
          <w:sz w:val="20"/>
          <w:szCs w:val="20"/>
          <w:lang w:eastAsia="en-GB"/>
        </w:rPr>
        <w:t xml:space="preserve"> </w:t>
      </w:r>
      <w:r w:rsidRPr="00543667">
        <w:rPr>
          <w:rFonts w:ascii="Roboto" w:hAnsi="Roboto" w:cs="Arial"/>
          <w:iCs/>
          <w:sz w:val="20"/>
          <w:szCs w:val="20"/>
          <w:lang w:eastAsia="en-GB"/>
        </w:rPr>
        <w:t xml:space="preserve">was submitted to the NSW Rural Fire Service (RFS) as </w:t>
      </w:r>
      <w:r w:rsidR="008A02A2">
        <w:rPr>
          <w:rFonts w:ascii="Roboto" w:hAnsi="Roboto" w:cs="Arial"/>
          <w:iCs/>
          <w:sz w:val="20"/>
          <w:szCs w:val="20"/>
          <w:lang w:eastAsia="en-GB"/>
        </w:rPr>
        <w:t>‘</w:t>
      </w:r>
      <w:r w:rsidRPr="00543667">
        <w:rPr>
          <w:rFonts w:ascii="Roboto" w:hAnsi="Roboto" w:cs="Arial"/>
          <w:iCs/>
          <w:sz w:val="20"/>
          <w:szCs w:val="20"/>
          <w:lang w:eastAsia="en-GB"/>
        </w:rPr>
        <w:t>integrated development</w:t>
      </w:r>
      <w:r w:rsidR="008A02A2">
        <w:rPr>
          <w:rFonts w:ascii="Roboto" w:hAnsi="Roboto" w:cs="Arial"/>
          <w:iCs/>
          <w:sz w:val="20"/>
          <w:szCs w:val="20"/>
          <w:lang w:eastAsia="en-GB"/>
        </w:rPr>
        <w:t>’</w:t>
      </w:r>
      <w:r w:rsidRPr="00543667">
        <w:rPr>
          <w:rFonts w:ascii="Roboto" w:hAnsi="Roboto" w:cs="Arial"/>
          <w:iCs/>
          <w:sz w:val="20"/>
          <w:szCs w:val="20"/>
          <w:lang w:eastAsia="en-GB"/>
        </w:rPr>
        <w:t xml:space="preserve">, requiring a Bush Fire Safety Authority (BSA), under </w:t>
      </w:r>
      <w:r w:rsidRPr="00543667">
        <w:rPr>
          <w:rFonts w:ascii="Roboto" w:hAnsi="Roboto" w:cs="Arial"/>
          <w:iCs/>
          <w:sz w:val="20"/>
          <w:szCs w:val="20"/>
          <w:lang w:eastAsia="en-GB"/>
        </w:rPr>
        <w:lastRenderedPageBreak/>
        <w:t xml:space="preserve">section 100B of the Rural Fires Act 1997. General Terms of Approval was issued by RFS on </w:t>
      </w:r>
      <w:r w:rsidR="00E92514" w:rsidRPr="00543667">
        <w:rPr>
          <w:rFonts w:ascii="Roboto" w:hAnsi="Roboto" w:cs="Arial"/>
          <w:iCs/>
          <w:sz w:val="20"/>
          <w:szCs w:val="20"/>
          <w:lang w:eastAsia="en-GB"/>
        </w:rPr>
        <w:t>3 March 2023</w:t>
      </w:r>
      <w:r w:rsidRPr="00543667">
        <w:rPr>
          <w:rFonts w:ascii="Roboto" w:hAnsi="Roboto" w:cs="Arial"/>
          <w:iCs/>
          <w:sz w:val="20"/>
          <w:szCs w:val="20"/>
          <w:lang w:eastAsia="en-GB"/>
        </w:rPr>
        <w:t xml:space="preserve"> and attached to this report. The conditions of the General Terms of Approval have been included in the</w:t>
      </w:r>
      <w:r w:rsidR="00B47F4D" w:rsidRPr="00543667">
        <w:rPr>
          <w:rFonts w:ascii="Roboto" w:hAnsi="Roboto" w:cs="Arial"/>
          <w:iCs/>
          <w:sz w:val="20"/>
          <w:szCs w:val="20"/>
          <w:lang w:eastAsia="en-GB"/>
        </w:rPr>
        <w:t xml:space="preserve"> schedule of the</w:t>
      </w:r>
      <w:r w:rsidRPr="00543667">
        <w:rPr>
          <w:rFonts w:ascii="Roboto" w:hAnsi="Roboto" w:cs="Arial"/>
          <w:iCs/>
          <w:sz w:val="20"/>
          <w:szCs w:val="20"/>
          <w:lang w:eastAsia="en-GB"/>
        </w:rPr>
        <w:t xml:space="preserve"> Draft Determination.</w:t>
      </w:r>
    </w:p>
    <w:p w14:paraId="76308550" w14:textId="7777777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p>
    <w:p w14:paraId="3E7738B0" w14:textId="7777777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Overall, the proposed development is consistent with the applicable objectives and controls of Part 6 of the DCP.</w:t>
      </w:r>
    </w:p>
    <w:p w14:paraId="7EC67DB1" w14:textId="7777777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p>
    <w:p w14:paraId="1FD0F3A0" w14:textId="74DBC48B" w:rsidR="000C4624" w:rsidRPr="00543667" w:rsidRDefault="000C4624" w:rsidP="000C4624">
      <w:pPr>
        <w:shd w:val="clear" w:color="auto" w:fill="FFFFFF"/>
        <w:spacing w:after="0" w:line="276" w:lineRule="auto"/>
        <w:ind w:right="-23"/>
        <w:jc w:val="both"/>
        <w:rPr>
          <w:rFonts w:ascii="Roboto" w:hAnsi="Roboto" w:cs="Arial"/>
          <w:iCs/>
          <w:sz w:val="20"/>
          <w:szCs w:val="20"/>
          <w:u w:val="single"/>
          <w:lang w:eastAsia="en-GB"/>
        </w:rPr>
      </w:pPr>
      <w:r w:rsidRPr="00543667">
        <w:rPr>
          <w:rFonts w:ascii="Roboto" w:hAnsi="Roboto" w:cs="Arial"/>
          <w:iCs/>
          <w:sz w:val="20"/>
          <w:szCs w:val="20"/>
          <w:u w:val="single"/>
          <w:lang w:eastAsia="en-GB"/>
        </w:rPr>
        <w:t>Part 1</w:t>
      </w:r>
      <w:r w:rsidR="00325C68" w:rsidRPr="00543667">
        <w:rPr>
          <w:rFonts w:ascii="Roboto" w:hAnsi="Roboto" w:cs="Arial"/>
          <w:iCs/>
          <w:sz w:val="20"/>
          <w:szCs w:val="20"/>
          <w:u w:val="single"/>
          <w:lang w:eastAsia="en-GB"/>
        </w:rPr>
        <w:t>0</w:t>
      </w:r>
      <w:r w:rsidRPr="00543667">
        <w:rPr>
          <w:rFonts w:ascii="Roboto" w:hAnsi="Roboto" w:cs="Arial"/>
          <w:iCs/>
          <w:sz w:val="20"/>
          <w:szCs w:val="20"/>
          <w:u w:val="single"/>
          <w:lang w:eastAsia="en-GB"/>
        </w:rPr>
        <w:t xml:space="preserve"> – Development in </w:t>
      </w:r>
      <w:r w:rsidR="00325C68" w:rsidRPr="00543667">
        <w:rPr>
          <w:rFonts w:ascii="Roboto" w:hAnsi="Roboto" w:cs="Arial"/>
          <w:iCs/>
          <w:sz w:val="20"/>
          <w:szCs w:val="20"/>
          <w:u w:val="single"/>
          <w:lang w:eastAsia="en-GB"/>
        </w:rPr>
        <w:t>Residential Zones</w:t>
      </w:r>
    </w:p>
    <w:p w14:paraId="7E017F8C" w14:textId="2B9CDCC6" w:rsidR="00325C68" w:rsidRPr="00543667" w:rsidRDefault="00325C68"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Division H – Non-residential development in Residential Zones.</w:t>
      </w:r>
    </w:p>
    <w:p w14:paraId="43BFA72E" w14:textId="77777777" w:rsidR="00325C68" w:rsidRPr="008A02A2" w:rsidRDefault="00325C68" w:rsidP="000C4624">
      <w:pPr>
        <w:shd w:val="clear" w:color="auto" w:fill="FFFFFF"/>
        <w:spacing w:after="0" w:line="276" w:lineRule="auto"/>
        <w:ind w:right="-23"/>
        <w:jc w:val="both"/>
        <w:rPr>
          <w:rFonts w:ascii="Roboto" w:hAnsi="Roboto"/>
          <w:i/>
          <w:iCs/>
          <w:sz w:val="20"/>
          <w:szCs w:val="20"/>
        </w:rPr>
      </w:pPr>
      <w:r w:rsidRPr="008A02A2">
        <w:rPr>
          <w:rFonts w:ascii="Roboto" w:hAnsi="Roboto"/>
          <w:i/>
          <w:iCs/>
          <w:sz w:val="20"/>
          <w:szCs w:val="20"/>
        </w:rPr>
        <w:t xml:space="preserve">i. Objectives </w:t>
      </w:r>
    </w:p>
    <w:p w14:paraId="07C40C06" w14:textId="77777777" w:rsidR="001E3CE2" w:rsidRPr="008A02A2" w:rsidRDefault="00325C68" w:rsidP="000C4624">
      <w:pPr>
        <w:shd w:val="clear" w:color="auto" w:fill="FFFFFF"/>
        <w:spacing w:after="0" w:line="276" w:lineRule="auto"/>
        <w:ind w:right="-23"/>
        <w:jc w:val="both"/>
        <w:rPr>
          <w:rFonts w:ascii="Roboto" w:hAnsi="Roboto"/>
          <w:i/>
          <w:iCs/>
          <w:sz w:val="20"/>
          <w:szCs w:val="20"/>
        </w:rPr>
      </w:pPr>
      <w:r w:rsidRPr="008A02A2">
        <w:rPr>
          <w:rFonts w:ascii="Roboto" w:hAnsi="Roboto"/>
          <w:i/>
          <w:iCs/>
          <w:sz w:val="20"/>
          <w:szCs w:val="20"/>
        </w:rPr>
        <w:t xml:space="preserve">Objectives for development to which Division H applies are to be considered by Council when a development application is determined. The objectives are, to: </w:t>
      </w:r>
    </w:p>
    <w:p w14:paraId="3EC0F241" w14:textId="77777777" w:rsidR="001E3CE2" w:rsidRPr="008A02A2" w:rsidRDefault="00325C68" w:rsidP="000C4624">
      <w:pPr>
        <w:shd w:val="clear" w:color="auto" w:fill="FFFFFF"/>
        <w:spacing w:after="0" w:line="276" w:lineRule="auto"/>
        <w:ind w:right="-23"/>
        <w:jc w:val="both"/>
        <w:rPr>
          <w:rFonts w:ascii="Roboto" w:hAnsi="Roboto"/>
          <w:i/>
          <w:iCs/>
          <w:sz w:val="20"/>
          <w:szCs w:val="20"/>
        </w:rPr>
      </w:pPr>
      <w:r w:rsidRPr="008A02A2">
        <w:rPr>
          <w:rFonts w:ascii="Roboto" w:hAnsi="Roboto"/>
          <w:i/>
          <w:iCs/>
          <w:sz w:val="20"/>
          <w:szCs w:val="20"/>
        </w:rPr>
        <w:t xml:space="preserve">a. Ensure non-residential development permitted in residential zones responds to the environmental conditions of the site and the locality. </w:t>
      </w:r>
    </w:p>
    <w:p w14:paraId="11D6DCF9" w14:textId="77777777" w:rsidR="001E3CE2" w:rsidRPr="008A02A2" w:rsidRDefault="00325C68" w:rsidP="000C4624">
      <w:pPr>
        <w:shd w:val="clear" w:color="auto" w:fill="FFFFFF"/>
        <w:spacing w:after="0" w:line="276" w:lineRule="auto"/>
        <w:ind w:right="-23"/>
        <w:jc w:val="both"/>
        <w:rPr>
          <w:rFonts w:ascii="Roboto" w:hAnsi="Roboto"/>
          <w:i/>
          <w:iCs/>
          <w:sz w:val="20"/>
          <w:szCs w:val="20"/>
        </w:rPr>
      </w:pPr>
      <w:r w:rsidRPr="008A02A2">
        <w:rPr>
          <w:rFonts w:ascii="Roboto" w:hAnsi="Roboto"/>
          <w:i/>
          <w:iCs/>
          <w:sz w:val="20"/>
          <w:szCs w:val="20"/>
        </w:rPr>
        <w:t xml:space="preserve">b. Enable non-residential development permitted in residential zones to be compatible with the streetscape and to contribute positively to the character of the locality in which development is proposed. </w:t>
      </w:r>
    </w:p>
    <w:p w14:paraId="4E902700" w14:textId="47C3F93A" w:rsidR="00325C68" w:rsidRPr="008A02A2" w:rsidRDefault="00325C68" w:rsidP="000C4624">
      <w:pPr>
        <w:shd w:val="clear" w:color="auto" w:fill="FFFFFF"/>
        <w:spacing w:after="0" w:line="276" w:lineRule="auto"/>
        <w:ind w:right="-23"/>
        <w:jc w:val="both"/>
        <w:rPr>
          <w:rFonts w:ascii="Roboto" w:hAnsi="Roboto"/>
          <w:i/>
          <w:iCs/>
          <w:sz w:val="20"/>
          <w:szCs w:val="20"/>
        </w:rPr>
      </w:pPr>
      <w:r w:rsidRPr="008A02A2">
        <w:rPr>
          <w:rFonts w:ascii="Roboto" w:hAnsi="Roboto"/>
          <w:i/>
          <w:iCs/>
          <w:sz w:val="20"/>
          <w:szCs w:val="20"/>
        </w:rPr>
        <w:t>c. Create reasonable amenity for occupants of non-residential development permitted in residential zones without causing unreasonable impacts on the amenity of neighbours</w:t>
      </w:r>
    </w:p>
    <w:p w14:paraId="443D05AE" w14:textId="740FB55B" w:rsidR="00DF3D76" w:rsidRPr="00543667" w:rsidRDefault="00DF3D76" w:rsidP="000C4624">
      <w:pPr>
        <w:shd w:val="clear" w:color="auto" w:fill="FFFFFF"/>
        <w:spacing w:after="0" w:line="276" w:lineRule="auto"/>
        <w:ind w:right="-23"/>
        <w:jc w:val="both"/>
        <w:rPr>
          <w:rFonts w:ascii="Roboto" w:hAnsi="Roboto"/>
          <w:sz w:val="20"/>
          <w:szCs w:val="20"/>
        </w:rPr>
      </w:pPr>
    </w:p>
    <w:p w14:paraId="44CC2A31" w14:textId="3BCE68EE" w:rsidR="00DF3D76" w:rsidRPr="00543667" w:rsidRDefault="00DF3D76" w:rsidP="00DF3D76">
      <w:pPr>
        <w:pStyle w:val="GDSBoldBody"/>
        <w:rPr>
          <w:rFonts w:ascii="Roboto" w:hAnsi="Roboto"/>
          <w:b/>
          <w:sz w:val="20"/>
          <w:szCs w:val="20"/>
        </w:rPr>
      </w:pPr>
      <w:r w:rsidRPr="00543667">
        <w:rPr>
          <w:rFonts w:ascii="Roboto" w:hAnsi="Roboto"/>
          <w:b/>
          <w:sz w:val="20"/>
          <w:szCs w:val="20"/>
        </w:rPr>
        <w:t>Development Guidelines Table A</w:t>
      </w:r>
    </w:p>
    <w:tbl>
      <w:tblPr>
        <w:tblStyle w:val="TableGrid"/>
        <w:tblW w:w="9356" w:type="dxa"/>
        <w:tblInd w:w="-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D9E2F3" w:themeFill="accent1" w:themeFillTint="33"/>
        <w:tblLook w:val="04A0" w:firstRow="1" w:lastRow="0" w:firstColumn="1" w:lastColumn="0" w:noHBand="0" w:noVBand="1"/>
      </w:tblPr>
      <w:tblGrid>
        <w:gridCol w:w="2640"/>
        <w:gridCol w:w="2229"/>
        <w:gridCol w:w="2299"/>
        <w:gridCol w:w="2188"/>
      </w:tblGrid>
      <w:tr w:rsidR="00DF3D76" w:rsidRPr="00543667" w14:paraId="0E5C9567" w14:textId="77777777" w:rsidTr="00DF3D76">
        <w:trPr>
          <w:trHeight w:val="346"/>
          <w:tblHeader/>
        </w:trPr>
        <w:tc>
          <w:tcPr>
            <w:tcW w:w="7088" w:type="dxa"/>
            <w:gridSpan w:val="3"/>
            <w:shd w:val="clear" w:color="auto" w:fill="002060"/>
            <w:vAlign w:val="center"/>
          </w:tcPr>
          <w:p w14:paraId="677B6986" w14:textId="77777777" w:rsidR="00DF3D76" w:rsidRPr="00543667" w:rsidRDefault="00DF3D76" w:rsidP="00240F99">
            <w:pPr>
              <w:pStyle w:val="GDSTableColumnHeading"/>
              <w:spacing w:before="80" w:after="80"/>
              <w:contextualSpacing/>
              <w:jc w:val="left"/>
              <w:rPr>
                <w:rFonts w:ascii="Roboto" w:hAnsi="Roboto"/>
                <w:b/>
                <w:sz w:val="20"/>
              </w:rPr>
            </w:pPr>
            <w:r w:rsidRPr="00543667">
              <w:rPr>
                <w:rFonts w:ascii="Roboto" w:hAnsi="Roboto"/>
                <w:b/>
                <w:sz w:val="20"/>
              </w:rPr>
              <w:t>Division H cl. 2    Non-residential development in residential zones</w:t>
            </w:r>
          </w:p>
        </w:tc>
        <w:tc>
          <w:tcPr>
            <w:tcW w:w="2268" w:type="dxa"/>
            <w:shd w:val="clear" w:color="auto" w:fill="002060"/>
          </w:tcPr>
          <w:p w14:paraId="048C1DB7" w14:textId="77777777" w:rsidR="00DF3D76" w:rsidRPr="00543667" w:rsidRDefault="00DF3D76" w:rsidP="00240F99">
            <w:pPr>
              <w:pStyle w:val="GDSTableColumnHeading"/>
              <w:spacing w:before="80" w:after="80"/>
              <w:contextualSpacing/>
              <w:jc w:val="left"/>
              <w:rPr>
                <w:rFonts w:ascii="Roboto" w:hAnsi="Roboto"/>
                <w:b/>
                <w:sz w:val="20"/>
              </w:rPr>
            </w:pPr>
          </w:p>
        </w:tc>
      </w:tr>
      <w:tr w:rsidR="00DF3D76" w:rsidRPr="00543667" w14:paraId="707EF51C" w14:textId="77777777" w:rsidTr="00DF3D76">
        <w:trPr>
          <w:trHeight w:val="346"/>
          <w:tblHeader/>
        </w:trPr>
        <w:tc>
          <w:tcPr>
            <w:tcW w:w="2411" w:type="dxa"/>
            <w:shd w:val="clear" w:color="auto" w:fill="000000" w:themeFill="text1"/>
            <w:vAlign w:val="center"/>
            <w:hideMark/>
          </w:tcPr>
          <w:p w14:paraId="10DC526F" w14:textId="77777777" w:rsidR="00DF3D76" w:rsidRPr="00543667" w:rsidRDefault="00DF3D76" w:rsidP="00240F99">
            <w:pPr>
              <w:pStyle w:val="GDSTableColumnHeading"/>
              <w:spacing w:before="0" w:after="0"/>
              <w:contextualSpacing/>
              <w:jc w:val="left"/>
              <w:rPr>
                <w:rFonts w:ascii="Roboto" w:hAnsi="Roboto"/>
                <w:b/>
                <w:sz w:val="20"/>
              </w:rPr>
            </w:pPr>
            <w:r w:rsidRPr="00543667">
              <w:rPr>
                <w:rFonts w:ascii="Roboto" w:hAnsi="Roboto"/>
                <w:b/>
                <w:sz w:val="20"/>
              </w:rPr>
              <w:t>Design elements</w:t>
            </w:r>
          </w:p>
        </w:tc>
        <w:tc>
          <w:tcPr>
            <w:tcW w:w="2267" w:type="dxa"/>
            <w:shd w:val="clear" w:color="auto" w:fill="000000" w:themeFill="text1"/>
            <w:vAlign w:val="center"/>
            <w:hideMark/>
          </w:tcPr>
          <w:p w14:paraId="6F5320C5" w14:textId="77777777" w:rsidR="00DF3D76" w:rsidRPr="00543667" w:rsidRDefault="00DF3D76" w:rsidP="00240F99">
            <w:pPr>
              <w:pStyle w:val="GDSTableColumnHeading"/>
              <w:spacing w:before="80" w:after="80"/>
              <w:contextualSpacing/>
              <w:jc w:val="left"/>
              <w:rPr>
                <w:rFonts w:ascii="Roboto" w:hAnsi="Roboto"/>
                <w:b/>
                <w:sz w:val="20"/>
              </w:rPr>
            </w:pPr>
            <w:r w:rsidRPr="00543667">
              <w:rPr>
                <w:rFonts w:ascii="Roboto" w:hAnsi="Roboto"/>
                <w:b/>
                <w:sz w:val="20"/>
              </w:rPr>
              <w:t>Guidelines</w:t>
            </w:r>
          </w:p>
        </w:tc>
        <w:tc>
          <w:tcPr>
            <w:tcW w:w="2410" w:type="dxa"/>
            <w:shd w:val="clear" w:color="auto" w:fill="000000" w:themeFill="text1"/>
            <w:vAlign w:val="center"/>
            <w:hideMark/>
          </w:tcPr>
          <w:p w14:paraId="631D2B76" w14:textId="77777777" w:rsidR="00DF3D76" w:rsidRPr="00543667" w:rsidRDefault="00DF3D76" w:rsidP="00240F99">
            <w:pPr>
              <w:pStyle w:val="GDSTableColumnHeading"/>
              <w:spacing w:before="0" w:after="0"/>
              <w:contextualSpacing/>
              <w:jc w:val="left"/>
              <w:rPr>
                <w:rFonts w:ascii="Roboto" w:hAnsi="Roboto"/>
                <w:b/>
                <w:sz w:val="20"/>
              </w:rPr>
            </w:pPr>
            <w:r w:rsidRPr="00543667">
              <w:rPr>
                <w:rFonts w:ascii="Roboto" w:hAnsi="Roboto"/>
                <w:b/>
                <w:sz w:val="20"/>
              </w:rPr>
              <w:t>Performance criteria</w:t>
            </w:r>
          </w:p>
        </w:tc>
        <w:tc>
          <w:tcPr>
            <w:tcW w:w="2268" w:type="dxa"/>
            <w:shd w:val="clear" w:color="auto" w:fill="000000" w:themeFill="text1"/>
          </w:tcPr>
          <w:p w14:paraId="71193E7B" w14:textId="77777777" w:rsidR="00DF3D76" w:rsidRPr="00543667" w:rsidRDefault="00DF3D76" w:rsidP="00240F99">
            <w:pPr>
              <w:pStyle w:val="GDSTableColumnHeading"/>
              <w:spacing w:before="0" w:after="0"/>
              <w:contextualSpacing/>
              <w:jc w:val="left"/>
              <w:rPr>
                <w:rFonts w:ascii="Roboto" w:hAnsi="Roboto"/>
                <w:b/>
                <w:sz w:val="20"/>
              </w:rPr>
            </w:pPr>
          </w:p>
        </w:tc>
      </w:tr>
      <w:tr w:rsidR="00DF3D76" w:rsidRPr="00543667" w14:paraId="1987004C" w14:textId="77777777" w:rsidTr="00DF3D76">
        <w:trPr>
          <w:trHeight w:val="227"/>
        </w:trPr>
        <w:tc>
          <w:tcPr>
            <w:tcW w:w="7088" w:type="dxa"/>
            <w:gridSpan w:val="3"/>
            <w:shd w:val="clear" w:color="auto" w:fill="808080" w:themeFill="background1" w:themeFillShade="80"/>
            <w:hideMark/>
          </w:tcPr>
          <w:p w14:paraId="518E19E6" w14:textId="77777777" w:rsidR="00DF3D76" w:rsidRPr="00543667" w:rsidRDefault="00DF3D76">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t>Site planning.</w:t>
            </w:r>
          </w:p>
        </w:tc>
        <w:tc>
          <w:tcPr>
            <w:tcW w:w="2268" w:type="dxa"/>
            <w:shd w:val="clear" w:color="auto" w:fill="808080" w:themeFill="background1" w:themeFillShade="80"/>
          </w:tcPr>
          <w:p w14:paraId="53846797" w14:textId="549B5BAC" w:rsidR="00DF3D76" w:rsidRPr="00543667" w:rsidRDefault="00DF3D76" w:rsidP="00DF3D76">
            <w:pPr>
              <w:pStyle w:val="GDSTableColumnHeading"/>
              <w:spacing w:before="80" w:after="80"/>
              <w:jc w:val="left"/>
              <w:rPr>
                <w:rFonts w:ascii="Roboto" w:hAnsi="Roboto"/>
                <w:b/>
                <w:sz w:val="20"/>
              </w:rPr>
            </w:pPr>
            <w:r w:rsidRPr="00543667">
              <w:rPr>
                <w:rFonts w:ascii="Roboto" w:hAnsi="Roboto"/>
                <w:b/>
                <w:sz w:val="20"/>
              </w:rPr>
              <w:t>Response</w:t>
            </w:r>
          </w:p>
        </w:tc>
      </w:tr>
      <w:tr w:rsidR="00DF3D76" w:rsidRPr="00543667" w14:paraId="5847025C" w14:textId="77777777" w:rsidTr="00DF3D76">
        <w:trPr>
          <w:trHeight w:val="3640"/>
        </w:trPr>
        <w:tc>
          <w:tcPr>
            <w:tcW w:w="2411" w:type="dxa"/>
            <w:shd w:val="clear" w:color="auto" w:fill="auto"/>
          </w:tcPr>
          <w:p w14:paraId="6B23216C" w14:textId="77777777" w:rsidR="00DF3D76" w:rsidRPr="00543667" w:rsidRDefault="00DF3D76">
            <w:pPr>
              <w:pStyle w:val="GDSTableBodyCopy"/>
              <w:numPr>
                <w:ilvl w:val="0"/>
                <w:numId w:val="44"/>
              </w:numPr>
              <w:spacing w:before="160"/>
              <w:ind w:left="604" w:hanging="425"/>
              <w:jc w:val="left"/>
              <w:rPr>
                <w:rFonts w:ascii="Roboto" w:hAnsi="Roboto"/>
                <w:color w:val="auto"/>
                <w:szCs w:val="20"/>
              </w:rPr>
            </w:pPr>
            <w:r w:rsidRPr="00543667">
              <w:rPr>
                <w:rFonts w:ascii="Roboto" w:hAnsi="Roboto"/>
                <w:color w:val="auto"/>
                <w:szCs w:val="20"/>
              </w:rPr>
              <w:t>Min. landscaped area.</w:t>
            </w:r>
          </w:p>
          <w:p w14:paraId="3DC626D1" w14:textId="77777777" w:rsidR="00DF3D76" w:rsidRPr="00543667" w:rsidRDefault="00DF3D76" w:rsidP="00240F99">
            <w:pPr>
              <w:pStyle w:val="GDSTableBodyCopy"/>
              <w:spacing w:before="0"/>
              <w:jc w:val="left"/>
              <w:rPr>
                <w:rFonts w:ascii="Roboto" w:hAnsi="Roboto"/>
                <w:szCs w:val="20"/>
              </w:rPr>
            </w:pPr>
          </w:p>
          <w:p w14:paraId="75CC000E" w14:textId="77777777" w:rsidR="00DF3D76" w:rsidRPr="00543667" w:rsidRDefault="00DF3D76" w:rsidP="00240F99">
            <w:pPr>
              <w:pStyle w:val="GDSTableBodyCopy"/>
              <w:spacing w:before="0"/>
              <w:jc w:val="left"/>
              <w:rPr>
                <w:rFonts w:ascii="Roboto" w:hAnsi="Roboto"/>
                <w:szCs w:val="20"/>
              </w:rPr>
            </w:pPr>
          </w:p>
          <w:p w14:paraId="2E2B1B03" w14:textId="77777777" w:rsidR="00DF3D76" w:rsidRPr="00543667" w:rsidRDefault="00DF3D76" w:rsidP="00240F99">
            <w:pPr>
              <w:pStyle w:val="GDSTableBodyCopy"/>
              <w:spacing w:before="0"/>
              <w:jc w:val="left"/>
              <w:rPr>
                <w:rFonts w:ascii="Roboto" w:hAnsi="Roboto"/>
                <w:color w:val="auto"/>
                <w:szCs w:val="20"/>
              </w:rPr>
            </w:pPr>
            <w:r w:rsidRPr="00543667">
              <w:rPr>
                <w:rFonts w:ascii="Roboto" w:hAnsi="Roboto"/>
                <w:color w:val="auto"/>
                <w:szCs w:val="20"/>
              </w:rPr>
              <w:t>Min. width of landscaped areas (to count as part of min. landscaped area).</w:t>
            </w:r>
          </w:p>
          <w:p w14:paraId="46B81ABB" w14:textId="77777777" w:rsidR="00DF3D76" w:rsidRPr="00543667" w:rsidRDefault="00DF3D76" w:rsidP="00240F99">
            <w:pPr>
              <w:pStyle w:val="GDSTableBodyCopy"/>
              <w:spacing w:before="0"/>
              <w:jc w:val="left"/>
              <w:rPr>
                <w:rFonts w:ascii="Roboto" w:hAnsi="Roboto"/>
                <w:color w:val="auto"/>
                <w:szCs w:val="20"/>
              </w:rPr>
            </w:pPr>
          </w:p>
          <w:p w14:paraId="1FE64D34" w14:textId="77777777" w:rsidR="00DF3D76" w:rsidRPr="00543667" w:rsidRDefault="00DF3D76" w:rsidP="00240F99">
            <w:pPr>
              <w:pStyle w:val="GDSTableBodyCopy"/>
              <w:spacing w:before="0"/>
              <w:jc w:val="left"/>
              <w:rPr>
                <w:rFonts w:ascii="Roboto" w:hAnsi="Roboto"/>
                <w:color w:val="auto"/>
                <w:szCs w:val="20"/>
              </w:rPr>
            </w:pPr>
            <w:r w:rsidRPr="00543667">
              <w:rPr>
                <w:rFonts w:ascii="Roboto" w:hAnsi="Roboto"/>
                <w:color w:val="auto"/>
                <w:szCs w:val="20"/>
              </w:rPr>
              <w:t>Min. proportion of the primary street setback to be landscaped area.</w:t>
            </w:r>
          </w:p>
          <w:p w14:paraId="612C927D" w14:textId="77777777" w:rsidR="00DF3D76" w:rsidRPr="00543667" w:rsidRDefault="00DF3D76" w:rsidP="00240F99">
            <w:pPr>
              <w:pStyle w:val="GDSTableBodyCopy"/>
              <w:spacing w:before="0"/>
              <w:jc w:val="left"/>
              <w:rPr>
                <w:rFonts w:ascii="Roboto" w:hAnsi="Roboto"/>
                <w:color w:val="auto"/>
                <w:szCs w:val="20"/>
              </w:rPr>
            </w:pPr>
          </w:p>
          <w:p w14:paraId="05FCB402" w14:textId="77777777" w:rsidR="00DF3D76" w:rsidRPr="00543667" w:rsidRDefault="00DF3D76" w:rsidP="00240F99">
            <w:pPr>
              <w:pStyle w:val="GDSTableBodyCopy"/>
              <w:spacing w:before="0"/>
              <w:jc w:val="left"/>
              <w:rPr>
                <w:rFonts w:ascii="Roboto" w:hAnsi="Roboto"/>
                <w:color w:val="auto"/>
                <w:szCs w:val="20"/>
              </w:rPr>
            </w:pPr>
            <w:r w:rsidRPr="00543667">
              <w:rPr>
                <w:rFonts w:ascii="Roboto" w:hAnsi="Roboto"/>
                <w:szCs w:val="20"/>
              </w:rPr>
              <w:t>Refer to Figure 13 in the Schedule.</w:t>
            </w:r>
          </w:p>
        </w:tc>
        <w:tc>
          <w:tcPr>
            <w:tcW w:w="2267" w:type="dxa"/>
            <w:shd w:val="clear" w:color="auto" w:fill="auto"/>
          </w:tcPr>
          <w:p w14:paraId="4A926819" w14:textId="77777777" w:rsidR="00DF3D76" w:rsidRPr="00543667" w:rsidRDefault="00DF3D76" w:rsidP="00240F99">
            <w:pPr>
              <w:pStyle w:val="GDSTableBodyCopy"/>
              <w:spacing w:before="160"/>
              <w:jc w:val="left"/>
              <w:rPr>
                <w:rFonts w:ascii="Roboto" w:hAnsi="Roboto"/>
                <w:color w:val="auto"/>
                <w:szCs w:val="20"/>
              </w:rPr>
            </w:pPr>
            <w:r w:rsidRPr="00543667">
              <w:rPr>
                <w:rFonts w:ascii="Roboto" w:hAnsi="Roboto"/>
                <w:color w:val="auto"/>
                <w:szCs w:val="20"/>
              </w:rPr>
              <w:t>30% of lot area.</w:t>
            </w:r>
          </w:p>
          <w:p w14:paraId="6DB069D6" w14:textId="77777777" w:rsidR="00DF3D76" w:rsidRPr="00543667" w:rsidRDefault="00DF3D76" w:rsidP="00240F99">
            <w:pPr>
              <w:pStyle w:val="GDSTableBodyCopy"/>
              <w:spacing w:before="0"/>
              <w:jc w:val="left"/>
              <w:rPr>
                <w:rFonts w:ascii="Roboto" w:hAnsi="Roboto"/>
                <w:szCs w:val="20"/>
              </w:rPr>
            </w:pPr>
          </w:p>
          <w:p w14:paraId="23D92005" w14:textId="77777777" w:rsidR="00DF3D76" w:rsidRPr="00543667" w:rsidRDefault="00DF3D76" w:rsidP="00240F99">
            <w:pPr>
              <w:pStyle w:val="GDSTableBodyCopy"/>
              <w:spacing w:before="0"/>
              <w:jc w:val="left"/>
              <w:rPr>
                <w:rFonts w:ascii="Roboto" w:hAnsi="Roboto"/>
                <w:color w:val="auto"/>
                <w:szCs w:val="20"/>
              </w:rPr>
            </w:pPr>
          </w:p>
          <w:p w14:paraId="5BAE1B3C" w14:textId="77777777" w:rsidR="00DF3D76" w:rsidRPr="00543667" w:rsidRDefault="00DF3D76" w:rsidP="00240F99">
            <w:pPr>
              <w:pStyle w:val="GDSTableBodyCopy"/>
              <w:spacing w:before="0"/>
              <w:jc w:val="left"/>
              <w:rPr>
                <w:rFonts w:ascii="Roboto" w:hAnsi="Roboto"/>
                <w:color w:val="auto"/>
                <w:szCs w:val="20"/>
              </w:rPr>
            </w:pPr>
            <w:r w:rsidRPr="00543667">
              <w:rPr>
                <w:rFonts w:ascii="Roboto" w:hAnsi="Roboto"/>
                <w:color w:val="auto"/>
                <w:szCs w:val="20"/>
              </w:rPr>
              <w:t>1m.</w:t>
            </w:r>
          </w:p>
          <w:p w14:paraId="4157A836" w14:textId="77777777" w:rsidR="00DF3D76" w:rsidRPr="00543667" w:rsidRDefault="00DF3D76" w:rsidP="00240F99">
            <w:pPr>
              <w:pStyle w:val="GDSTableBodyCopy"/>
              <w:spacing w:before="0"/>
              <w:jc w:val="left"/>
              <w:rPr>
                <w:rFonts w:ascii="Roboto" w:hAnsi="Roboto"/>
                <w:color w:val="auto"/>
                <w:szCs w:val="20"/>
              </w:rPr>
            </w:pPr>
          </w:p>
          <w:p w14:paraId="5ADCEA2B" w14:textId="77777777" w:rsidR="00DF3D76" w:rsidRPr="00543667" w:rsidRDefault="00DF3D76" w:rsidP="00240F99">
            <w:pPr>
              <w:pStyle w:val="GDSTableBodyCopy"/>
              <w:spacing w:before="0"/>
              <w:jc w:val="left"/>
              <w:rPr>
                <w:rFonts w:ascii="Roboto" w:hAnsi="Roboto"/>
                <w:color w:val="auto"/>
                <w:szCs w:val="20"/>
              </w:rPr>
            </w:pPr>
          </w:p>
          <w:p w14:paraId="6810698E" w14:textId="77777777" w:rsidR="00DF3D76" w:rsidRPr="00543667" w:rsidRDefault="00DF3D76" w:rsidP="00240F99">
            <w:pPr>
              <w:pStyle w:val="GDSTableBodyCopy"/>
              <w:spacing w:before="0"/>
              <w:jc w:val="left"/>
              <w:rPr>
                <w:rFonts w:ascii="Roboto" w:hAnsi="Roboto"/>
                <w:szCs w:val="20"/>
              </w:rPr>
            </w:pPr>
          </w:p>
          <w:p w14:paraId="58AE690A" w14:textId="77777777" w:rsidR="00DF3D76" w:rsidRPr="00543667" w:rsidRDefault="00DF3D76" w:rsidP="00240F99">
            <w:pPr>
              <w:pStyle w:val="GDSTableBodyCopy"/>
              <w:spacing w:before="0"/>
              <w:jc w:val="left"/>
              <w:rPr>
                <w:rFonts w:ascii="Roboto" w:hAnsi="Roboto"/>
                <w:color w:val="auto"/>
                <w:szCs w:val="20"/>
              </w:rPr>
            </w:pPr>
            <w:r w:rsidRPr="00543667">
              <w:rPr>
                <w:rFonts w:ascii="Roboto" w:hAnsi="Roboto"/>
                <w:color w:val="auto"/>
                <w:szCs w:val="20"/>
              </w:rPr>
              <w:t>25%.</w:t>
            </w:r>
          </w:p>
          <w:p w14:paraId="36009986" w14:textId="77777777" w:rsidR="00DF3D76" w:rsidRPr="00543667" w:rsidRDefault="00DF3D76" w:rsidP="00240F99">
            <w:pPr>
              <w:pStyle w:val="GDSTableBodyCopy"/>
              <w:spacing w:before="0"/>
              <w:jc w:val="left"/>
              <w:rPr>
                <w:rFonts w:ascii="Roboto" w:hAnsi="Roboto"/>
                <w:color w:val="auto"/>
                <w:szCs w:val="20"/>
              </w:rPr>
            </w:pPr>
          </w:p>
          <w:p w14:paraId="500E6AF1" w14:textId="77777777" w:rsidR="00DF3D76" w:rsidRPr="00543667" w:rsidRDefault="00DF3D76" w:rsidP="00240F99">
            <w:pPr>
              <w:pStyle w:val="GDSTableBodyCopy"/>
              <w:spacing w:before="0"/>
              <w:jc w:val="left"/>
              <w:rPr>
                <w:rFonts w:ascii="Roboto" w:hAnsi="Roboto"/>
                <w:color w:val="auto"/>
                <w:szCs w:val="20"/>
              </w:rPr>
            </w:pPr>
          </w:p>
          <w:p w14:paraId="54298168" w14:textId="77777777" w:rsidR="00DF3D76" w:rsidRPr="00543667" w:rsidRDefault="00DF3D76" w:rsidP="00240F99">
            <w:pPr>
              <w:pStyle w:val="GDSTableBodyCopy"/>
              <w:spacing w:before="0"/>
              <w:jc w:val="left"/>
              <w:rPr>
                <w:rFonts w:ascii="Roboto" w:hAnsi="Roboto"/>
                <w:color w:val="auto"/>
                <w:szCs w:val="20"/>
              </w:rPr>
            </w:pPr>
          </w:p>
          <w:p w14:paraId="57565529" w14:textId="77777777" w:rsidR="00DF3D76" w:rsidRPr="00543667" w:rsidRDefault="00DF3D76" w:rsidP="00240F99">
            <w:pPr>
              <w:pStyle w:val="GDSTableBodyCopy"/>
              <w:spacing w:before="0"/>
              <w:jc w:val="left"/>
              <w:rPr>
                <w:rFonts w:ascii="Roboto" w:hAnsi="Roboto"/>
                <w:color w:val="auto"/>
                <w:szCs w:val="20"/>
              </w:rPr>
            </w:pPr>
            <w:r w:rsidRPr="00543667">
              <w:rPr>
                <w:rFonts w:ascii="Roboto" w:hAnsi="Roboto"/>
                <w:color w:val="auto"/>
                <w:szCs w:val="20"/>
              </w:rPr>
              <w:t>Erection of ancillary development is not to reduce the min. landscaped area to an amount less than that required for the lot.</w:t>
            </w:r>
          </w:p>
        </w:tc>
        <w:tc>
          <w:tcPr>
            <w:tcW w:w="2410" w:type="dxa"/>
            <w:shd w:val="clear" w:color="auto" w:fill="auto"/>
          </w:tcPr>
          <w:p w14:paraId="260DF2B1" w14:textId="77777777" w:rsidR="00DF3D76" w:rsidRPr="00543667" w:rsidRDefault="00DF3D76" w:rsidP="00240F99">
            <w:pPr>
              <w:pStyle w:val="GDSTableBodyCopy"/>
              <w:spacing w:before="160"/>
              <w:jc w:val="left"/>
              <w:rPr>
                <w:rFonts w:ascii="Roboto" w:hAnsi="Roboto"/>
                <w:color w:val="auto"/>
                <w:szCs w:val="20"/>
              </w:rPr>
            </w:pPr>
            <w:r w:rsidRPr="00543667">
              <w:rPr>
                <w:rFonts w:ascii="Roboto" w:hAnsi="Roboto"/>
                <w:color w:val="auto"/>
                <w:szCs w:val="20"/>
              </w:rPr>
              <w:t>Adequate landscaped area is provided, to ensure:</w:t>
            </w:r>
          </w:p>
          <w:p w14:paraId="00244041" w14:textId="77777777" w:rsidR="00DF3D76" w:rsidRPr="00543667" w:rsidRDefault="00DF3D76" w:rsidP="00240F99">
            <w:pPr>
              <w:pStyle w:val="GDSTableBodyCopy"/>
              <w:spacing w:before="0"/>
              <w:jc w:val="left"/>
              <w:rPr>
                <w:rFonts w:ascii="Roboto" w:hAnsi="Roboto"/>
                <w:color w:val="auto"/>
                <w:szCs w:val="20"/>
              </w:rPr>
            </w:pPr>
          </w:p>
          <w:p w14:paraId="09C1A9D3" w14:textId="77777777" w:rsidR="00DF3D76" w:rsidRPr="00543667" w:rsidRDefault="00DF3D76">
            <w:pPr>
              <w:pStyle w:val="GDSTableBodyCopy"/>
              <w:numPr>
                <w:ilvl w:val="0"/>
                <w:numId w:val="41"/>
              </w:numPr>
              <w:tabs>
                <w:tab w:val="clear" w:pos="2835"/>
              </w:tabs>
              <w:spacing w:before="0"/>
              <w:ind w:left="236" w:hanging="236"/>
              <w:jc w:val="left"/>
              <w:rPr>
                <w:rFonts w:ascii="Roboto" w:hAnsi="Roboto"/>
                <w:color w:val="auto"/>
                <w:szCs w:val="20"/>
              </w:rPr>
            </w:pPr>
            <w:r w:rsidRPr="00543667">
              <w:rPr>
                <w:rFonts w:ascii="Roboto" w:hAnsi="Roboto"/>
                <w:color w:val="auto"/>
                <w:szCs w:val="20"/>
              </w:rPr>
              <w:t>Space for growing plants, including trees,</w:t>
            </w:r>
          </w:p>
          <w:p w14:paraId="659CBD92" w14:textId="77777777" w:rsidR="00DF3D76" w:rsidRPr="00543667" w:rsidRDefault="00DF3D76">
            <w:pPr>
              <w:pStyle w:val="GDSTableBodyCopy"/>
              <w:numPr>
                <w:ilvl w:val="0"/>
                <w:numId w:val="41"/>
              </w:numPr>
              <w:tabs>
                <w:tab w:val="clear" w:pos="2835"/>
              </w:tabs>
              <w:spacing w:before="0"/>
              <w:ind w:left="236" w:hanging="236"/>
              <w:jc w:val="left"/>
              <w:rPr>
                <w:rFonts w:ascii="Roboto" w:hAnsi="Roboto"/>
                <w:color w:val="auto"/>
                <w:szCs w:val="20"/>
              </w:rPr>
            </w:pPr>
            <w:r w:rsidRPr="00543667">
              <w:rPr>
                <w:rFonts w:ascii="Roboto" w:hAnsi="Roboto"/>
                <w:color w:val="auto"/>
                <w:szCs w:val="20"/>
              </w:rPr>
              <w:t>Absorption of rainwater into the ground,</w:t>
            </w:r>
          </w:p>
          <w:p w14:paraId="492181EA" w14:textId="77777777" w:rsidR="00DF3D76" w:rsidRPr="00543667" w:rsidRDefault="00DF3D76">
            <w:pPr>
              <w:pStyle w:val="GDSTableBodyCopy"/>
              <w:numPr>
                <w:ilvl w:val="0"/>
                <w:numId w:val="41"/>
              </w:numPr>
              <w:tabs>
                <w:tab w:val="clear" w:pos="2835"/>
              </w:tabs>
              <w:spacing w:before="0"/>
              <w:ind w:left="236" w:hanging="236"/>
              <w:jc w:val="left"/>
              <w:rPr>
                <w:rFonts w:ascii="Roboto" w:hAnsi="Roboto"/>
                <w:color w:val="auto"/>
                <w:szCs w:val="20"/>
              </w:rPr>
            </w:pPr>
            <w:r w:rsidRPr="00543667">
              <w:rPr>
                <w:rFonts w:ascii="Roboto" w:hAnsi="Roboto"/>
                <w:color w:val="auto"/>
                <w:szCs w:val="20"/>
              </w:rPr>
              <w:t>Reasonable amenity for residents,</w:t>
            </w:r>
          </w:p>
          <w:p w14:paraId="2581D08A" w14:textId="77777777" w:rsidR="00DF3D76" w:rsidRPr="00543667" w:rsidRDefault="00DF3D76">
            <w:pPr>
              <w:pStyle w:val="GDSTableBodyCopy"/>
              <w:numPr>
                <w:ilvl w:val="0"/>
                <w:numId w:val="41"/>
              </w:numPr>
              <w:tabs>
                <w:tab w:val="clear" w:pos="2835"/>
              </w:tabs>
              <w:spacing w:before="0"/>
              <w:ind w:left="236" w:hanging="236"/>
              <w:jc w:val="left"/>
              <w:rPr>
                <w:rFonts w:ascii="Roboto" w:hAnsi="Roboto"/>
                <w:color w:val="auto"/>
                <w:szCs w:val="20"/>
              </w:rPr>
            </w:pPr>
            <w:r w:rsidRPr="00543667">
              <w:rPr>
                <w:rFonts w:ascii="Roboto" w:hAnsi="Roboto"/>
                <w:color w:val="auto"/>
                <w:szCs w:val="20"/>
              </w:rPr>
              <w:t xml:space="preserve">Lots are not over-developed with buildings, structures and paving, and </w:t>
            </w:r>
          </w:p>
          <w:p w14:paraId="002A1282" w14:textId="77777777" w:rsidR="00DF3D76" w:rsidRPr="00543667" w:rsidRDefault="00DF3D76">
            <w:pPr>
              <w:pStyle w:val="GDSTableBodyCopy"/>
              <w:numPr>
                <w:ilvl w:val="0"/>
                <w:numId w:val="41"/>
              </w:numPr>
              <w:tabs>
                <w:tab w:val="clear" w:pos="2835"/>
              </w:tabs>
              <w:spacing w:before="0"/>
              <w:ind w:left="236" w:hanging="236"/>
              <w:jc w:val="left"/>
              <w:rPr>
                <w:rFonts w:ascii="Roboto" w:hAnsi="Roboto"/>
                <w:color w:val="auto"/>
                <w:szCs w:val="20"/>
              </w:rPr>
            </w:pPr>
            <w:r w:rsidRPr="00543667">
              <w:rPr>
                <w:rFonts w:ascii="Roboto" w:hAnsi="Roboto"/>
                <w:color w:val="auto"/>
                <w:szCs w:val="20"/>
              </w:rPr>
              <w:t>Paving and buildings do not dominate the streetscape.</w:t>
            </w:r>
          </w:p>
        </w:tc>
        <w:tc>
          <w:tcPr>
            <w:tcW w:w="2268" w:type="dxa"/>
          </w:tcPr>
          <w:p w14:paraId="13DCFE51" w14:textId="77777777" w:rsidR="00392A4A" w:rsidRPr="00543667" w:rsidRDefault="00DF3D76" w:rsidP="00240F99">
            <w:pPr>
              <w:pStyle w:val="GDSTableBodyCopy"/>
              <w:spacing w:before="160"/>
              <w:jc w:val="left"/>
              <w:rPr>
                <w:rFonts w:ascii="Roboto" w:hAnsi="Roboto"/>
                <w:b/>
                <w:bCs w:val="0"/>
                <w:color w:val="auto"/>
                <w:szCs w:val="20"/>
              </w:rPr>
            </w:pPr>
            <w:r w:rsidRPr="00543667">
              <w:rPr>
                <w:rFonts w:ascii="Roboto" w:hAnsi="Roboto"/>
                <w:b/>
                <w:bCs w:val="0"/>
                <w:color w:val="auto"/>
                <w:szCs w:val="20"/>
              </w:rPr>
              <w:t xml:space="preserve">Complies. </w:t>
            </w:r>
          </w:p>
          <w:p w14:paraId="6914A691" w14:textId="482DEF9D" w:rsidR="00DF3D76" w:rsidRPr="00543667" w:rsidRDefault="00392A4A" w:rsidP="00240F99">
            <w:pPr>
              <w:pStyle w:val="GDSTableBodyCopy"/>
              <w:spacing w:before="160"/>
              <w:jc w:val="left"/>
              <w:rPr>
                <w:rFonts w:ascii="Roboto" w:hAnsi="Roboto"/>
                <w:color w:val="auto"/>
                <w:szCs w:val="20"/>
              </w:rPr>
            </w:pPr>
            <w:r w:rsidRPr="00543667">
              <w:rPr>
                <w:rFonts w:ascii="Roboto" w:hAnsi="Roboto"/>
                <w:color w:val="auto"/>
                <w:szCs w:val="20"/>
              </w:rPr>
              <w:t>At least</w:t>
            </w:r>
            <w:r w:rsidR="00DF3D76" w:rsidRPr="00543667">
              <w:rPr>
                <w:rFonts w:ascii="Roboto" w:hAnsi="Roboto"/>
                <w:color w:val="auto"/>
                <w:szCs w:val="20"/>
              </w:rPr>
              <w:t xml:space="preserve"> 30% of the lot area is</w:t>
            </w:r>
            <w:r w:rsidRPr="00543667">
              <w:rPr>
                <w:rFonts w:ascii="Roboto" w:hAnsi="Roboto"/>
                <w:color w:val="auto"/>
                <w:szCs w:val="20"/>
              </w:rPr>
              <w:t xml:space="preserve"> ‘landscaped area’.</w:t>
            </w:r>
          </w:p>
        </w:tc>
      </w:tr>
      <w:tr w:rsidR="00DF3D76" w:rsidRPr="00543667" w14:paraId="27CBD712" w14:textId="77777777" w:rsidTr="00DF3D76">
        <w:tblPrEx>
          <w:shd w:val="clear" w:color="auto" w:fill="FFFFFF" w:themeFill="background1"/>
        </w:tblPrEx>
        <w:trPr>
          <w:trHeight w:val="2889"/>
        </w:trPr>
        <w:tc>
          <w:tcPr>
            <w:tcW w:w="2411" w:type="dxa"/>
            <w:shd w:val="clear" w:color="auto" w:fill="auto"/>
            <w:hideMark/>
          </w:tcPr>
          <w:p w14:paraId="37326B0C" w14:textId="77777777" w:rsidR="00DF3D76" w:rsidRPr="00543667" w:rsidRDefault="00DF3D76">
            <w:pPr>
              <w:pStyle w:val="GDSTableBodyCopy"/>
              <w:numPr>
                <w:ilvl w:val="0"/>
                <w:numId w:val="44"/>
              </w:numPr>
              <w:spacing w:before="160"/>
              <w:ind w:left="604" w:hanging="425"/>
              <w:jc w:val="left"/>
              <w:rPr>
                <w:rFonts w:ascii="Roboto" w:hAnsi="Roboto"/>
                <w:color w:val="auto"/>
                <w:szCs w:val="20"/>
              </w:rPr>
            </w:pPr>
            <w:r w:rsidRPr="00543667">
              <w:rPr>
                <w:rFonts w:ascii="Roboto" w:hAnsi="Roboto"/>
                <w:color w:val="auto"/>
                <w:szCs w:val="20"/>
              </w:rPr>
              <w:lastRenderedPageBreak/>
              <w:t>Development on a battle-axe lot.</w:t>
            </w:r>
          </w:p>
        </w:tc>
        <w:tc>
          <w:tcPr>
            <w:tcW w:w="2267" w:type="dxa"/>
            <w:shd w:val="clear" w:color="auto" w:fill="auto"/>
          </w:tcPr>
          <w:p w14:paraId="24418D38" w14:textId="77777777" w:rsidR="00DF3D76" w:rsidRPr="00543667" w:rsidRDefault="00DF3D76" w:rsidP="00240F99">
            <w:pPr>
              <w:pStyle w:val="GDSTableBodyCopy"/>
              <w:jc w:val="left"/>
              <w:rPr>
                <w:rFonts w:ascii="Roboto" w:hAnsi="Roboto"/>
                <w:color w:val="auto"/>
                <w:szCs w:val="20"/>
              </w:rPr>
            </w:pPr>
            <w:r w:rsidRPr="00543667">
              <w:rPr>
                <w:rFonts w:ascii="Roboto" w:hAnsi="Roboto"/>
                <w:color w:val="auto"/>
                <w:szCs w:val="20"/>
              </w:rPr>
              <w:t>Development guided by this clause is not favoured on a battle-axe lot, unless:</w:t>
            </w:r>
          </w:p>
          <w:p w14:paraId="01D3595E" w14:textId="77777777" w:rsidR="00DF3D76" w:rsidRPr="00543667" w:rsidRDefault="00DF3D76" w:rsidP="00240F99">
            <w:pPr>
              <w:pStyle w:val="GDSTableBodyCopy"/>
              <w:spacing w:before="0"/>
              <w:jc w:val="left"/>
              <w:rPr>
                <w:rFonts w:ascii="Roboto" w:hAnsi="Roboto"/>
                <w:color w:val="auto"/>
                <w:szCs w:val="20"/>
              </w:rPr>
            </w:pPr>
          </w:p>
          <w:p w14:paraId="24180B38" w14:textId="77777777" w:rsidR="00DF3D76" w:rsidRPr="00543667" w:rsidRDefault="00DF3D76">
            <w:pPr>
              <w:pStyle w:val="GDSTableBodyCopy"/>
              <w:numPr>
                <w:ilvl w:val="0"/>
                <w:numId w:val="42"/>
              </w:numPr>
              <w:tabs>
                <w:tab w:val="clear" w:pos="2835"/>
              </w:tabs>
              <w:spacing w:before="0"/>
              <w:ind w:left="280" w:hanging="280"/>
              <w:jc w:val="left"/>
              <w:rPr>
                <w:rFonts w:ascii="Roboto" w:hAnsi="Roboto"/>
                <w:szCs w:val="20"/>
              </w:rPr>
            </w:pPr>
            <w:r w:rsidRPr="00543667">
              <w:rPr>
                <w:rFonts w:ascii="Roboto" w:hAnsi="Roboto"/>
                <w:color w:val="auto"/>
                <w:szCs w:val="20"/>
              </w:rPr>
              <w:t xml:space="preserve">The lot adjoins or has an outlook to public open space or another type of public reserve, </w:t>
            </w:r>
            <w:r w:rsidRPr="00543667">
              <w:rPr>
                <w:rFonts w:ascii="Roboto" w:hAnsi="Roboto"/>
                <w:szCs w:val="20"/>
              </w:rPr>
              <w:t xml:space="preserve">or land in an environmental protection zone, and, </w:t>
            </w:r>
          </w:p>
          <w:p w14:paraId="4973334B" w14:textId="77777777" w:rsidR="00DF3D76" w:rsidRPr="00543667" w:rsidRDefault="00DF3D76">
            <w:pPr>
              <w:pStyle w:val="GDSTableBodyCopy"/>
              <w:numPr>
                <w:ilvl w:val="0"/>
                <w:numId w:val="42"/>
              </w:numPr>
              <w:tabs>
                <w:tab w:val="clear" w:pos="2835"/>
              </w:tabs>
              <w:spacing w:before="0"/>
              <w:ind w:left="280" w:hanging="280"/>
              <w:jc w:val="left"/>
              <w:rPr>
                <w:rFonts w:ascii="Roboto" w:hAnsi="Roboto"/>
                <w:szCs w:val="20"/>
              </w:rPr>
            </w:pPr>
            <w:r w:rsidRPr="00543667">
              <w:rPr>
                <w:rFonts w:ascii="Roboto" w:hAnsi="Roboto"/>
                <w:szCs w:val="20"/>
              </w:rPr>
              <w:t>Access to the lot is suitable for the development.</w:t>
            </w:r>
          </w:p>
          <w:p w14:paraId="6383ADD1" w14:textId="77777777" w:rsidR="00DF3D76" w:rsidRPr="00543667" w:rsidRDefault="00DF3D76" w:rsidP="00240F99">
            <w:pPr>
              <w:pStyle w:val="GDSTableBodyCopy"/>
              <w:spacing w:before="0"/>
              <w:jc w:val="left"/>
              <w:rPr>
                <w:rFonts w:ascii="Roboto" w:hAnsi="Roboto"/>
                <w:color w:val="auto"/>
                <w:szCs w:val="20"/>
              </w:rPr>
            </w:pPr>
          </w:p>
        </w:tc>
        <w:tc>
          <w:tcPr>
            <w:tcW w:w="2410" w:type="dxa"/>
            <w:shd w:val="clear" w:color="auto" w:fill="auto"/>
          </w:tcPr>
          <w:p w14:paraId="4DB02881" w14:textId="77777777" w:rsidR="00DF3D76" w:rsidRPr="00543667" w:rsidRDefault="00DF3D76" w:rsidP="00240F99">
            <w:pPr>
              <w:pStyle w:val="GDSTableBodyCopy"/>
              <w:jc w:val="left"/>
              <w:rPr>
                <w:rFonts w:ascii="Roboto" w:hAnsi="Roboto"/>
                <w:color w:val="auto"/>
                <w:szCs w:val="20"/>
              </w:rPr>
            </w:pPr>
            <w:r w:rsidRPr="00543667">
              <w:rPr>
                <w:rFonts w:ascii="Roboto" w:hAnsi="Roboto"/>
                <w:color w:val="auto"/>
                <w:szCs w:val="20"/>
              </w:rPr>
              <w:t>Development on a battle-axe lot:</w:t>
            </w:r>
          </w:p>
          <w:p w14:paraId="7A0EC72F" w14:textId="77777777" w:rsidR="00DF3D76" w:rsidRPr="00543667" w:rsidRDefault="00DF3D76" w:rsidP="00240F99">
            <w:pPr>
              <w:pStyle w:val="GDSTableBodyCopy"/>
              <w:spacing w:before="0"/>
              <w:jc w:val="left"/>
              <w:rPr>
                <w:rFonts w:ascii="Roboto" w:hAnsi="Roboto"/>
                <w:color w:val="auto"/>
                <w:szCs w:val="20"/>
              </w:rPr>
            </w:pPr>
          </w:p>
          <w:p w14:paraId="23FC4C9D" w14:textId="77777777" w:rsidR="00DF3D76" w:rsidRPr="00543667" w:rsidRDefault="00DF3D76">
            <w:pPr>
              <w:pStyle w:val="GDSTableBodyCopy"/>
              <w:numPr>
                <w:ilvl w:val="0"/>
                <w:numId w:val="42"/>
              </w:numPr>
              <w:tabs>
                <w:tab w:val="clear" w:pos="2835"/>
              </w:tabs>
              <w:spacing w:before="0"/>
              <w:ind w:left="269" w:hanging="269"/>
              <w:jc w:val="left"/>
              <w:rPr>
                <w:rFonts w:ascii="Roboto" w:hAnsi="Roboto"/>
                <w:color w:val="auto"/>
                <w:szCs w:val="20"/>
              </w:rPr>
            </w:pPr>
            <w:r w:rsidRPr="00543667">
              <w:rPr>
                <w:rFonts w:ascii="Roboto" w:hAnsi="Roboto"/>
                <w:color w:val="auto"/>
                <w:szCs w:val="20"/>
              </w:rPr>
              <w:t>Provides reasonable amenity for occupants and neighbours,</w:t>
            </w:r>
          </w:p>
          <w:p w14:paraId="2113E44D" w14:textId="77777777" w:rsidR="00DF3D76" w:rsidRPr="00543667" w:rsidRDefault="00DF3D76">
            <w:pPr>
              <w:pStyle w:val="GDSTableBodyCopy"/>
              <w:numPr>
                <w:ilvl w:val="0"/>
                <w:numId w:val="42"/>
              </w:numPr>
              <w:tabs>
                <w:tab w:val="clear" w:pos="2835"/>
              </w:tabs>
              <w:spacing w:before="0"/>
              <w:ind w:left="269" w:hanging="269"/>
              <w:jc w:val="left"/>
              <w:rPr>
                <w:rFonts w:ascii="Roboto" w:hAnsi="Roboto"/>
                <w:color w:val="auto"/>
                <w:szCs w:val="20"/>
              </w:rPr>
            </w:pPr>
            <w:r w:rsidRPr="00543667">
              <w:rPr>
                <w:rFonts w:ascii="Roboto" w:hAnsi="Roboto"/>
                <w:color w:val="auto"/>
                <w:szCs w:val="20"/>
              </w:rPr>
              <w:t>Is compatible with the public domain and the character of the locality,</w:t>
            </w:r>
          </w:p>
          <w:p w14:paraId="132A1978" w14:textId="77777777" w:rsidR="00DF3D76" w:rsidRPr="00543667" w:rsidRDefault="00DF3D76">
            <w:pPr>
              <w:pStyle w:val="GDSTableBodyCopy"/>
              <w:numPr>
                <w:ilvl w:val="0"/>
                <w:numId w:val="42"/>
              </w:numPr>
              <w:tabs>
                <w:tab w:val="clear" w:pos="2835"/>
              </w:tabs>
              <w:spacing w:before="0"/>
              <w:ind w:left="269" w:hanging="269"/>
              <w:jc w:val="left"/>
              <w:rPr>
                <w:rFonts w:ascii="Roboto" w:hAnsi="Roboto"/>
                <w:szCs w:val="20"/>
              </w:rPr>
            </w:pPr>
            <w:r w:rsidRPr="00543667">
              <w:rPr>
                <w:rFonts w:ascii="Roboto" w:hAnsi="Roboto"/>
                <w:szCs w:val="20"/>
              </w:rPr>
              <w:t>Addresses public open space or another type of public reserve, or land in an environmental protection zone, and</w:t>
            </w:r>
          </w:p>
          <w:p w14:paraId="511FCC9C" w14:textId="77777777" w:rsidR="00DF3D76" w:rsidRPr="00543667" w:rsidRDefault="00DF3D76">
            <w:pPr>
              <w:pStyle w:val="GDSTableBodyCopy"/>
              <w:numPr>
                <w:ilvl w:val="0"/>
                <w:numId w:val="42"/>
              </w:numPr>
              <w:tabs>
                <w:tab w:val="clear" w:pos="2835"/>
              </w:tabs>
              <w:spacing w:before="0"/>
              <w:ind w:left="269" w:hanging="269"/>
              <w:jc w:val="left"/>
              <w:rPr>
                <w:rFonts w:ascii="Roboto" w:hAnsi="Roboto"/>
                <w:szCs w:val="20"/>
              </w:rPr>
            </w:pPr>
            <w:r w:rsidRPr="00543667">
              <w:rPr>
                <w:rFonts w:ascii="Roboto" w:hAnsi="Roboto"/>
                <w:szCs w:val="20"/>
              </w:rPr>
              <w:t>Is provided suitable access.</w:t>
            </w:r>
          </w:p>
          <w:p w14:paraId="4BF96978" w14:textId="77777777" w:rsidR="00DF3D76" w:rsidRPr="00543667" w:rsidRDefault="00DF3D76" w:rsidP="00240F99">
            <w:pPr>
              <w:pStyle w:val="GDSTableBodyCopy"/>
              <w:spacing w:before="0"/>
              <w:jc w:val="left"/>
              <w:rPr>
                <w:rFonts w:ascii="Roboto" w:hAnsi="Roboto"/>
                <w:color w:val="auto"/>
                <w:szCs w:val="20"/>
              </w:rPr>
            </w:pPr>
          </w:p>
        </w:tc>
        <w:tc>
          <w:tcPr>
            <w:tcW w:w="2268" w:type="dxa"/>
          </w:tcPr>
          <w:p w14:paraId="3A4FF08B" w14:textId="063EB622" w:rsidR="00DF3D76" w:rsidRPr="00543667" w:rsidRDefault="00392A4A" w:rsidP="00240F99">
            <w:pPr>
              <w:pStyle w:val="GDSTableBodyCopy"/>
              <w:jc w:val="left"/>
              <w:rPr>
                <w:rFonts w:ascii="Roboto" w:hAnsi="Roboto"/>
                <w:b/>
                <w:bCs w:val="0"/>
                <w:color w:val="auto"/>
                <w:szCs w:val="20"/>
              </w:rPr>
            </w:pPr>
            <w:r w:rsidRPr="00543667">
              <w:rPr>
                <w:rFonts w:ascii="Roboto" w:hAnsi="Roboto"/>
                <w:b/>
                <w:bCs w:val="0"/>
                <w:color w:val="auto"/>
                <w:szCs w:val="20"/>
              </w:rPr>
              <w:t>Not applicable.</w:t>
            </w:r>
          </w:p>
        </w:tc>
      </w:tr>
      <w:tr w:rsidR="00DF3D76" w:rsidRPr="00543667" w14:paraId="721498D8" w14:textId="77777777" w:rsidTr="00DF3D76">
        <w:tblPrEx>
          <w:shd w:val="clear" w:color="auto" w:fill="FFFFFF" w:themeFill="background1"/>
        </w:tblPrEx>
        <w:trPr>
          <w:trHeight w:val="691"/>
        </w:trPr>
        <w:tc>
          <w:tcPr>
            <w:tcW w:w="2411" w:type="dxa"/>
            <w:shd w:val="clear" w:color="auto" w:fill="auto"/>
            <w:hideMark/>
          </w:tcPr>
          <w:p w14:paraId="52068775" w14:textId="77777777" w:rsidR="00DF3D76" w:rsidRPr="00543667" w:rsidRDefault="00DF3D76">
            <w:pPr>
              <w:pStyle w:val="GDSTableBodyCopy"/>
              <w:numPr>
                <w:ilvl w:val="0"/>
                <w:numId w:val="44"/>
              </w:numPr>
              <w:spacing w:before="160"/>
              <w:ind w:left="604" w:hanging="425"/>
              <w:jc w:val="left"/>
              <w:rPr>
                <w:rFonts w:ascii="Roboto" w:hAnsi="Roboto"/>
                <w:color w:val="auto"/>
                <w:szCs w:val="20"/>
              </w:rPr>
            </w:pPr>
            <w:bookmarkStart w:id="13" w:name="_Hlk534966104"/>
            <w:r w:rsidRPr="00543667">
              <w:rPr>
                <w:rFonts w:ascii="Roboto" w:hAnsi="Roboto"/>
                <w:color w:val="auto"/>
                <w:szCs w:val="20"/>
              </w:rPr>
              <w:t>Max. basement area.</w:t>
            </w:r>
          </w:p>
        </w:tc>
        <w:tc>
          <w:tcPr>
            <w:tcW w:w="2267" w:type="dxa"/>
            <w:shd w:val="clear" w:color="auto" w:fill="auto"/>
            <w:hideMark/>
          </w:tcPr>
          <w:p w14:paraId="5F877D00" w14:textId="77777777" w:rsidR="00DF3D76" w:rsidRPr="00543667" w:rsidRDefault="00DF3D76" w:rsidP="00240F99">
            <w:pPr>
              <w:pStyle w:val="GDSTableBodyCopy"/>
              <w:jc w:val="left"/>
              <w:rPr>
                <w:rFonts w:ascii="Roboto" w:hAnsi="Roboto"/>
                <w:color w:val="auto"/>
                <w:szCs w:val="20"/>
              </w:rPr>
            </w:pPr>
            <w:r w:rsidRPr="00543667">
              <w:rPr>
                <w:rFonts w:ascii="Roboto" w:hAnsi="Roboto"/>
                <w:szCs w:val="20"/>
              </w:rPr>
              <w:t xml:space="preserve">Within </w:t>
            </w:r>
            <w:r w:rsidRPr="00543667">
              <w:rPr>
                <w:rFonts w:ascii="Roboto" w:hAnsi="Roboto"/>
                <w:color w:val="auto"/>
                <w:szCs w:val="20"/>
              </w:rPr>
              <w:t>applicable</w:t>
            </w:r>
            <w:r w:rsidRPr="00543667">
              <w:rPr>
                <w:rFonts w:ascii="Roboto" w:hAnsi="Roboto"/>
                <w:szCs w:val="20"/>
              </w:rPr>
              <w:t xml:space="preserve"> building setbacks.</w:t>
            </w:r>
          </w:p>
        </w:tc>
        <w:tc>
          <w:tcPr>
            <w:tcW w:w="2410" w:type="dxa"/>
            <w:shd w:val="clear" w:color="auto" w:fill="auto"/>
            <w:hideMark/>
          </w:tcPr>
          <w:p w14:paraId="6BD35F9C" w14:textId="77777777" w:rsidR="00DF3D76" w:rsidRPr="00543667" w:rsidRDefault="00DF3D76" w:rsidP="00240F99">
            <w:pPr>
              <w:pStyle w:val="GDSTableBodyCopy"/>
              <w:jc w:val="left"/>
              <w:rPr>
                <w:rFonts w:ascii="Roboto" w:hAnsi="Roboto"/>
                <w:szCs w:val="20"/>
              </w:rPr>
            </w:pPr>
            <w:r w:rsidRPr="00543667">
              <w:rPr>
                <w:rFonts w:ascii="Roboto" w:hAnsi="Roboto"/>
                <w:color w:val="auto"/>
                <w:szCs w:val="20"/>
              </w:rPr>
              <w:t>Basements do not impact the ability to maintain or plant vegetation on the lot.</w:t>
            </w:r>
          </w:p>
        </w:tc>
        <w:tc>
          <w:tcPr>
            <w:tcW w:w="2268" w:type="dxa"/>
          </w:tcPr>
          <w:p w14:paraId="2707D21E" w14:textId="13435179" w:rsidR="00DF3D76" w:rsidRPr="00543667" w:rsidRDefault="00392A4A" w:rsidP="00240F99">
            <w:pPr>
              <w:pStyle w:val="GDSTableBodyCopy"/>
              <w:jc w:val="left"/>
              <w:rPr>
                <w:rFonts w:ascii="Roboto" w:hAnsi="Roboto"/>
                <w:color w:val="auto"/>
                <w:szCs w:val="20"/>
              </w:rPr>
            </w:pPr>
            <w:r w:rsidRPr="00543667">
              <w:rPr>
                <w:rFonts w:ascii="Roboto" w:hAnsi="Roboto"/>
                <w:b/>
                <w:bCs w:val="0"/>
                <w:color w:val="auto"/>
                <w:szCs w:val="20"/>
              </w:rPr>
              <w:t>Not applicable.</w:t>
            </w:r>
          </w:p>
        </w:tc>
        <w:bookmarkEnd w:id="13"/>
      </w:tr>
      <w:tr w:rsidR="00DF3D76" w:rsidRPr="00543667" w14:paraId="7A2B7644" w14:textId="77777777" w:rsidTr="00DF3D76">
        <w:trPr>
          <w:trHeight w:val="227"/>
        </w:trPr>
        <w:tc>
          <w:tcPr>
            <w:tcW w:w="7088" w:type="dxa"/>
            <w:gridSpan w:val="3"/>
            <w:shd w:val="clear" w:color="auto" w:fill="808080" w:themeFill="background1" w:themeFillShade="80"/>
          </w:tcPr>
          <w:p w14:paraId="1B388F68" w14:textId="77777777" w:rsidR="00DF3D76" w:rsidRPr="00543667" w:rsidRDefault="00DF3D76">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t>Building height.</w:t>
            </w:r>
          </w:p>
        </w:tc>
        <w:tc>
          <w:tcPr>
            <w:tcW w:w="2268" w:type="dxa"/>
            <w:shd w:val="clear" w:color="auto" w:fill="808080" w:themeFill="background1" w:themeFillShade="80"/>
          </w:tcPr>
          <w:p w14:paraId="63E242D9" w14:textId="77777777" w:rsidR="00DF3D76" w:rsidRPr="00543667" w:rsidRDefault="00DF3D76" w:rsidP="00392A4A">
            <w:pPr>
              <w:pStyle w:val="GDSTableColumnHeading"/>
              <w:spacing w:before="80" w:after="80"/>
              <w:ind w:left="589"/>
              <w:jc w:val="left"/>
              <w:rPr>
                <w:rFonts w:ascii="Roboto" w:hAnsi="Roboto"/>
                <w:b/>
                <w:sz w:val="20"/>
              </w:rPr>
            </w:pPr>
          </w:p>
        </w:tc>
      </w:tr>
      <w:tr w:rsidR="00DF3D76" w:rsidRPr="00543667" w14:paraId="62CF8D77" w14:textId="77777777" w:rsidTr="00DF3D76">
        <w:trPr>
          <w:trHeight w:val="1942"/>
        </w:trPr>
        <w:tc>
          <w:tcPr>
            <w:tcW w:w="2411" w:type="dxa"/>
            <w:shd w:val="clear" w:color="auto" w:fill="auto"/>
          </w:tcPr>
          <w:p w14:paraId="7064FD12" w14:textId="77777777" w:rsidR="00DF3D76" w:rsidRPr="00543667" w:rsidRDefault="00DF3D76">
            <w:pPr>
              <w:pStyle w:val="GDSTableBodyCopy"/>
              <w:numPr>
                <w:ilvl w:val="0"/>
                <w:numId w:val="45"/>
              </w:numPr>
              <w:spacing w:before="160"/>
              <w:ind w:left="604" w:hanging="425"/>
              <w:jc w:val="left"/>
              <w:rPr>
                <w:rFonts w:ascii="Roboto" w:hAnsi="Roboto"/>
                <w:color w:val="auto"/>
                <w:szCs w:val="20"/>
              </w:rPr>
            </w:pPr>
            <w:r w:rsidRPr="00543667">
              <w:rPr>
                <w:rFonts w:ascii="Roboto" w:hAnsi="Roboto"/>
                <w:color w:val="auto"/>
                <w:szCs w:val="20"/>
              </w:rPr>
              <w:t xml:space="preserve">Max. no. of storeys, </w:t>
            </w:r>
          </w:p>
          <w:p w14:paraId="6D4D8ACE" w14:textId="77777777" w:rsidR="00DF3D76" w:rsidRPr="00543667" w:rsidRDefault="00DF3D76" w:rsidP="00240F99">
            <w:pPr>
              <w:pStyle w:val="GDSTableBodyCopy"/>
              <w:spacing w:before="160"/>
              <w:ind w:left="37"/>
              <w:jc w:val="left"/>
              <w:rPr>
                <w:rFonts w:ascii="Roboto" w:hAnsi="Roboto"/>
                <w:color w:val="auto"/>
                <w:szCs w:val="20"/>
              </w:rPr>
            </w:pPr>
          </w:p>
        </w:tc>
        <w:tc>
          <w:tcPr>
            <w:tcW w:w="2267" w:type="dxa"/>
            <w:shd w:val="clear" w:color="auto" w:fill="auto"/>
          </w:tcPr>
          <w:p w14:paraId="52D2F6FF"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2.</w:t>
            </w:r>
          </w:p>
          <w:p w14:paraId="025A7FB7"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Does not apply in R3 and B4 zones.</w:t>
            </w:r>
          </w:p>
        </w:tc>
        <w:tc>
          <w:tcPr>
            <w:tcW w:w="2410" w:type="dxa"/>
            <w:shd w:val="clear" w:color="auto" w:fill="auto"/>
          </w:tcPr>
          <w:p w14:paraId="64E2323F"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The number of storeys is compatible with the streetscape and the character of the locality.</w:t>
            </w:r>
          </w:p>
          <w:p w14:paraId="54AE7F84"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szCs w:val="20"/>
              </w:rPr>
              <w:t>The number of storeys reasonably maintains acceptable relationships with adjoining development, in terms of bulk and scale and resident-amenity.</w:t>
            </w:r>
          </w:p>
        </w:tc>
        <w:tc>
          <w:tcPr>
            <w:tcW w:w="2268" w:type="dxa"/>
          </w:tcPr>
          <w:p w14:paraId="7795724F" w14:textId="77777777" w:rsidR="00DF3D76" w:rsidRPr="00543667" w:rsidRDefault="00392A4A"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 xml:space="preserve">Complies. </w:t>
            </w:r>
          </w:p>
          <w:p w14:paraId="455ED99F" w14:textId="33988589" w:rsidR="00392A4A" w:rsidRPr="00543667" w:rsidRDefault="00392A4A" w:rsidP="00240F99">
            <w:pPr>
              <w:pStyle w:val="GDSTableBodyCopy"/>
              <w:spacing w:before="160" w:after="80"/>
              <w:jc w:val="left"/>
              <w:rPr>
                <w:rFonts w:ascii="Roboto" w:hAnsi="Roboto"/>
                <w:color w:val="auto"/>
                <w:szCs w:val="20"/>
              </w:rPr>
            </w:pPr>
            <w:r w:rsidRPr="00543667">
              <w:rPr>
                <w:rFonts w:ascii="Roboto" w:hAnsi="Roboto"/>
                <w:color w:val="auto"/>
                <w:szCs w:val="20"/>
              </w:rPr>
              <w:t>The buildings are not proposed to be higher than two storeys.</w:t>
            </w:r>
          </w:p>
        </w:tc>
      </w:tr>
      <w:tr w:rsidR="00DF3D76" w:rsidRPr="00543667" w14:paraId="79245BE3" w14:textId="77777777" w:rsidTr="00DF3D76">
        <w:tblPrEx>
          <w:shd w:val="clear" w:color="auto" w:fill="auto"/>
        </w:tblPrEx>
        <w:trPr>
          <w:trHeight w:val="488"/>
        </w:trPr>
        <w:tc>
          <w:tcPr>
            <w:tcW w:w="2411" w:type="dxa"/>
            <w:shd w:val="clear" w:color="auto" w:fill="auto"/>
            <w:hideMark/>
          </w:tcPr>
          <w:p w14:paraId="4F72ECDD" w14:textId="77777777" w:rsidR="00DF3D76" w:rsidRPr="00543667" w:rsidRDefault="00DF3D76">
            <w:pPr>
              <w:pStyle w:val="GDSTableBodyCopy"/>
              <w:numPr>
                <w:ilvl w:val="0"/>
                <w:numId w:val="45"/>
              </w:numPr>
              <w:spacing w:before="160"/>
              <w:ind w:left="604" w:hanging="425"/>
              <w:jc w:val="left"/>
              <w:rPr>
                <w:rFonts w:ascii="Roboto" w:hAnsi="Roboto"/>
                <w:szCs w:val="20"/>
              </w:rPr>
            </w:pPr>
            <w:r w:rsidRPr="00543667">
              <w:rPr>
                <w:rFonts w:ascii="Roboto" w:hAnsi="Roboto"/>
                <w:szCs w:val="20"/>
              </w:rPr>
              <w:t xml:space="preserve">Max. no. </w:t>
            </w:r>
            <w:r w:rsidRPr="00543667">
              <w:rPr>
                <w:rFonts w:ascii="Roboto" w:hAnsi="Roboto"/>
                <w:color w:val="auto"/>
                <w:szCs w:val="20"/>
              </w:rPr>
              <w:t>of</w:t>
            </w:r>
            <w:r w:rsidRPr="00543667">
              <w:rPr>
                <w:rFonts w:ascii="Roboto" w:hAnsi="Roboto"/>
                <w:szCs w:val="20"/>
              </w:rPr>
              <w:t xml:space="preserve"> storeys in the rear 40% of a lot, measured as a percentage of the average length of the two side boundaries.</w:t>
            </w:r>
          </w:p>
          <w:p w14:paraId="06F5C3F0" w14:textId="77777777" w:rsidR="00DF3D76" w:rsidRPr="00543667" w:rsidRDefault="00DF3D76" w:rsidP="00240F99">
            <w:pPr>
              <w:pStyle w:val="GDSTableBodyCopy"/>
              <w:spacing w:before="160" w:after="80"/>
              <w:jc w:val="left"/>
              <w:rPr>
                <w:rFonts w:ascii="Roboto" w:hAnsi="Roboto"/>
                <w:color w:val="auto"/>
                <w:szCs w:val="20"/>
              </w:rPr>
            </w:pPr>
          </w:p>
        </w:tc>
        <w:tc>
          <w:tcPr>
            <w:tcW w:w="2267" w:type="dxa"/>
            <w:shd w:val="clear" w:color="auto" w:fill="auto"/>
            <w:hideMark/>
          </w:tcPr>
          <w:p w14:paraId="1D6A8603"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1.</w:t>
            </w:r>
          </w:p>
          <w:p w14:paraId="1AA3E0EE" w14:textId="77777777" w:rsidR="00DF3D76" w:rsidRPr="00543667" w:rsidRDefault="00DF3D76" w:rsidP="00240F99">
            <w:pPr>
              <w:rPr>
                <w:rFonts w:ascii="Roboto" w:hAnsi="Roboto"/>
                <w:sz w:val="20"/>
                <w:szCs w:val="20"/>
                <w:lang w:eastAsia="en-AU"/>
              </w:rPr>
            </w:pPr>
            <w:r w:rsidRPr="00543667">
              <w:rPr>
                <w:rFonts w:ascii="Roboto" w:hAnsi="Roboto"/>
                <w:sz w:val="20"/>
                <w:szCs w:val="20"/>
              </w:rPr>
              <w:t>Does not apply in the R3 and B4 zones (except when the lot adjoins land in the R1 or R2 zones), or when the lot adjoins a rear lane, or is a corner lot, or is in a heritage conservation area.</w:t>
            </w:r>
            <w:r w:rsidRPr="00543667">
              <w:rPr>
                <w:rFonts w:ascii="Roboto" w:hAnsi="Roboto"/>
                <w:sz w:val="20"/>
                <w:szCs w:val="20"/>
                <w:lang w:eastAsia="en-AU"/>
              </w:rPr>
              <w:t xml:space="preserve"> </w:t>
            </w:r>
          </w:p>
        </w:tc>
        <w:tc>
          <w:tcPr>
            <w:tcW w:w="2410" w:type="dxa"/>
            <w:shd w:val="clear" w:color="auto" w:fill="auto"/>
            <w:hideMark/>
          </w:tcPr>
          <w:p w14:paraId="1BF8DB03"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Development in the rear of a lot maintains resident amenity and is compatible with local character.</w:t>
            </w:r>
          </w:p>
        </w:tc>
        <w:tc>
          <w:tcPr>
            <w:tcW w:w="2268" w:type="dxa"/>
          </w:tcPr>
          <w:p w14:paraId="303366DF" w14:textId="77777777" w:rsidR="00DF3D76" w:rsidRPr="00543667" w:rsidRDefault="00392A4A"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Variation proposed.</w:t>
            </w:r>
          </w:p>
          <w:p w14:paraId="34F6BFAF" w14:textId="11CED0E3" w:rsidR="00392A4A" w:rsidRPr="00543667" w:rsidRDefault="00392A4A" w:rsidP="00240F99">
            <w:pPr>
              <w:pStyle w:val="GDSTableBodyCopy"/>
              <w:spacing w:before="160" w:after="80"/>
              <w:jc w:val="left"/>
              <w:rPr>
                <w:rFonts w:ascii="Roboto" w:hAnsi="Roboto"/>
                <w:color w:val="auto"/>
                <w:szCs w:val="20"/>
              </w:rPr>
            </w:pPr>
            <w:r w:rsidRPr="00543667">
              <w:rPr>
                <w:rFonts w:ascii="Roboto" w:hAnsi="Roboto"/>
                <w:color w:val="auto"/>
                <w:szCs w:val="20"/>
              </w:rPr>
              <w:t xml:space="preserve">Given the significant building setbacks and Environmental lands which provide a buffer between the site and residential uses, the proposal does not impact on residential amenity </w:t>
            </w:r>
            <w:r w:rsidRPr="00543667">
              <w:rPr>
                <w:rFonts w:ascii="Roboto" w:hAnsi="Roboto"/>
                <w:color w:val="auto"/>
                <w:szCs w:val="20"/>
              </w:rPr>
              <w:lastRenderedPageBreak/>
              <w:t>and is compatible with local character.</w:t>
            </w:r>
          </w:p>
        </w:tc>
      </w:tr>
      <w:tr w:rsidR="00DF3D76" w:rsidRPr="00543667" w14:paraId="3B46E29E" w14:textId="77777777" w:rsidTr="00DF3D76">
        <w:tblPrEx>
          <w:shd w:val="clear" w:color="auto" w:fill="FFFFFF" w:themeFill="background1"/>
        </w:tblPrEx>
        <w:trPr>
          <w:trHeight w:val="976"/>
        </w:trPr>
        <w:tc>
          <w:tcPr>
            <w:tcW w:w="2411" w:type="dxa"/>
            <w:vMerge w:val="restart"/>
            <w:shd w:val="clear" w:color="auto" w:fill="auto"/>
            <w:hideMark/>
          </w:tcPr>
          <w:p w14:paraId="02E5FFF7" w14:textId="77777777" w:rsidR="00DF3D76" w:rsidRPr="00543667" w:rsidRDefault="00DF3D76">
            <w:pPr>
              <w:pStyle w:val="GDSTableBodyCopy"/>
              <w:numPr>
                <w:ilvl w:val="0"/>
                <w:numId w:val="45"/>
              </w:numPr>
              <w:spacing w:before="160"/>
              <w:ind w:left="604" w:hanging="425"/>
              <w:jc w:val="left"/>
              <w:rPr>
                <w:rFonts w:ascii="Roboto" w:hAnsi="Roboto"/>
                <w:color w:val="auto"/>
                <w:szCs w:val="20"/>
              </w:rPr>
            </w:pPr>
            <w:r w:rsidRPr="00543667">
              <w:rPr>
                <w:rFonts w:ascii="Roboto" w:hAnsi="Roboto"/>
                <w:color w:val="auto"/>
                <w:szCs w:val="20"/>
              </w:rPr>
              <w:lastRenderedPageBreak/>
              <w:t xml:space="preserve">Earthworks, </w:t>
            </w:r>
            <w:r w:rsidRPr="00543667">
              <w:rPr>
                <w:rFonts w:ascii="Roboto" w:hAnsi="Roboto"/>
                <w:szCs w:val="20"/>
              </w:rPr>
              <w:t>retaining</w:t>
            </w:r>
            <w:r w:rsidRPr="00543667">
              <w:rPr>
                <w:rFonts w:ascii="Roboto" w:hAnsi="Roboto"/>
                <w:color w:val="auto"/>
                <w:szCs w:val="20"/>
              </w:rPr>
              <w:t xml:space="preserve"> walls &amp; related structures.</w:t>
            </w:r>
          </w:p>
          <w:p w14:paraId="4C995ACE"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szCs w:val="20"/>
              </w:rPr>
              <w:t>Refer to Figures 14 &amp; 15 in the Schedule.</w:t>
            </w:r>
          </w:p>
        </w:tc>
        <w:tc>
          <w:tcPr>
            <w:tcW w:w="2267" w:type="dxa"/>
            <w:shd w:val="clear" w:color="auto" w:fill="auto"/>
            <w:hideMark/>
          </w:tcPr>
          <w:p w14:paraId="323D73E5"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 xml:space="preserve">Development is to be stepped to align as closely as possible with the slope of the lot. </w:t>
            </w:r>
          </w:p>
          <w:p w14:paraId="7A93E79D"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 xml:space="preserve">Earthworks and related structures are not to result in finished ground levels that differ by more than 600mm from existing ground levels at any boundary with adjoining land. </w:t>
            </w:r>
          </w:p>
          <w:p w14:paraId="1729608F"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If the lot was benched when the land was subdivided, earthworks and related structures are not to further increase or decrease finished ground levels at any boundary with adjoining land.</w:t>
            </w:r>
          </w:p>
          <w:p w14:paraId="2969FE6E"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All earthworks and related structures are to be properly drained and not direct surface water onto adjoining land.</w:t>
            </w:r>
          </w:p>
        </w:tc>
        <w:tc>
          <w:tcPr>
            <w:tcW w:w="2410" w:type="dxa"/>
            <w:shd w:val="clear" w:color="auto" w:fill="auto"/>
            <w:hideMark/>
          </w:tcPr>
          <w:p w14:paraId="62528971"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Adverse impacts of earthworks and related structures on adjoining land, resident-amenity, streetscape and the character of the locality are avoided, or acceptably minimised or mitigated.</w:t>
            </w:r>
          </w:p>
        </w:tc>
        <w:tc>
          <w:tcPr>
            <w:tcW w:w="2268" w:type="dxa"/>
          </w:tcPr>
          <w:p w14:paraId="7F1D7043" w14:textId="77777777" w:rsidR="00DF3D76" w:rsidRPr="00543667" w:rsidRDefault="00392A4A"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136F98D5" w14:textId="5E2A74F7" w:rsidR="00392A4A" w:rsidRPr="00543667" w:rsidRDefault="00392A4A" w:rsidP="00240F99">
            <w:pPr>
              <w:pStyle w:val="GDSTableBodyCopy"/>
              <w:spacing w:before="160" w:after="80"/>
              <w:jc w:val="left"/>
              <w:rPr>
                <w:rFonts w:ascii="Roboto" w:hAnsi="Roboto"/>
                <w:color w:val="auto"/>
                <w:szCs w:val="20"/>
              </w:rPr>
            </w:pPr>
            <w:r w:rsidRPr="00543667">
              <w:rPr>
                <w:rFonts w:ascii="Roboto" w:hAnsi="Roboto"/>
                <w:color w:val="auto"/>
                <w:szCs w:val="20"/>
              </w:rPr>
              <w:t>Earthworks and retaining walls are proposed, however are setback from property boundaries and will not have significant impact on adjoining lands.</w:t>
            </w:r>
          </w:p>
        </w:tc>
      </w:tr>
      <w:tr w:rsidR="00DF3D76" w:rsidRPr="00543667" w14:paraId="4E4ABA10" w14:textId="77777777" w:rsidTr="00DF3D76">
        <w:tblPrEx>
          <w:shd w:val="clear" w:color="auto" w:fill="FFFFFF" w:themeFill="background1"/>
        </w:tblPrEx>
        <w:trPr>
          <w:trHeight w:val="1502"/>
        </w:trPr>
        <w:tc>
          <w:tcPr>
            <w:tcW w:w="2411" w:type="dxa"/>
            <w:vMerge/>
            <w:shd w:val="clear" w:color="auto" w:fill="FFFFFF" w:themeFill="background1"/>
            <w:vAlign w:val="center"/>
            <w:hideMark/>
          </w:tcPr>
          <w:p w14:paraId="2970ACEE" w14:textId="77777777" w:rsidR="00DF3D76" w:rsidRPr="00543667" w:rsidRDefault="00DF3D76" w:rsidP="00240F99">
            <w:pPr>
              <w:rPr>
                <w:rFonts w:ascii="Roboto" w:hAnsi="Roboto" w:cs="Arial"/>
                <w:bCs/>
                <w:iCs/>
                <w:sz w:val="20"/>
                <w:szCs w:val="20"/>
              </w:rPr>
            </w:pPr>
          </w:p>
        </w:tc>
        <w:tc>
          <w:tcPr>
            <w:tcW w:w="2267" w:type="dxa"/>
            <w:shd w:val="clear" w:color="auto" w:fill="auto"/>
            <w:hideMark/>
          </w:tcPr>
          <w:p w14:paraId="62A6DEA8"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Structures related to earthworks that differ by more than 600mm from existing ground levels, including any retaining, drainage works or other works, are to be designed by a suitably qualified and experienced engineer.</w:t>
            </w:r>
          </w:p>
        </w:tc>
        <w:tc>
          <w:tcPr>
            <w:tcW w:w="2410" w:type="dxa"/>
            <w:shd w:val="clear" w:color="auto" w:fill="auto"/>
            <w:hideMark/>
          </w:tcPr>
          <w:p w14:paraId="36B8B5B6" w14:textId="77777777" w:rsidR="00DF3D76" w:rsidRPr="00543667" w:rsidRDefault="00DF3D76" w:rsidP="00240F99">
            <w:pPr>
              <w:pStyle w:val="GDSTableBodyCopy"/>
              <w:spacing w:after="80"/>
              <w:jc w:val="left"/>
              <w:rPr>
                <w:rFonts w:ascii="Roboto" w:hAnsi="Roboto"/>
                <w:color w:val="auto"/>
                <w:szCs w:val="20"/>
              </w:rPr>
            </w:pPr>
            <w:r w:rsidRPr="00543667">
              <w:rPr>
                <w:rFonts w:ascii="Roboto" w:hAnsi="Roboto"/>
                <w:color w:val="auto"/>
                <w:szCs w:val="20"/>
              </w:rPr>
              <w:t>Earthworks and related structures and infrastructure are properly designed.</w:t>
            </w:r>
          </w:p>
        </w:tc>
        <w:tc>
          <w:tcPr>
            <w:tcW w:w="2268" w:type="dxa"/>
          </w:tcPr>
          <w:p w14:paraId="671FE96C" w14:textId="46F7E363" w:rsidR="00DF3D76" w:rsidRPr="00543667" w:rsidRDefault="00392A4A" w:rsidP="00240F99">
            <w:pPr>
              <w:pStyle w:val="GDSTableBodyCopy"/>
              <w:spacing w:after="80"/>
              <w:jc w:val="left"/>
              <w:rPr>
                <w:rFonts w:ascii="Roboto" w:hAnsi="Roboto"/>
                <w:color w:val="auto"/>
                <w:szCs w:val="20"/>
              </w:rPr>
            </w:pPr>
            <w:r w:rsidRPr="00543667">
              <w:rPr>
                <w:rFonts w:ascii="Roboto" w:hAnsi="Roboto"/>
                <w:b/>
                <w:bCs w:val="0"/>
                <w:color w:val="auto"/>
                <w:szCs w:val="20"/>
              </w:rPr>
              <w:t>Complies</w:t>
            </w:r>
            <w:r w:rsidRPr="00543667">
              <w:rPr>
                <w:rFonts w:ascii="Roboto" w:hAnsi="Roboto"/>
                <w:color w:val="auto"/>
                <w:szCs w:val="20"/>
              </w:rPr>
              <w:t xml:space="preserve"> via condition contained on Draft Determinatio</w:t>
            </w:r>
            <w:r w:rsidR="004E12D2">
              <w:rPr>
                <w:rFonts w:ascii="Roboto" w:hAnsi="Roboto"/>
                <w:color w:val="auto"/>
                <w:szCs w:val="20"/>
              </w:rPr>
              <w:t>n (B5).</w:t>
            </w:r>
          </w:p>
        </w:tc>
      </w:tr>
      <w:tr w:rsidR="00DF3D76" w:rsidRPr="00543667" w14:paraId="501465A9" w14:textId="77777777" w:rsidTr="00DF3D76">
        <w:tblPrEx>
          <w:shd w:val="clear" w:color="auto" w:fill="FFFFFF" w:themeFill="background1"/>
        </w:tblPrEx>
        <w:trPr>
          <w:trHeight w:val="227"/>
        </w:trPr>
        <w:tc>
          <w:tcPr>
            <w:tcW w:w="2411" w:type="dxa"/>
            <w:vMerge/>
            <w:shd w:val="clear" w:color="auto" w:fill="FFFFFF" w:themeFill="background1"/>
            <w:vAlign w:val="center"/>
            <w:hideMark/>
          </w:tcPr>
          <w:p w14:paraId="23D0CBE2" w14:textId="77777777" w:rsidR="00DF3D76" w:rsidRPr="00543667" w:rsidRDefault="00DF3D76" w:rsidP="00240F99">
            <w:pPr>
              <w:rPr>
                <w:rFonts w:ascii="Roboto" w:hAnsi="Roboto" w:cs="Arial"/>
                <w:bCs/>
                <w:iCs/>
                <w:sz w:val="20"/>
                <w:szCs w:val="20"/>
              </w:rPr>
            </w:pPr>
          </w:p>
        </w:tc>
        <w:tc>
          <w:tcPr>
            <w:tcW w:w="2267" w:type="dxa"/>
            <w:shd w:val="clear" w:color="auto" w:fill="auto"/>
            <w:hideMark/>
          </w:tcPr>
          <w:p w14:paraId="1C2A6F4D" w14:textId="77777777" w:rsidR="00DF3D76" w:rsidRPr="00543667" w:rsidRDefault="00DF3D76" w:rsidP="00240F99">
            <w:pPr>
              <w:pStyle w:val="GDSTableBodyCopy"/>
              <w:spacing w:before="160" w:after="80"/>
              <w:jc w:val="left"/>
              <w:rPr>
                <w:rFonts w:ascii="Roboto" w:hAnsi="Roboto"/>
                <w:szCs w:val="20"/>
              </w:rPr>
            </w:pPr>
            <w:r w:rsidRPr="00543667">
              <w:rPr>
                <w:rFonts w:ascii="Roboto" w:hAnsi="Roboto"/>
                <w:szCs w:val="20"/>
              </w:rPr>
              <w:t xml:space="preserve">Appropriate construction techniques, including minimising removal of vegetation where possible, are to be </w:t>
            </w:r>
            <w:r w:rsidRPr="00543667">
              <w:rPr>
                <w:rFonts w:ascii="Roboto" w:hAnsi="Roboto"/>
                <w:szCs w:val="20"/>
              </w:rPr>
              <w:lastRenderedPageBreak/>
              <w:t>implemented to assist in erosion and sediment control during and post construction.</w:t>
            </w:r>
          </w:p>
          <w:p w14:paraId="22FC9A6A" w14:textId="77777777" w:rsidR="00DF3D76" w:rsidRPr="00543667" w:rsidRDefault="00DF3D76" w:rsidP="00240F99">
            <w:pPr>
              <w:pStyle w:val="GDSTableBodyCopy"/>
              <w:spacing w:before="160" w:after="80"/>
              <w:jc w:val="left"/>
              <w:rPr>
                <w:rFonts w:ascii="Roboto" w:hAnsi="Roboto"/>
                <w:color w:val="auto"/>
                <w:szCs w:val="20"/>
              </w:rPr>
            </w:pPr>
            <w:bookmarkStart w:id="14" w:name="_Hlk11841082"/>
            <w:r w:rsidRPr="00543667">
              <w:rPr>
                <w:rFonts w:ascii="Roboto" w:hAnsi="Roboto"/>
                <w:color w:val="auto"/>
                <w:szCs w:val="20"/>
              </w:rPr>
              <w:t>An erosion and sediment control plan is to be submitted with a development application, except when development does not involve soil disturbance or when soil disturbance is insignificant.</w:t>
            </w:r>
            <w:bookmarkEnd w:id="14"/>
          </w:p>
        </w:tc>
        <w:tc>
          <w:tcPr>
            <w:tcW w:w="2410" w:type="dxa"/>
            <w:shd w:val="clear" w:color="auto" w:fill="auto"/>
          </w:tcPr>
          <w:p w14:paraId="4FBCAC40"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lastRenderedPageBreak/>
              <w:t xml:space="preserve">Construction of earthworks and related structures does not adversely impact </w:t>
            </w:r>
            <w:r w:rsidRPr="00543667">
              <w:rPr>
                <w:rFonts w:ascii="Roboto" w:hAnsi="Roboto"/>
                <w:color w:val="auto"/>
                <w:szCs w:val="20"/>
              </w:rPr>
              <w:lastRenderedPageBreak/>
              <w:t xml:space="preserve">stormwater flows and the environment. </w:t>
            </w:r>
          </w:p>
          <w:p w14:paraId="1428E1A1" w14:textId="77777777" w:rsidR="00DF3D76" w:rsidRPr="00543667" w:rsidRDefault="00DF3D76" w:rsidP="00240F99">
            <w:pPr>
              <w:pStyle w:val="GDSTableBodyCopy"/>
              <w:spacing w:before="160" w:after="80"/>
              <w:jc w:val="left"/>
              <w:rPr>
                <w:rFonts w:ascii="Roboto" w:hAnsi="Roboto"/>
                <w:color w:val="auto"/>
                <w:szCs w:val="20"/>
              </w:rPr>
            </w:pPr>
          </w:p>
        </w:tc>
        <w:tc>
          <w:tcPr>
            <w:tcW w:w="2268" w:type="dxa"/>
          </w:tcPr>
          <w:p w14:paraId="7F6490D0" w14:textId="5FE3AF3B" w:rsidR="00DF3D76" w:rsidRPr="00543667" w:rsidRDefault="00392A4A" w:rsidP="00240F99">
            <w:pPr>
              <w:pStyle w:val="GDSTableBodyCopy"/>
              <w:spacing w:before="160" w:after="80"/>
              <w:jc w:val="left"/>
              <w:rPr>
                <w:rFonts w:ascii="Roboto" w:hAnsi="Roboto"/>
                <w:color w:val="auto"/>
                <w:szCs w:val="20"/>
              </w:rPr>
            </w:pPr>
            <w:r w:rsidRPr="00543667">
              <w:rPr>
                <w:rFonts w:ascii="Roboto" w:hAnsi="Roboto"/>
                <w:b/>
                <w:bCs w:val="0"/>
                <w:color w:val="auto"/>
                <w:szCs w:val="20"/>
              </w:rPr>
              <w:lastRenderedPageBreak/>
              <w:t>Complies</w:t>
            </w:r>
            <w:r w:rsidRPr="00543667">
              <w:rPr>
                <w:rFonts w:ascii="Roboto" w:hAnsi="Roboto"/>
                <w:color w:val="auto"/>
                <w:szCs w:val="20"/>
              </w:rPr>
              <w:t xml:space="preserve"> via condition contained on Draft Determination</w:t>
            </w:r>
            <w:r w:rsidR="004E12D2">
              <w:rPr>
                <w:rFonts w:ascii="Roboto" w:hAnsi="Roboto"/>
                <w:color w:val="auto"/>
                <w:szCs w:val="20"/>
              </w:rPr>
              <w:t xml:space="preserve"> (B5)</w:t>
            </w:r>
            <w:r w:rsidRPr="00543667">
              <w:rPr>
                <w:rFonts w:ascii="Roboto" w:hAnsi="Roboto"/>
                <w:color w:val="auto"/>
                <w:szCs w:val="20"/>
              </w:rPr>
              <w:t>.</w:t>
            </w:r>
          </w:p>
        </w:tc>
      </w:tr>
      <w:tr w:rsidR="00DF3D76" w:rsidRPr="00543667" w14:paraId="4CE05A9D" w14:textId="77777777" w:rsidTr="00DF3D76">
        <w:trPr>
          <w:trHeight w:val="227"/>
        </w:trPr>
        <w:tc>
          <w:tcPr>
            <w:tcW w:w="7088" w:type="dxa"/>
            <w:gridSpan w:val="3"/>
            <w:shd w:val="clear" w:color="auto" w:fill="808080" w:themeFill="background1" w:themeFillShade="80"/>
            <w:hideMark/>
          </w:tcPr>
          <w:p w14:paraId="398CE607" w14:textId="77777777" w:rsidR="00DF3D76" w:rsidRPr="00543667" w:rsidRDefault="00DF3D76">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t>Setbacks.</w:t>
            </w:r>
          </w:p>
        </w:tc>
        <w:tc>
          <w:tcPr>
            <w:tcW w:w="2268" w:type="dxa"/>
            <w:shd w:val="clear" w:color="auto" w:fill="808080" w:themeFill="background1" w:themeFillShade="80"/>
          </w:tcPr>
          <w:p w14:paraId="6D616804" w14:textId="77777777" w:rsidR="00DF3D76" w:rsidRPr="00543667" w:rsidRDefault="00DF3D76" w:rsidP="00392A4A">
            <w:pPr>
              <w:pStyle w:val="GDSTableColumnHeading"/>
              <w:spacing w:before="80" w:after="80"/>
              <w:ind w:left="589"/>
              <w:jc w:val="left"/>
              <w:rPr>
                <w:rFonts w:ascii="Roboto" w:hAnsi="Roboto"/>
                <w:b/>
                <w:sz w:val="20"/>
              </w:rPr>
            </w:pPr>
          </w:p>
        </w:tc>
      </w:tr>
      <w:tr w:rsidR="00DF3D76" w:rsidRPr="00543667" w14:paraId="36852A08" w14:textId="77777777" w:rsidTr="00DF3D76">
        <w:trPr>
          <w:trHeight w:val="1509"/>
        </w:trPr>
        <w:tc>
          <w:tcPr>
            <w:tcW w:w="2411" w:type="dxa"/>
            <w:shd w:val="clear" w:color="auto" w:fill="auto"/>
          </w:tcPr>
          <w:p w14:paraId="560107EF" w14:textId="77777777" w:rsidR="00DF3D76" w:rsidRPr="00543667" w:rsidRDefault="00DF3D76">
            <w:pPr>
              <w:pStyle w:val="GDSTableBodyCopy"/>
              <w:numPr>
                <w:ilvl w:val="0"/>
                <w:numId w:val="46"/>
              </w:numPr>
              <w:spacing w:before="160"/>
              <w:ind w:left="604" w:hanging="425"/>
              <w:jc w:val="left"/>
              <w:rPr>
                <w:rFonts w:ascii="Roboto" w:hAnsi="Roboto"/>
                <w:color w:val="auto"/>
                <w:szCs w:val="20"/>
              </w:rPr>
            </w:pPr>
            <w:r w:rsidRPr="00543667">
              <w:rPr>
                <w:rFonts w:ascii="Roboto" w:hAnsi="Roboto"/>
                <w:color w:val="auto"/>
                <w:szCs w:val="20"/>
              </w:rPr>
              <w:t>Min. primary street setback.</w:t>
            </w:r>
          </w:p>
          <w:p w14:paraId="009A3FEF"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Refer to Figure 16 in the Schedule.</w:t>
            </w:r>
          </w:p>
        </w:tc>
        <w:tc>
          <w:tcPr>
            <w:tcW w:w="2267" w:type="dxa"/>
            <w:shd w:val="clear" w:color="auto" w:fill="auto"/>
          </w:tcPr>
          <w:p w14:paraId="38935AB6"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Average setback of the two buildings closest to the lot, in the same street and on the same side of the street.</w:t>
            </w:r>
          </w:p>
          <w:p w14:paraId="080BDC60"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szCs w:val="20"/>
              </w:rPr>
              <w:t>4m when averaging as set out above is impractical.</w:t>
            </w:r>
          </w:p>
        </w:tc>
        <w:tc>
          <w:tcPr>
            <w:tcW w:w="2410" w:type="dxa"/>
            <w:vMerge w:val="restart"/>
            <w:shd w:val="clear" w:color="auto" w:fill="auto"/>
          </w:tcPr>
          <w:p w14:paraId="4A120F2A"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Setbacks are compatible with the setback of neighbouring buildings.</w:t>
            </w:r>
          </w:p>
          <w:p w14:paraId="31DC9241"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bCs w:val="0"/>
                <w:iCs w:val="0"/>
                <w:szCs w:val="20"/>
              </w:rPr>
              <w:t>Setbacks contribute to a consistent streetscape and character in the locality.</w:t>
            </w:r>
          </w:p>
        </w:tc>
        <w:tc>
          <w:tcPr>
            <w:tcW w:w="2268" w:type="dxa"/>
          </w:tcPr>
          <w:p w14:paraId="69127341" w14:textId="77777777" w:rsidR="00DF3D76" w:rsidRPr="00543667" w:rsidRDefault="00392A4A"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71E8ADC8" w14:textId="25C06E23" w:rsidR="00392A4A" w:rsidRPr="00543667" w:rsidRDefault="00392A4A" w:rsidP="00240F99">
            <w:pPr>
              <w:pStyle w:val="GDSTableBodyCopy"/>
              <w:spacing w:before="160" w:after="80"/>
              <w:jc w:val="left"/>
              <w:rPr>
                <w:rFonts w:ascii="Roboto" w:hAnsi="Roboto"/>
                <w:color w:val="auto"/>
                <w:szCs w:val="20"/>
              </w:rPr>
            </w:pPr>
            <w:r w:rsidRPr="00543667">
              <w:rPr>
                <w:rFonts w:ascii="Roboto" w:hAnsi="Roboto"/>
                <w:color w:val="auto"/>
                <w:szCs w:val="20"/>
              </w:rPr>
              <w:t>The junior school (K-2) building is proposed to be set back 15.843m from Elizabeth Mitchell Drive road reserve.</w:t>
            </w:r>
          </w:p>
          <w:p w14:paraId="7A049D5E" w14:textId="77777777" w:rsidR="00392A4A" w:rsidRPr="00543667" w:rsidRDefault="00392A4A" w:rsidP="00240F99">
            <w:pPr>
              <w:pStyle w:val="GDSTableBodyCopy"/>
              <w:spacing w:before="160" w:after="80"/>
              <w:jc w:val="left"/>
              <w:rPr>
                <w:rFonts w:ascii="Roboto" w:hAnsi="Roboto"/>
                <w:color w:val="auto"/>
                <w:szCs w:val="20"/>
              </w:rPr>
            </w:pPr>
            <w:r w:rsidRPr="00543667">
              <w:rPr>
                <w:rFonts w:ascii="Roboto" w:hAnsi="Roboto"/>
                <w:color w:val="auto"/>
                <w:szCs w:val="20"/>
              </w:rPr>
              <w:t xml:space="preserve">The closest adjoining dwellings are to the south of the site and are accessed off </w:t>
            </w:r>
            <w:r w:rsidR="008166E9" w:rsidRPr="00543667">
              <w:rPr>
                <w:rFonts w:ascii="Roboto" w:hAnsi="Roboto"/>
                <w:color w:val="auto"/>
                <w:szCs w:val="20"/>
              </w:rPr>
              <w:t xml:space="preserve">White Box Circuit which runs alongside Elizabeth Mitchell Drive. </w:t>
            </w:r>
          </w:p>
          <w:p w14:paraId="75E392D7" w14:textId="2892155D" w:rsidR="008166E9" w:rsidRPr="00543667" w:rsidRDefault="008166E9" w:rsidP="00240F99">
            <w:pPr>
              <w:pStyle w:val="GDSTableBodyCopy"/>
              <w:spacing w:before="160" w:after="80"/>
              <w:jc w:val="left"/>
              <w:rPr>
                <w:rFonts w:ascii="Roboto" w:hAnsi="Roboto"/>
                <w:color w:val="auto"/>
                <w:szCs w:val="20"/>
              </w:rPr>
            </w:pPr>
            <w:r w:rsidRPr="00543667">
              <w:rPr>
                <w:rFonts w:ascii="Roboto" w:hAnsi="Roboto"/>
                <w:color w:val="auto"/>
                <w:szCs w:val="20"/>
              </w:rPr>
              <w:t>Therefore averaging is considered impractical</w:t>
            </w:r>
            <w:r w:rsidR="008B7F29" w:rsidRPr="00543667">
              <w:rPr>
                <w:rFonts w:ascii="Roboto" w:hAnsi="Roboto"/>
                <w:color w:val="auto"/>
                <w:szCs w:val="20"/>
              </w:rPr>
              <w:t>. The 15m setback is appropriate given the  context of the site and surrounding area.</w:t>
            </w:r>
          </w:p>
        </w:tc>
      </w:tr>
      <w:tr w:rsidR="00DF3D76" w:rsidRPr="00543667" w14:paraId="395565B2" w14:textId="77777777" w:rsidTr="00DF3D76">
        <w:trPr>
          <w:trHeight w:val="1407"/>
        </w:trPr>
        <w:tc>
          <w:tcPr>
            <w:tcW w:w="2411" w:type="dxa"/>
            <w:shd w:val="clear" w:color="auto" w:fill="auto"/>
          </w:tcPr>
          <w:p w14:paraId="2DAA4C59" w14:textId="77777777" w:rsidR="00DF3D76" w:rsidRPr="00543667" w:rsidRDefault="00DF3D76">
            <w:pPr>
              <w:pStyle w:val="GDSTableBodyCopy"/>
              <w:numPr>
                <w:ilvl w:val="0"/>
                <w:numId w:val="46"/>
              </w:numPr>
              <w:spacing w:before="160"/>
              <w:ind w:left="604" w:hanging="425"/>
              <w:jc w:val="left"/>
              <w:rPr>
                <w:rFonts w:ascii="Roboto" w:hAnsi="Roboto"/>
                <w:color w:val="auto"/>
                <w:szCs w:val="20"/>
              </w:rPr>
            </w:pPr>
            <w:r w:rsidRPr="00543667">
              <w:rPr>
                <w:rFonts w:ascii="Roboto" w:hAnsi="Roboto"/>
                <w:color w:val="auto"/>
                <w:szCs w:val="20"/>
              </w:rPr>
              <w:t>Min. secondary street setback on a corner lot.</w:t>
            </w:r>
          </w:p>
        </w:tc>
        <w:tc>
          <w:tcPr>
            <w:tcW w:w="2267" w:type="dxa"/>
            <w:shd w:val="clear" w:color="auto" w:fill="auto"/>
          </w:tcPr>
          <w:p w14:paraId="793FCB32"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50% of the primary road setback.</w:t>
            </w:r>
          </w:p>
        </w:tc>
        <w:tc>
          <w:tcPr>
            <w:tcW w:w="2410" w:type="dxa"/>
            <w:vMerge/>
            <w:shd w:val="clear" w:color="auto" w:fill="auto"/>
          </w:tcPr>
          <w:p w14:paraId="1F632757" w14:textId="77777777" w:rsidR="00DF3D76" w:rsidRPr="00543667" w:rsidRDefault="00DF3D76" w:rsidP="00240F99">
            <w:pPr>
              <w:pStyle w:val="GDSTableBodyCopy"/>
              <w:spacing w:before="160" w:after="80"/>
              <w:jc w:val="left"/>
              <w:rPr>
                <w:rFonts w:ascii="Roboto" w:hAnsi="Roboto"/>
                <w:color w:val="auto"/>
                <w:szCs w:val="20"/>
              </w:rPr>
            </w:pPr>
          </w:p>
        </w:tc>
        <w:tc>
          <w:tcPr>
            <w:tcW w:w="2268" w:type="dxa"/>
          </w:tcPr>
          <w:p w14:paraId="39E8F6EB" w14:textId="77238623" w:rsidR="00DF3D76" w:rsidRPr="00543667" w:rsidRDefault="008B7F29"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Not applicable.</w:t>
            </w:r>
          </w:p>
        </w:tc>
      </w:tr>
      <w:tr w:rsidR="00DF3D76" w:rsidRPr="00543667" w14:paraId="6F7D2D99" w14:textId="77777777" w:rsidTr="00DF3D76">
        <w:tblPrEx>
          <w:shd w:val="clear" w:color="auto" w:fill="auto"/>
        </w:tblPrEx>
        <w:trPr>
          <w:trHeight w:val="2275"/>
        </w:trPr>
        <w:tc>
          <w:tcPr>
            <w:tcW w:w="2411" w:type="dxa"/>
            <w:shd w:val="clear" w:color="auto" w:fill="auto"/>
            <w:hideMark/>
          </w:tcPr>
          <w:p w14:paraId="1C2B2CB7" w14:textId="77777777" w:rsidR="00DF3D76" w:rsidRPr="00543667" w:rsidRDefault="00DF3D76">
            <w:pPr>
              <w:pStyle w:val="GDSTableBodyCopy"/>
              <w:numPr>
                <w:ilvl w:val="0"/>
                <w:numId w:val="46"/>
              </w:numPr>
              <w:spacing w:before="160"/>
              <w:ind w:left="604" w:hanging="425"/>
              <w:jc w:val="left"/>
              <w:rPr>
                <w:rFonts w:ascii="Roboto" w:hAnsi="Roboto"/>
                <w:color w:val="auto"/>
                <w:szCs w:val="20"/>
              </w:rPr>
            </w:pPr>
            <w:bookmarkStart w:id="15" w:name="_Hlk1400998"/>
            <w:r w:rsidRPr="00543667">
              <w:rPr>
                <w:rFonts w:ascii="Roboto" w:hAnsi="Roboto"/>
                <w:color w:val="auto"/>
                <w:szCs w:val="20"/>
              </w:rPr>
              <w:lastRenderedPageBreak/>
              <w:t>Min. side setback.</w:t>
            </w:r>
          </w:p>
        </w:tc>
        <w:tc>
          <w:tcPr>
            <w:tcW w:w="2267" w:type="dxa"/>
            <w:shd w:val="clear" w:color="auto" w:fill="auto"/>
            <w:hideMark/>
          </w:tcPr>
          <w:p w14:paraId="3F5F3429"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0.9m, when building height closest to the boundary does not exceed 4.5m.</w:t>
            </w:r>
          </w:p>
          <w:p w14:paraId="4260CDE7"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1.5m, when building height closest to the boundary exceeds 4.5m.</w:t>
            </w:r>
          </w:p>
          <w:p w14:paraId="16C7FBED" w14:textId="77777777" w:rsidR="00DF3D76" w:rsidRPr="00543667" w:rsidRDefault="00DF3D76" w:rsidP="00240F99">
            <w:pPr>
              <w:pStyle w:val="GDSTableBodyCopy"/>
              <w:spacing w:before="160" w:after="80"/>
              <w:jc w:val="left"/>
              <w:rPr>
                <w:rFonts w:ascii="Roboto" w:hAnsi="Roboto"/>
                <w:szCs w:val="20"/>
              </w:rPr>
            </w:pPr>
            <w:r w:rsidRPr="00543667">
              <w:rPr>
                <w:rFonts w:ascii="Roboto" w:hAnsi="Roboto"/>
                <w:szCs w:val="20"/>
              </w:rPr>
              <w:t>Side setbacks may be less than specified above, to boundaries of a lot that adjoins land in a Business or an Industrial zone.</w:t>
            </w:r>
          </w:p>
        </w:tc>
        <w:tc>
          <w:tcPr>
            <w:tcW w:w="2410" w:type="dxa"/>
            <w:shd w:val="clear" w:color="auto" w:fill="auto"/>
            <w:hideMark/>
          </w:tcPr>
          <w:p w14:paraId="111860E2"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Adequate building separation is provided at side boundaries, for amenity, boundary fencing, access, safety, and maintenance.</w:t>
            </w:r>
          </w:p>
        </w:tc>
        <w:tc>
          <w:tcPr>
            <w:tcW w:w="2268" w:type="dxa"/>
          </w:tcPr>
          <w:p w14:paraId="6F4970E6" w14:textId="73B8F616" w:rsidR="00DF3D76" w:rsidRPr="00543667" w:rsidRDefault="008B7F29"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tc>
      </w:tr>
      <w:bookmarkEnd w:id="15"/>
      <w:tr w:rsidR="00DF3D76" w:rsidRPr="00543667" w14:paraId="4E7D3084" w14:textId="77777777" w:rsidTr="00DF3D76">
        <w:trPr>
          <w:trHeight w:val="1539"/>
        </w:trPr>
        <w:tc>
          <w:tcPr>
            <w:tcW w:w="2411" w:type="dxa"/>
            <w:shd w:val="clear" w:color="auto" w:fill="auto"/>
          </w:tcPr>
          <w:p w14:paraId="304B4523" w14:textId="77777777" w:rsidR="00DF3D76" w:rsidRPr="00543667" w:rsidRDefault="00DF3D76">
            <w:pPr>
              <w:pStyle w:val="GDSTableBodyCopy"/>
              <w:numPr>
                <w:ilvl w:val="0"/>
                <w:numId w:val="46"/>
              </w:numPr>
              <w:spacing w:before="160"/>
              <w:ind w:left="604" w:hanging="425"/>
              <w:jc w:val="left"/>
              <w:rPr>
                <w:rFonts w:ascii="Roboto" w:hAnsi="Roboto"/>
                <w:color w:val="auto"/>
                <w:szCs w:val="20"/>
              </w:rPr>
            </w:pPr>
            <w:r w:rsidRPr="00543667">
              <w:rPr>
                <w:rFonts w:ascii="Roboto" w:hAnsi="Roboto"/>
                <w:color w:val="auto"/>
                <w:szCs w:val="20"/>
              </w:rPr>
              <w:t>Min. rear setback.</w:t>
            </w:r>
          </w:p>
        </w:tc>
        <w:tc>
          <w:tcPr>
            <w:tcW w:w="2267" w:type="dxa"/>
            <w:shd w:val="clear" w:color="auto" w:fill="auto"/>
          </w:tcPr>
          <w:p w14:paraId="52A8219C"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3m, when building height closest to the boundary does not exceed 4.5m.</w:t>
            </w:r>
          </w:p>
          <w:p w14:paraId="171E4BF8"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6m, when building height closest to the boundary exceeds 4.5m.</w:t>
            </w:r>
          </w:p>
        </w:tc>
        <w:tc>
          <w:tcPr>
            <w:tcW w:w="2410" w:type="dxa"/>
            <w:shd w:val="clear" w:color="auto" w:fill="auto"/>
          </w:tcPr>
          <w:p w14:paraId="00552AF6"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Adequate building separation is provided at rear boundaries, for access, safety, privacy and sunlight access.</w:t>
            </w:r>
          </w:p>
        </w:tc>
        <w:tc>
          <w:tcPr>
            <w:tcW w:w="2268" w:type="dxa"/>
          </w:tcPr>
          <w:p w14:paraId="5E5DC5E1" w14:textId="783456D1" w:rsidR="00DF3D76" w:rsidRPr="00543667" w:rsidRDefault="008B7F29"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tc>
      </w:tr>
      <w:tr w:rsidR="00DF3D76" w:rsidRPr="00543667" w14:paraId="22CD7377" w14:textId="77777777" w:rsidTr="00DF3D76">
        <w:trPr>
          <w:trHeight w:val="1655"/>
        </w:trPr>
        <w:tc>
          <w:tcPr>
            <w:tcW w:w="2411" w:type="dxa"/>
            <w:shd w:val="clear" w:color="auto" w:fill="auto"/>
          </w:tcPr>
          <w:p w14:paraId="33BB0FC5" w14:textId="77777777" w:rsidR="00DF3D76" w:rsidRPr="00543667" w:rsidRDefault="00DF3D76">
            <w:pPr>
              <w:pStyle w:val="GDSTableBodyCopy"/>
              <w:numPr>
                <w:ilvl w:val="0"/>
                <w:numId w:val="46"/>
              </w:numPr>
              <w:spacing w:before="160"/>
              <w:ind w:left="604" w:hanging="425"/>
              <w:jc w:val="left"/>
              <w:rPr>
                <w:rFonts w:ascii="Roboto" w:hAnsi="Roboto"/>
                <w:color w:val="auto"/>
                <w:szCs w:val="20"/>
              </w:rPr>
            </w:pPr>
            <w:r w:rsidRPr="00543667">
              <w:rPr>
                <w:rFonts w:ascii="Roboto" w:hAnsi="Roboto"/>
                <w:color w:val="auto"/>
                <w:szCs w:val="20"/>
              </w:rPr>
              <w:t>Min. garage setback from a rear lane.</w:t>
            </w:r>
          </w:p>
        </w:tc>
        <w:tc>
          <w:tcPr>
            <w:tcW w:w="2267" w:type="dxa"/>
            <w:shd w:val="clear" w:color="auto" w:fill="auto"/>
          </w:tcPr>
          <w:p w14:paraId="2A58CDE9"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0m, provided there is adequate area for access into and egress from a garage.</w:t>
            </w:r>
          </w:p>
          <w:p w14:paraId="2BE03937"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szCs w:val="20"/>
              </w:rPr>
              <w:t>Entry to and exit from a garage is to be demonstrated by plans of swept paths of vehicles, if required.</w:t>
            </w:r>
          </w:p>
        </w:tc>
        <w:tc>
          <w:tcPr>
            <w:tcW w:w="2410" w:type="dxa"/>
            <w:shd w:val="clear" w:color="auto" w:fill="auto"/>
          </w:tcPr>
          <w:p w14:paraId="53FFB717"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Safe and practical entry to and exit from a garage off a rear lane is provided.</w:t>
            </w:r>
          </w:p>
        </w:tc>
        <w:tc>
          <w:tcPr>
            <w:tcW w:w="2268" w:type="dxa"/>
          </w:tcPr>
          <w:p w14:paraId="141FCB78" w14:textId="4C45A5A1" w:rsidR="00DF3D76" w:rsidRPr="00543667" w:rsidRDefault="008B7F29"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Not applicable.</w:t>
            </w:r>
          </w:p>
        </w:tc>
      </w:tr>
      <w:tr w:rsidR="00DF3D76" w:rsidRPr="00543667" w14:paraId="20817EA1" w14:textId="77777777" w:rsidTr="008B7F29">
        <w:trPr>
          <w:trHeight w:val="600"/>
        </w:trPr>
        <w:tc>
          <w:tcPr>
            <w:tcW w:w="2411" w:type="dxa"/>
            <w:shd w:val="clear" w:color="auto" w:fill="auto"/>
          </w:tcPr>
          <w:p w14:paraId="3ED370E6" w14:textId="77777777" w:rsidR="00DF3D76" w:rsidRPr="00543667" w:rsidRDefault="00DF3D76">
            <w:pPr>
              <w:pStyle w:val="GDSTableBodyCopy"/>
              <w:numPr>
                <w:ilvl w:val="0"/>
                <w:numId w:val="46"/>
              </w:numPr>
              <w:spacing w:before="160"/>
              <w:ind w:left="604" w:hanging="425"/>
              <w:jc w:val="left"/>
              <w:rPr>
                <w:rFonts w:ascii="Roboto" w:hAnsi="Roboto"/>
                <w:color w:val="auto"/>
                <w:szCs w:val="20"/>
              </w:rPr>
            </w:pPr>
            <w:r w:rsidRPr="00543667">
              <w:rPr>
                <w:rFonts w:ascii="Roboto" w:hAnsi="Roboto"/>
                <w:color w:val="auto"/>
                <w:szCs w:val="20"/>
              </w:rPr>
              <w:t>Exceptions to the primary street setback.</w:t>
            </w:r>
          </w:p>
        </w:tc>
        <w:tc>
          <w:tcPr>
            <w:tcW w:w="2267" w:type="dxa"/>
            <w:shd w:val="clear" w:color="auto" w:fill="auto"/>
          </w:tcPr>
          <w:p w14:paraId="509F0B22"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In areas undergoing change in their character due to various circumstances (e.g. a change in zoning or land economics), a site and context analysis is to be carried out to establish an appropriate setback to the street, when an exception is sought to the primary street setback.</w:t>
            </w:r>
          </w:p>
          <w:p w14:paraId="007B008E"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lastRenderedPageBreak/>
              <w:t>Applicants are to consult with Council regarding the appropriate application of this guideline when preparing a development application.</w:t>
            </w:r>
          </w:p>
        </w:tc>
        <w:tc>
          <w:tcPr>
            <w:tcW w:w="2410" w:type="dxa"/>
            <w:shd w:val="clear" w:color="auto" w:fill="auto"/>
          </w:tcPr>
          <w:p w14:paraId="09D0FBF7"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szCs w:val="20"/>
              </w:rPr>
              <w:lastRenderedPageBreak/>
              <w:t>The primary street setback is established in accordance with a site and context analysis, that has considered the area’s character and specific circumstances related to the site and its development.</w:t>
            </w:r>
          </w:p>
        </w:tc>
        <w:tc>
          <w:tcPr>
            <w:tcW w:w="2268" w:type="dxa"/>
          </w:tcPr>
          <w:p w14:paraId="315EE4EF" w14:textId="5953A675" w:rsidR="00DF3D76" w:rsidRPr="00543667" w:rsidRDefault="008B7F29" w:rsidP="00240F99">
            <w:pPr>
              <w:pStyle w:val="GDSTableBodyCopy"/>
              <w:spacing w:before="160" w:after="80"/>
              <w:jc w:val="left"/>
              <w:rPr>
                <w:rFonts w:ascii="Roboto" w:hAnsi="Roboto"/>
                <w:b/>
                <w:bCs w:val="0"/>
                <w:szCs w:val="20"/>
              </w:rPr>
            </w:pPr>
            <w:r w:rsidRPr="00543667">
              <w:rPr>
                <w:rFonts w:ascii="Roboto" w:hAnsi="Roboto"/>
                <w:b/>
                <w:bCs w:val="0"/>
                <w:szCs w:val="20"/>
              </w:rPr>
              <w:t>Not applicable.</w:t>
            </w:r>
          </w:p>
        </w:tc>
      </w:tr>
      <w:tr w:rsidR="00DF3D76" w:rsidRPr="00543667" w14:paraId="6CBEA321" w14:textId="77777777" w:rsidTr="00DF3D76">
        <w:trPr>
          <w:trHeight w:val="573"/>
        </w:trPr>
        <w:tc>
          <w:tcPr>
            <w:tcW w:w="2411" w:type="dxa"/>
            <w:shd w:val="clear" w:color="auto" w:fill="auto"/>
          </w:tcPr>
          <w:p w14:paraId="22E3A17F" w14:textId="77777777" w:rsidR="00DF3D76" w:rsidRPr="00543667" w:rsidRDefault="00DF3D76">
            <w:pPr>
              <w:pStyle w:val="GDSTableBodyCopy"/>
              <w:numPr>
                <w:ilvl w:val="0"/>
                <w:numId w:val="46"/>
              </w:numPr>
              <w:spacing w:before="160"/>
              <w:ind w:left="604" w:hanging="425"/>
              <w:jc w:val="left"/>
              <w:rPr>
                <w:rFonts w:ascii="Roboto" w:hAnsi="Roboto"/>
                <w:color w:val="auto"/>
                <w:szCs w:val="20"/>
              </w:rPr>
            </w:pPr>
            <w:r w:rsidRPr="00543667">
              <w:rPr>
                <w:rFonts w:ascii="Roboto" w:hAnsi="Roboto"/>
                <w:color w:val="auto"/>
                <w:szCs w:val="20"/>
              </w:rPr>
              <w:t>Other exceptions to setbacks.</w:t>
            </w:r>
          </w:p>
        </w:tc>
        <w:tc>
          <w:tcPr>
            <w:tcW w:w="2267" w:type="dxa"/>
            <w:shd w:val="clear" w:color="auto" w:fill="auto"/>
          </w:tcPr>
          <w:p w14:paraId="11B74D69"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450mm is the minimum side or rear setback for any aerial, antenna, awning, eave, flue, chimney, pipe, cooling or heating appliance, any rainwater tank greater than 1.8m in height, or any other structure, installation or appliance associated with the provision of a utility service.</w:t>
            </w:r>
          </w:p>
          <w:p w14:paraId="40215CD2"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Side or rear setbacks do not apply to fences, fascias, gutters, downpipes, light fittings, electricity or gas meters, driveways, open carports, paths or paving.</w:t>
            </w:r>
          </w:p>
          <w:p w14:paraId="5AF2B1CD"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Setbacks from streets and lanes do not apply to driveways, fences, paths, or retaining walls.</w:t>
            </w:r>
          </w:p>
          <w:p w14:paraId="2B9BEEF9" w14:textId="77777777" w:rsidR="00DF3D76" w:rsidRPr="00543667" w:rsidRDefault="00DF3D76" w:rsidP="00240F99">
            <w:pPr>
              <w:pStyle w:val="GDSTableBodyCopy"/>
              <w:spacing w:before="160" w:after="80"/>
              <w:jc w:val="left"/>
              <w:rPr>
                <w:rFonts w:ascii="Roboto" w:hAnsi="Roboto"/>
                <w:color w:val="auto"/>
                <w:szCs w:val="20"/>
              </w:rPr>
            </w:pPr>
          </w:p>
        </w:tc>
        <w:tc>
          <w:tcPr>
            <w:tcW w:w="2410" w:type="dxa"/>
            <w:shd w:val="clear" w:color="auto" w:fill="auto"/>
          </w:tcPr>
          <w:p w14:paraId="182B96B5"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Services and utilities are able to be located within side and rear setbacks, without unreasonable adverse impacts on neighbours’ amenity.</w:t>
            </w:r>
          </w:p>
          <w:p w14:paraId="5B4165D5"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Enables siting of ancillary works that must be located on, over or between lot boundaries and buildings.</w:t>
            </w:r>
          </w:p>
        </w:tc>
        <w:tc>
          <w:tcPr>
            <w:tcW w:w="2268" w:type="dxa"/>
          </w:tcPr>
          <w:p w14:paraId="76EC928A" w14:textId="0B85531B" w:rsidR="00DF3D76" w:rsidRPr="00543667" w:rsidRDefault="008B7F29"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t>Not applicable.</w:t>
            </w:r>
          </w:p>
        </w:tc>
      </w:tr>
      <w:tr w:rsidR="00DF3D76" w:rsidRPr="00543667" w14:paraId="47723BC4" w14:textId="77777777" w:rsidTr="00DF3D76">
        <w:trPr>
          <w:trHeight w:val="227"/>
        </w:trPr>
        <w:tc>
          <w:tcPr>
            <w:tcW w:w="7088" w:type="dxa"/>
            <w:gridSpan w:val="3"/>
            <w:shd w:val="clear" w:color="auto" w:fill="808080" w:themeFill="background1" w:themeFillShade="80"/>
            <w:hideMark/>
          </w:tcPr>
          <w:p w14:paraId="68851183" w14:textId="77777777" w:rsidR="00DF3D76" w:rsidRPr="00543667" w:rsidRDefault="00DF3D76">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t>Character &amp; the public domain.</w:t>
            </w:r>
          </w:p>
        </w:tc>
        <w:tc>
          <w:tcPr>
            <w:tcW w:w="2268" w:type="dxa"/>
            <w:shd w:val="clear" w:color="auto" w:fill="808080" w:themeFill="background1" w:themeFillShade="80"/>
          </w:tcPr>
          <w:p w14:paraId="53FDB76A" w14:textId="77777777" w:rsidR="00DF3D76" w:rsidRPr="00543667" w:rsidRDefault="00DF3D76" w:rsidP="008B7F29">
            <w:pPr>
              <w:pStyle w:val="GDSTableColumnHeading"/>
              <w:spacing w:before="80" w:after="80"/>
              <w:ind w:left="589"/>
              <w:jc w:val="left"/>
              <w:rPr>
                <w:rFonts w:ascii="Roboto" w:hAnsi="Roboto"/>
                <w:b/>
                <w:sz w:val="20"/>
              </w:rPr>
            </w:pPr>
          </w:p>
        </w:tc>
      </w:tr>
      <w:tr w:rsidR="00DF3D76" w:rsidRPr="00543667" w14:paraId="5DECA18B" w14:textId="77777777" w:rsidTr="00DF3D76">
        <w:trPr>
          <w:trHeight w:val="1629"/>
        </w:trPr>
        <w:tc>
          <w:tcPr>
            <w:tcW w:w="2411" w:type="dxa"/>
            <w:shd w:val="clear" w:color="auto" w:fill="auto"/>
          </w:tcPr>
          <w:p w14:paraId="046BBB61" w14:textId="77777777" w:rsidR="00DF3D76" w:rsidRPr="00543667" w:rsidRDefault="00DF3D76">
            <w:pPr>
              <w:pStyle w:val="GDSTableBodyCopy"/>
              <w:numPr>
                <w:ilvl w:val="0"/>
                <w:numId w:val="47"/>
              </w:numPr>
              <w:spacing w:before="160"/>
              <w:ind w:left="604" w:hanging="425"/>
              <w:jc w:val="left"/>
              <w:rPr>
                <w:rFonts w:ascii="Roboto" w:hAnsi="Roboto"/>
                <w:color w:val="auto"/>
                <w:szCs w:val="20"/>
              </w:rPr>
            </w:pPr>
            <w:r w:rsidRPr="00543667">
              <w:rPr>
                <w:rFonts w:ascii="Roboto" w:hAnsi="Roboto"/>
                <w:color w:val="auto"/>
                <w:szCs w:val="20"/>
              </w:rPr>
              <w:t>Character.</w:t>
            </w:r>
          </w:p>
        </w:tc>
        <w:tc>
          <w:tcPr>
            <w:tcW w:w="2267" w:type="dxa"/>
            <w:shd w:val="clear" w:color="auto" w:fill="auto"/>
          </w:tcPr>
          <w:p w14:paraId="34001E4E" w14:textId="77777777" w:rsidR="00DF3D76" w:rsidRPr="00543667" w:rsidRDefault="00DF3D76" w:rsidP="00240F99">
            <w:pPr>
              <w:pStyle w:val="GDSTableBodyCopy"/>
              <w:spacing w:before="160" w:after="80"/>
              <w:ind w:left="22"/>
              <w:jc w:val="left"/>
              <w:rPr>
                <w:rFonts w:ascii="Roboto" w:hAnsi="Roboto"/>
                <w:color w:val="auto"/>
                <w:szCs w:val="20"/>
              </w:rPr>
            </w:pPr>
            <w:r w:rsidRPr="00543667">
              <w:rPr>
                <w:rFonts w:ascii="Roboto" w:hAnsi="Roboto"/>
                <w:color w:val="auto"/>
                <w:szCs w:val="20"/>
              </w:rPr>
              <w:t>The building is designed to be compatible with the streetscape and character of the locality.</w:t>
            </w:r>
          </w:p>
          <w:p w14:paraId="0397544E" w14:textId="77777777" w:rsidR="00DF3D76" w:rsidRPr="00543667" w:rsidRDefault="00DF3D76" w:rsidP="00240F99">
            <w:pPr>
              <w:pStyle w:val="GDSTableBodyCopy"/>
              <w:spacing w:before="160" w:after="80"/>
              <w:ind w:left="22"/>
              <w:jc w:val="left"/>
              <w:rPr>
                <w:rFonts w:ascii="Roboto" w:hAnsi="Roboto"/>
                <w:color w:val="auto"/>
                <w:szCs w:val="20"/>
              </w:rPr>
            </w:pPr>
          </w:p>
        </w:tc>
        <w:tc>
          <w:tcPr>
            <w:tcW w:w="2410" w:type="dxa"/>
            <w:vMerge w:val="restart"/>
            <w:shd w:val="clear" w:color="auto" w:fill="auto"/>
          </w:tcPr>
          <w:p w14:paraId="5F89F021"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Development is of high architectural quality and contributes positively to local character and a safe public domain.</w:t>
            </w:r>
          </w:p>
          <w:p w14:paraId="49CDF9E1" w14:textId="77777777" w:rsidR="00DF3D76" w:rsidRPr="00543667" w:rsidRDefault="00DF3D76" w:rsidP="00240F99">
            <w:pPr>
              <w:pStyle w:val="GDSTableBodyCopy"/>
              <w:spacing w:before="160" w:after="80"/>
              <w:jc w:val="left"/>
              <w:rPr>
                <w:rFonts w:ascii="Roboto" w:hAnsi="Roboto"/>
                <w:color w:val="auto"/>
                <w:szCs w:val="20"/>
              </w:rPr>
            </w:pPr>
            <w:r w:rsidRPr="00543667">
              <w:rPr>
                <w:rFonts w:ascii="Roboto" w:hAnsi="Roboto"/>
                <w:color w:val="auto"/>
                <w:szCs w:val="20"/>
              </w:rPr>
              <w:t xml:space="preserve">Design and choice of materials and colours are compatible with </w:t>
            </w:r>
            <w:r w:rsidRPr="00543667">
              <w:rPr>
                <w:rFonts w:ascii="Roboto" w:hAnsi="Roboto"/>
                <w:color w:val="auto"/>
                <w:szCs w:val="20"/>
              </w:rPr>
              <w:lastRenderedPageBreak/>
              <w:t>surrounding development and contribute to a pleasant and attractive public domain.</w:t>
            </w:r>
          </w:p>
          <w:p w14:paraId="7DF8090C" w14:textId="77777777" w:rsidR="00DF3D76" w:rsidRPr="00543667" w:rsidRDefault="00DF3D76" w:rsidP="00240F99">
            <w:pPr>
              <w:pStyle w:val="GDSTableBodyCopy"/>
              <w:spacing w:before="160" w:after="80"/>
              <w:jc w:val="left"/>
              <w:rPr>
                <w:rFonts w:ascii="Roboto" w:hAnsi="Roboto"/>
                <w:bCs w:val="0"/>
                <w:iCs w:val="0"/>
                <w:szCs w:val="20"/>
              </w:rPr>
            </w:pPr>
            <w:r w:rsidRPr="00543667">
              <w:rPr>
                <w:rFonts w:ascii="Roboto" w:hAnsi="Roboto"/>
                <w:color w:val="auto"/>
                <w:szCs w:val="20"/>
              </w:rPr>
              <w:t>The mass and form of development integrates with and promotes diversity in the locality through quality urban design.</w:t>
            </w:r>
          </w:p>
        </w:tc>
        <w:tc>
          <w:tcPr>
            <w:tcW w:w="2268" w:type="dxa"/>
          </w:tcPr>
          <w:p w14:paraId="0AA266A9" w14:textId="77777777" w:rsidR="00DF3D76" w:rsidRPr="00543667" w:rsidRDefault="008B7F29" w:rsidP="00240F99">
            <w:pPr>
              <w:pStyle w:val="GDSTableBodyCopy"/>
              <w:spacing w:before="160" w:after="80"/>
              <w:jc w:val="left"/>
              <w:rPr>
                <w:rFonts w:ascii="Roboto" w:hAnsi="Roboto"/>
                <w:b/>
                <w:bCs w:val="0"/>
                <w:color w:val="auto"/>
                <w:szCs w:val="20"/>
              </w:rPr>
            </w:pPr>
            <w:r w:rsidRPr="00543667">
              <w:rPr>
                <w:rFonts w:ascii="Roboto" w:hAnsi="Roboto"/>
                <w:b/>
                <w:bCs w:val="0"/>
                <w:color w:val="auto"/>
                <w:szCs w:val="20"/>
              </w:rPr>
              <w:lastRenderedPageBreak/>
              <w:t>Complies.</w:t>
            </w:r>
          </w:p>
          <w:p w14:paraId="075680C4" w14:textId="77777777" w:rsidR="008B7F29" w:rsidRPr="00543667" w:rsidRDefault="008B7F29" w:rsidP="008B7F29">
            <w:pPr>
              <w:pStyle w:val="GDSTableBodyCopy"/>
              <w:spacing w:before="160" w:after="80"/>
              <w:jc w:val="left"/>
              <w:rPr>
                <w:rFonts w:ascii="Roboto" w:hAnsi="Roboto"/>
                <w:color w:val="auto"/>
                <w:szCs w:val="20"/>
              </w:rPr>
            </w:pPr>
          </w:p>
          <w:p w14:paraId="5C2155F0" w14:textId="3E460A93" w:rsidR="008B7F29" w:rsidRPr="00543667" w:rsidRDefault="008B7F29" w:rsidP="008B7F29">
            <w:pPr>
              <w:pStyle w:val="Default"/>
              <w:rPr>
                <w:rFonts w:ascii="Roboto" w:hAnsi="Roboto"/>
                <w:color w:val="323B47"/>
                <w:sz w:val="20"/>
                <w:szCs w:val="20"/>
              </w:rPr>
            </w:pPr>
            <w:r w:rsidRPr="00543667">
              <w:rPr>
                <w:rFonts w:ascii="Roboto" w:hAnsi="Roboto"/>
                <w:color w:val="323B47"/>
                <w:sz w:val="20"/>
                <w:szCs w:val="20"/>
              </w:rPr>
              <w:t xml:space="preserve">The buildings </w:t>
            </w:r>
            <w:r w:rsidR="00257665" w:rsidRPr="00543667">
              <w:rPr>
                <w:rFonts w:ascii="Roboto" w:hAnsi="Roboto"/>
                <w:color w:val="323B47"/>
                <w:sz w:val="20"/>
                <w:szCs w:val="20"/>
              </w:rPr>
              <w:t xml:space="preserve">are two </w:t>
            </w:r>
            <w:r w:rsidRPr="00543667">
              <w:rPr>
                <w:rFonts w:ascii="Roboto" w:hAnsi="Roboto"/>
                <w:color w:val="323B47"/>
                <w:sz w:val="20"/>
                <w:szCs w:val="20"/>
              </w:rPr>
              <w:t>storeys in height and will create visual interest</w:t>
            </w:r>
            <w:r w:rsidR="00257665" w:rsidRPr="00543667">
              <w:rPr>
                <w:rFonts w:ascii="Roboto" w:hAnsi="Roboto"/>
                <w:color w:val="323B47"/>
                <w:sz w:val="20"/>
                <w:szCs w:val="20"/>
              </w:rPr>
              <w:t xml:space="preserve"> and contribute to the character of the area.</w:t>
            </w:r>
          </w:p>
          <w:p w14:paraId="20107801" w14:textId="290E3953" w:rsidR="00257665" w:rsidRPr="00543667" w:rsidRDefault="00257665" w:rsidP="008B7F29">
            <w:pPr>
              <w:pStyle w:val="Default"/>
              <w:rPr>
                <w:rFonts w:ascii="Roboto" w:hAnsi="Roboto"/>
                <w:color w:val="323B47"/>
                <w:sz w:val="20"/>
                <w:szCs w:val="20"/>
              </w:rPr>
            </w:pPr>
          </w:p>
          <w:p w14:paraId="21B9F52E" w14:textId="0710FC67" w:rsidR="00257665" w:rsidRPr="00543667" w:rsidRDefault="00257665" w:rsidP="008B7F29">
            <w:pPr>
              <w:pStyle w:val="Default"/>
              <w:rPr>
                <w:rFonts w:ascii="Roboto" w:hAnsi="Roboto"/>
                <w:color w:val="323B47"/>
                <w:sz w:val="20"/>
                <w:szCs w:val="20"/>
              </w:rPr>
            </w:pPr>
            <w:r w:rsidRPr="00543667">
              <w:rPr>
                <w:rFonts w:ascii="Roboto" w:hAnsi="Roboto"/>
                <w:color w:val="323B47"/>
                <w:sz w:val="20"/>
                <w:szCs w:val="20"/>
              </w:rPr>
              <w:lastRenderedPageBreak/>
              <w:t>Materials and colours are considered appropriate and reflect the school colours/branding.</w:t>
            </w:r>
          </w:p>
          <w:p w14:paraId="2F80092C" w14:textId="0A025C28" w:rsidR="008B7F29" w:rsidRPr="00543667" w:rsidRDefault="008B7F29" w:rsidP="00DD1A04">
            <w:pPr>
              <w:pStyle w:val="GDSTableBodyCopy"/>
              <w:spacing w:before="160" w:after="80"/>
              <w:jc w:val="left"/>
              <w:rPr>
                <w:rFonts w:ascii="Roboto" w:hAnsi="Roboto"/>
                <w:color w:val="auto"/>
                <w:szCs w:val="20"/>
              </w:rPr>
            </w:pPr>
            <w:r w:rsidRPr="00543667">
              <w:rPr>
                <w:rFonts w:ascii="Roboto" w:hAnsi="Roboto"/>
                <w:color w:val="323B47"/>
                <w:szCs w:val="20"/>
              </w:rPr>
              <w:t>The proposed works are separated from adjoining residential uses</w:t>
            </w:r>
            <w:r w:rsidR="00AD34BD" w:rsidRPr="00543667">
              <w:rPr>
                <w:rFonts w:ascii="Roboto" w:hAnsi="Roboto"/>
                <w:color w:val="323B47"/>
                <w:szCs w:val="20"/>
              </w:rPr>
              <w:t>. Landscaping has been incorporated in the design which will contribute to the providing an attractive public domain.</w:t>
            </w:r>
          </w:p>
        </w:tc>
      </w:tr>
      <w:tr w:rsidR="008B7F29" w:rsidRPr="00543667" w14:paraId="03BE82BF" w14:textId="77777777" w:rsidTr="00DF3D76">
        <w:trPr>
          <w:trHeight w:val="2930"/>
        </w:trPr>
        <w:tc>
          <w:tcPr>
            <w:tcW w:w="2411" w:type="dxa"/>
            <w:shd w:val="clear" w:color="auto" w:fill="auto"/>
          </w:tcPr>
          <w:p w14:paraId="59FE330D" w14:textId="77777777" w:rsidR="008B7F29" w:rsidRPr="00543667" w:rsidRDefault="008B7F29">
            <w:pPr>
              <w:pStyle w:val="GDSTableBodyCopy"/>
              <w:numPr>
                <w:ilvl w:val="0"/>
                <w:numId w:val="47"/>
              </w:numPr>
              <w:spacing w:before="160"/>
              <w:ind w:left="604" w:hanging="425"/>
              <w:jc w:val="left"/>
              <w:rPr>
                <w:rFonts w:ascii="Roboto" w:hAnsi="Roboto"/>
                <w:color w:val="auto"/>
                <w:szCs w:val="20"/>
              </w:rPr>
            </w:pPr>
            <w:r w:rsidRPr="00543667">
              <w:rPr>
                <w:rFonts w:ascii="Roboto" w:hAnsi="Roboto"/>
                <w:color w:val="auto"/>
                <w:szCs w:val="20"/>
              </w:rPr>
              <w:lastRenderedPageBreak/>
              <w:t>Design, massing &amp; articulation.</w:t>
            </w:r>
          </w:p>
          <w:p w14:paraId="07F96699"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Refer to Figure 17 in the Schedule.</w:t>
            </w:r>
          </w:p>
        </w:tc>
        <w:tc>
          <w:tcPr>
            <w:tcW w:w="2267" w:type="dxa"/>
            <w:shd w:val="clear" w:color="auto" w:fill="auto"/>
          </w:tcPr>
          <w:p w14:paraId="05E1AC24"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Massing and articulation are to reduce apparent scale and bulk and create visually interesting buildings.</w:t>
            </w:r>
          </w:p>
          <w:p w14:paraId="3D95892A"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Materials, textures and colours are to complement the massing and design of the building.</w:t>
            </w:r>
          </w:p>
          <w:p w14:paraId="2CBBF0EB"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Buildings are to be suitably articulated using harmonious architectural elements in the design, such as verandahs, porticos, awnings, bay windows, balconies or terraces. Elements such as these may be forward of the primary street setback.</w:t>
            </w:r>
          </w:p>
          <w:p w14:paraId="411626FC"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Simple roof forms are to be designed to complement other building elements and minimise bulk and scale of the building. Roof forms are to be compatible with those of nearby buildings.</w:t>
            </w:r>
          </w:p>
          <w:p w14:paraId="09E2738F"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lastRenderedPageBreak/>
              <w:t>Infrastructure and services are to be integrated into to the development’s design or screened.</w:t>
            </w:r>
          </w:p>
          <w:p w14:paraId="4F77D88A" w14:textId="77777777" w:rsidR="008B7F29" w:rsidRPr="00543667" w:rsidRDefault="008B7F29" w:rsidP="008B7F29">
            <w:pPr>
              <w:pStyle w:val="GDSTableBodyCopy"/>
              <w:spacing w:before="160" w:after="80"/>
              <w:jc w:val="left"/>
              <w:rPr>
                <w:rFonts w:ascii="Roboto" w:hAnsi="Roboto"/>
                <w:color w:val="auto"/>
                <w:szCs w:val="20"/>
              </w:rPr>
            </w:pPr>
          </w:p>
        </w:tc>
        <w:tc>
          <w:tcPr>
            <w:tcW w:w="2410" w:type="dxa"/>
            <w:vMerge/>
            <w:shd w:val="clear" w:color="auto" w:fill="auto"/>
          </w:tcPr>
          <w:p w14:paraId="43BB0AB0" w14:textId="77777777" w:rsidR="008B7F29" w:rsidRPr="00543667" w:rsidRDefault="008B7F29" w:rsidP="008B7F29">
            <w:pPr>
              <w:pStyle w:val="GDSboxi"/>
              <w:numPr>
                <w:ilvl w:val="0"/>
                <w:numId w:val="0"/>
              </w:numPr>
              <w:spacing w:before="160" w:after="80"/>
              <w:ind w:left="360"/>
              <w:rPr>
                <w:rFonts w:ascii="Roboto" w:hAnsi="Roboto"/>
                <w:bCs/>
                <w:iCs/>
                <w:lang w:val="en-AU"/>
              </w:rPr>
            </w:pPr>
          </w:p>
        </w:tc>
        <w:tc>
          <w:tcPr>
            <w:tcW w:w="2268" w:type="dxa"/>
          </w:tcPr>
          <w:p w14:paraId="64DEC49B" w14:textId="1F74E93D" w:rsidR="008B7F29" w:rsidRPr="00543667" w:rsidRDefault="008B7F29"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512950C3"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The buildings are modern and architecturally designed and include articulation and fenestration through the use of openings, windows, covered awnings and porticos and varying materials and finishes.</w:t>
            </w:r>
          </w:p>
          <w:p w14:paraId="390C3C9B"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 xml:space="preserve">The buildings have been designed with skillion roofs to reduce building bulk and height. </w:t>
            </w:r>
          </w:p>
          <w:p w14:paraId="7995D2A2" w14:textId="77777777" w:rsidR="008B7F29" w:rsidRPr="00543667" w:rsidRDefault="008B7F29" w:rsidP="008B7F29">
            <w:pPr>
              <w:pStyle w:val="GDSboxi"/>
              <w:numPr>
                <w:ilvl w:val="0"/>
                <w:numId w:val="0"/>
              </w:numPr>
              <w:spacing w:before="160" w:after="80"/>
              <w:ind w:left="360"/>
              <w:rPr>
                <w:rFonts w:ascii="Roboto" w:hAnsi="Roboto"/>
                <w:bCs/>
                <w:iCs/>
                <w:lang w:val="en-AU"/>
              </w:rPr>
            </w:pPr>
          </w:p>
        </w:tc>
      </w:tr>
      <w:tr w:rsidR="008B7F29" w:rsidRPr="00543667" w14:paraId="6C2588C6" w14:textId="77777777" w:rsidTr="00AD34BD">
        <w:trPr>
          <w:trHeight w:val="2159"/>
        </w:trPr>
        <w:tc>
          <w:tcPr>
            <w:tcW w:w="2411" w:type="dxa"/>
            <w:shd w:val="clear" w:color="auto" w:fill="auto"/>
          </w:tcPr>
          <w:p w14:paraId="3EAA9076" w14:textId="77777777" w:rsidR="008B7F29" w:rsidRPr="00543667" w:rsidRDefault="008B7F29">
            <w:pPr>
              <w:pStyle w:val="GDSTableBodyCopy"/>
              <w:numPr>
                <w:ilvl w:val="0"/>
                <w:numId w:val="47"/>
              </w:numPr>
              <w:spacing w:before="160"/>
              <w:ind w:left="604" w:hanging="425"/>
              <w:jc w:val="left"/>
              <w:rPr>
                <w:rFonts w:ascii="Roboto" w:hAnsi="Roboto"/>
                <w:color w:val="auto"/>
                <w:szCs w:val="20"/>
              </w:rPr>
            </w:pPr>
            <w:bookmarkStart w:id="16" w:name="_Hlk1555083"/>
            <w:r w:rsidRPr="00543667">
              <w:rPr>
                <w:rFonts w:ascii="Roboto" w:hAnsi="Roboto"/>
                <w:color w:val="auto"/>
                <w:szCs w:val="20"/>
              </w:rPr>
              <w:t>Community safety &amp; surveillance.</w:t>
            </w:r>
          </w:p>
        </w:tc>
        <w:tc>
          <w:tcPr>
            <w:tcW w:w="2267" w:type="dxa"/>
            <w:shd w:val="clear" w:color="auto" w:fill="auto"/>
          </w:tcPr>
          <w:p w14:paraId="3074C5C0"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Principal pedestrian entries are to address, be readily identifiable and directly accessible from the street.</w:t>
            </w:r>
          </w:p>
          <w:p w14:paraId="0AD32A26"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Principal pedestrian entries are not to be from a lane.</w:t>
            </w:r>
          </w:p>
          <w:p w14:paraId="6204ADA6"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When a building façade faces a reserve or other element of the public domain, that façade is to include windows and/or doors to address that reserve or other element of the public domain.</w:t>
            </w:r>
          </w:p>
          <w:p w14:paraId="68869BD5"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Fencing and landscaping are not to unacceptably diminish informal surveillance of the public domain.</w:t>
            </w:r>
          </w:p>
          <w:p w14:paraId="0F15351D" w14:textId="77777777" w:rsidR="008B7F29" w:rsidRPr="00543667" w:rsidRDefault="008B7F29" w:rsidP="008B7F29">
            <w:pPr>
              <w:pStyle w:val="GDSTableBodyCopy"/>
              <w:spacing w:before="160" w:after="80"/>
              <w:jc w:val="left"/>
              <w:rPr>
                <w:rFonts w:ascii="Roboto" w:hAnsi="Roboto"/>
                <w:color w:val="auto"/>
                <w:szCs w:val="20"/>
              </w:rPr>
            </w:pPr>
          </w:p>
        </w:tc>
        <w:tc>
          <w:tcPr>
            <w:tcW w:w="2410" w:type="dxa"/>
            <w:shd w:val="clear" w:color="auto" w:fill="auto"/>
          </w:tcPr>
          <w:p w14:paraId="3BA3613E"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A safe method of access to and egress from development is provided.</w:t>
            </w:r>
          </w:p>
          <w:p w14:paraId="05D65AD9" w14:textId="77777777" w:rsidR="008B7F29" w:rsidRPr="00543667" w:rsidRDefault="008B7F29" w:rsidP="008B7F29">
            <w:pPr>
              <w:rPr>
                <w:rFonts w:ascii="Roboto" w:hAnsi="Roboto"/>
                <w:sz w:val="20"/>
                <w:szCs w:val="20"/>
                <w:lang w:eastAsia="en-AU"/>
              </w:rPr>
            </w:pPr>
            <w:r w:rsidRPr="00543667">
              <w:rPr>
                <w:rFonts w:ascii="Roboto" w:hAnsi="Roboto"/>
                <w:sz w:val="20"/>
                <w:szCs w:val="20"/>
              </w:rPr>
              <w:t xml:space="preserve">Development contributes to community safety and informal surveillance of the public domain. </w:t>
            </w:r>
          </w:p>
          <w:p w14:paraId="0B67E9B6" w14:textId="77777777" w:rsidR="008B7F29" w:rsidRPr="00543667" w:rsidRDefault="008B7F29" w:rsidP="008B7F29">
            <w:pPr>
              <w:pStyle w:val="GDSTableBodyCopy"/>
              <w:spacing w:before="160" w:after="80"/>
              <w:jc w:val="left"/>
              <w:rPr>
                <w:rFonts w:ascii="Roboto" w:hAnsi="Roboto"/>
                <w:color w:val="auto"/>
                <w:szCs w:val="20"/>
              </w:rPr>
            </w:pPr>
          </w:p>
        </w:tc>
        <w:tc>
          <w:tcPr>
            <w:tcW w:w="2268" w:type="dxa"/>
          </w:tcPr>
          <w:p w14:paraId="08A1C69F" w14:textId="77777777" w:rsidR="008B7F29" w:rsidRPr="00543667" w:rsidRDefault="00AD34BD"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53F16A31" w14:textId="77777777" w:rsidR="00AD34BD" w:rsidRPr="00543667" w:rsidRDefault="00AD34BD" w:rsidP="00AD34BD">
            <w:pPr>
              <w:pStyle w:val="Default"/>
              <w:rPr>
                <w:rFonts w:ascii="Roboto" w:hAnsi="Roboto"/>
                <w:bCs/>
                <w:iCs/>
                <w:color w:val="auto"/>
                <w:sz w:val="20"/>
                <w:szCs w:val="20"/>
                <w:lang w:eastAsia="en-US"/>
              </w:rPr>
            </w:pPr>
            <w:r w:rsidRPr="00543667">
              <w:rPr>
                <w:rFonts w:ascii="Roboto" w:hAnsi="Roboto"/>
                <w:bCs/>
                <w:iCs/>
                <w:color w:val="auto"/>
                <w:sz w:val="20"/>
                <w:szCs w:val="20"/>
                <w:lang w:eastAsia="en-US"/>
              </w:rPr>
              <w:t>Pedestrian access is existing to the residential estate to the south and includes a pedestrian crossing</w:t>
            </w:r>
          </w:p>
          <w:p w14:paraId="2A4A6F5B" w14:textId="77777777" w:rsidR="00AD34BD" w:rsidRPr="00543667" w:rsidRDefault="00AD34BD" w:rsidP="00AD34BD">
            <w:pPr>
              <w:pStyle w:val="Default"/>
              <w:rPr>
                <w:rFonts w:ascii="Roboto" w:hAnsi="Roboto"/>
                <w:bCs/>
                <w:iCs/>
                <w:color w:val="auto"/>
                <w:sz w:val="20"/>
                <w:szCs w:val="20"/>
                <w:lang w:eastAsia="en-US"/>
              </w:rPr>
            </w:pPr>
          </w:p>
          <w:p w14:paraId="5C8C6F67" w14:textId="77777777" w:rsidR="00AD34BD" w:rsidRPr="00543667" w:rsidRDefault="00AD34BD" w:rsidP="00AD34BD">
            <w:pPr>
              <w:pStyle w:val="Default"/>
              <w:rPr>
                <w:rFonts w:ascii="Roboto" w:hAnsi="Roboto"/>
                <w:bCs/>
                <w:iCs/>
                <w:color w:val="auto"/>
                <w:sz w:val="20"/>
                <w:szCs w:val="20"/>
                <w:lang w:eastAsia="en-US"/>
              </w:rPr>
            </w:pPr>
            <w:r w:rsidRPr="00543667">
              <w:rPr>
                <w:rFonts w:ascii="Roboto" w:hAnsi="Roboto"/>
                <w:bCs/>
                <w:iCs/>
                <w:color w:val="auto"/>
                <w:sz w:val="20"/>
                <w:szCs w:val="20"/>
                <w:lang w:eastAsia="en-US"/>
              </w:rPr>
              <w:t xml:space="preserve">The building entries will be identifiable and address the internal pathway network. </w:t>
            </w:r>
          </w:p>
          <w:p w14:paraId="4FB449CC" w14:textId="77777777" w:rsidR="00AD34BD" w:rsidRPr="00543667" w:rsidRDefault="00AD34BD" w:rsidP="00AD34BD">
            <w:pPr>
              <w:pStyle w:val="Default"/>
              <w:rPr>
                <w:rFonts w:ascii="Roboto" w:hAnsi="Roboto"/>
                <w:bCs/>
                <w:iCs/>
                <w:color w:val="auto"/>
                <w:sz w:val="20"/>
                <w:szCs w:val="20"/>
                <w:lang w:eastAsia="en-US"/>
              </w:rPr>
            </w:pPr>
          </w:p>
          <w:p w14:paraId="6DA35B6E" w14:textId="48E1DCDD" w:rsidR="00AD34BD" w:rsidRPr="00543667" w:rsidRDefault="00AD34BD" w:rsidP="00AD34BD">
            <w:pPr>
              <w:pStyle w:val="Default"/>
              <w:rPr>
                <w:rFonts w:ascii="Roboto" w:hAnsi="Roboto"/>
                <w:bCs/>
                <w:iCs/>
                <w:color w:val="auto"/>
                <w:sz w:val="20"/>
                <w:szCs w:val="20"/>
                <w:lang w:eastAsia="en-US"/>
              </w:rPr>
            </w:pPr>
            <w:r w:rsidRPr="00543667">
              <w:rPr>
                <w:rFonts w:ascii="Roboto" w:hAnsi="Roboto"/>
                <w:bCs/>
                <w:iCs/>
                <w:color w:val="auto"/>
                <w:sz w:val="20"/>
                <w:szCs w:val="20"/>
                <w:lang w:eastAsia="en-US"/>
              </w:rPr>
              <w:t>Areas will be open, well-lit and the design of the buildings is such that passive surveillance opportunities are maximised.</w:t>
            </w:r>
          </w:p>
          <w:p w14:paraId="2C7DAB68" w14:textId="6CEF3401" w:rsidR="00AD34BD" w:rsidRPr="00543667" w:rsidRDefault="00AD34BD" w:rsidP="00AD34BD">
            <w:pPr>
              <w:pStyle w:val="GDSTableBodyCopy"/>
              <w:spacing w:before="160" w:after="80"/>
              <w:jc w:val="left"/>
              <w:rPr>
                <w:rFonts w:ascii="Roboto" w:hAnsi="Roboto"/>
                <w:color w:val="auto"/>
                <w:szCs w:val="20"/>
              </w:rPr>
            </w:pPr>
            <w:r w:rsidRPr="00543667">
              <w:rPr>
                <w:rFonts w:ascii="Roboto" w:hAnsi="Roboto"/>
                <w:color w:val="auto"/>
                <w:szCs w:val="20"/>
              </w:rPr>
              <w:t xml:space="preserve">Landscaping works are incorporated into the design and are not considered diminish informal surveillance into the site. Security fencing already exists on-site and will ensure site security. </w:t>
            </w:r>
          </w:p>
        </w:tc>
      </w:tr>
      <w:tr w:rsidR="008B7F29" w:rsidRPr="00543667" w14:paraId="0EF3E9EE" w14:textId="77777777" w:rsidTr="00DF3D76">
        <w:tblPrEx>
          <w:shd w:val="clear" w:color="auto" w:fill="auto"/>
        </w:tblPrEx>
        <w:trPr>
          <w:trHeight w:val="488"/>
        </w:trPr>
        <w:tc>
          <w:tcPr>
            <w:tcW w:w="2411" w:type="dxa"/>
            <w:shd w:val="clear" w:color="auto" w:fill="auto"/>
          </w:tcPr>
          <w:p w14:paraId="76FD0585" w14:textId="77777777" w:rsidR="008B7F29" w:rsidRPr="00543667" w:rsidRDefault="008B7F29">
            <w:pPr>
              <w:pStyle w:val="GDSTableBodyCopy"/>
              <w:numPr>
                <w:ilvl w:val="0"/>
                <w:numId w:val="47"/>
              </w:numPr>
              <w:spacing w:before="160"/>
              <w:ind w:left="604" w:hanging="425"/>
              <w:jc w:val="left"/>
              <w:rPr>
                <w:rFonts w:ascii="Roboto" w:hAnsi="Roboto"/>
                <w:color w:val="auto"/>
                <w:szCs w:val="20"/>
              </w:rPr>
            </w:pPr>
            <w:bookmarkStart w:id="17" w:name="_Hlk6925388"/>
            <w:r w:rsidRPr="00543667">
              <w:rPr>
                <w:rFonts w:ascii="Roboto" w:hAnsi="Roboto"/>
                <w:color w:val="auto"/>
                <w:szCs w:val="20"/>
              </w:rPr>
              <w:t>Signage.</w:t>
            </w:r>
          </w:p>
        </w:tc>
        <w:tc>
          <w:tcPr>
            <w:tcW w:w="2267" w:type="dxa"/>
            <w:shd w:val="clear" w:color="auto" w:fill="auto"/>
          </w:tcPr>
          <w:p w14:paraId="63C9A73D"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Relevant provisions of SEPP 64 are adopted for design guidance of advertising structures and signs.</w:t>
            </w:r>
          </w:p>
          <w:p w14:paraId="4A21CCF7" w14:textId="77777777" w:rsidR="008B7F29" w:rsidRPr="00543667" w:rsidRDefault="008B7F29" w:rsidP="008B7F29">
            <w:pPr>
              <w:pStyle w:val="GDSTableBodyCopy"/>
              <w:spacing w:before="160" w:after="80"/>
              <w:jc w:val="left"/>
              <w:rPr>
                <w:rFonts w:ascii="Roboto" w:hAnsi="Roboto"/>
                <w:color w:val="auto"/>
                <w:szCs w:val="20"/>
              </w:rPr>
            </w:pPr>
          </w:p>
        </w:tc>
        <w:tc>
          <w:tcPr>
            <w:tcW w:w="2410" w:type="dxa"/>
            <w:shd w:val="clear" w:color="auto" w:fill="auto"/>
          </w:tcPr>
          <w:p w14:paraId="0DC0F899"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Signage is properly designed.</w:t>
            </w:r>
          </w:p>
        </w:tc>
        <w:tc>
          <w:tcPr>
            <w:tcW w:w="2268" w:type="dxa"/>
          </w:tcPr>
          <w:p w14:paraId="3F0DC964" w14:textId="4C5010C5" w:rsidR="008B7F29" w:rsidRPr="00543667" w:rsidRDefault="00AD34BD" w:rsidP="008B7F29">
            <w:pPr>
              <w:pStyle w:val="GDSTableBodyCopy"/>
              <w:spacing w:before="160" w:after="80"/>
              <w:jc w:val="left"/>
              <w:rPr>
                <w:rFonts w:ascii="Roboto" w:hAnsi="Roboto"/>
                <w:color w:val="auto"/>
                <w:szCs w:val="20"/>
              </w:rPr>
            </w:pPr>
            <w:r w:rsidRPr="00543667">
              <w:rPr>
                <w:rFonts w:ascii="Roboto" w:hAnsi="Roboto"/>
                <w:color w:val="auto"/>
                <w:szCs w:val="20"/>
              </w:rPr>
              <w:t>Complies as per assessed under SEPP 64 and Part 16 of DCP.</w:t>
            </w:r>
          </w:p>
        </w:tc>
      </w:tr>
      <w:bookmarkEnd w:id="16"/>
      <w:bookmarkEnd w:id="17"/>
      <w:tr w:rsidR="008B7F29" w:rsidRPr="00543667" w14:paraId="5654D362" w14:textId="77777777" w:rsidTr="00DF3D76">
        <w:trPr>
          <w:trHeight w:val="227"/>
        </w:trPr>
        <w:tc>
          <w:tcPr>
            <w:tcW w:w="7088" w:type="dxa"/>
            <w:gridSpan w:val="3"/>
            <w:shd w:val="clear" w:color="auto" w:fill="808080" w:themeFill="background1" w:themeFillShade="80"/>
            <w:hideMark/>
          </w:tcPr>
          <w:p w14:paraId="3E6218D1" w14:textId="77777777" w:rsidR="008B7F29" w:rsidRPr="00543667" w:rsidRDefault="008B7F29">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lastRenderedPageBreak/>
              <w:t>Occupant &amp; neighbour-amenity.</w:t>
            </w:r>
          </w:p>
        </w:tc>
        <w:tc>
          <w:tcPr>
            <w:tcW w:w="2268" w:type="dxa"/>
            <w:shd w:val="clear" w:color="auto" w:fill="808080" w:themeFill="background1" w:themeFillShade="80"/>
          </w:tcPr>
          <w:p w14:paraId="545EDD18" w14:textId="77777777" w:rsidR="008B7F29" w:rsidRPr="00543667" w:rsidRDefault="008B7F29" w:rsidP="00AD34BD">
            <w:pPr>
              <w:pStyle w:val="GDSTableColumnHeading"/>
              <w:spacing w:before="80" w:after="80"/>
              <w:ind w:left="589"/>
              <w:jc w:val="left"/>
              <w:rPr>
                <w:rFonts w:ascii="Roboto" w:hAnsi="Roboto"/>
                <w:b/>
                <w:sz w:val="20"/>
              </w:rPr>
            </w:pPr>
          </w:p>
        </w:tc>
      </w:tr>
      <w:tr w:rsidR="008B7F29" w:rsidRPr="00543667" w14:paraId="00BD7EB0" w14:textId="77777777" w:rsidTr="00DF3D76">
        <w:tblPrEx>
          <w:shd w:val="clear" w:color="auto" w:fill="FFFFFF" w:themeFill="background1"/>
        </w:tblPrEx>
        <w:trPr>
          <w:trHeight w:val="1882"/>
        </w:trPr>
        <w:tc>
          <w:tcPr>
            <w:tcW w:w="2411" w:type="dxa"/>
            <w:shd w:val="clear" w:color="auto" w:fill="auto"/>
          </w:tcPr>
          <w:p w14:paraId="0F3E4580"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r w:rsidRPr="00543667">
              <w:rPr>
                <w:rFonts w:ascii="Roboto" w:hAnsi="Roboto"/>
                <w:color w:val="auto"/>
                <w:szCs w:val="20"/>
              </w:rPr>
              <w:t>Sunlight access.</w:t>
            </w:r>
          </w:p>
          <w:p w14:paraId="62FCEC61"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szCs w:val="20"/>
              </w:rPr>
              <w:t>Refer to Figures 19 &amp; 20 in the Schedule.</w:t>
            </w:r>
          </w:p>
        </w:tc>
        <w:tc>
          <w:tcPr>
            <w:tcW w:w="2267" w:type="dxa"/>
            <w:shd w:val="clear" w:color="auto" w:fill="auto"/>
          </w:tcPr>
          <w:p w14:paraId="1C053DE0"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Windows and doors of habitable rooms and open space areas, if provided for occupants or visitors of the development, are to be sited and oriented to receive at least 3 hours direct sunlight between 9am and 3pm on the winter solstice.</w:t>
            </w:r>
          </w:p>
        </w:tc>
        <w:tc>
          <w:tcPr>
            <w:tcW w:w="2410" w:type="dxa"/>
            <w:shd w:val="clear" w:color="auto" w:fill="auto"/>
          </w:tcPr>
          <w:p w14:paraId="10237ECA"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Sunlight access to primary indoor areas and open space is optimised.</w:t>
            </w:r>
          </w:p>
          <w:p w14:paraId="3CC3B8A4"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Sunlight access enables passive solar heating in winter and provides a pleasant and healthy indoor environment.</w:t>
            </w:r>
          </w:p>
        </w:tc>
        <w:tc>
          <w:tcPr>
            <w:tcW w:w="2268" w:type="dxa"/>
          </w:tcPr>
          <w:p w14:paraId="5B4CB3E8" w14:textId="77777777" w:rsidR="00D355C4" w:rsidRPr="00543667" w:rsidRDefault="00D355C4" w:rsidP="008B7F29">
            <w:pPr>
              <w:pStyle w:val="GDSTableBodyCopy"/>
              <w:spacing w:before="160" w:after="80"/>
              <w:jc w:val="left"/>
              <w:rPr>
                <w:rFonts w:ascii="Roboto" w:hAnsi="Roboto"/>
                <w:b/>
                <w:color w:val="auto"/>
                <w:szCs w:val="20"/>
              </w:rPr>
            </w:pPr>
            <w:r w:rsidRPr="00543667">
              <w:rPr>
                <w:rFonts w:ascii="Roboto" w:hAnsi="Roboto"/>
                <w:b/>
                <w:bCs w:val="0"/>
                <w:color w:val="auto"/>
                <w:szCs w:val="20"/>
              </w:rPr>
              <w:t>Not applicable</w:t>
            </w:r>
            <w:r w:rsidRPr="00543667">
              <w:rPr>
                <w:rFonts w:ascii="Roboto" w:hAnsi="Roboto"/>
                <w:b/>
                <w:color w:val="auto"/>
                <w:szCs w:val="20"/>
              </w:rPr>
              <w:t>.</w:t>
            </w:r>
          </w:p>
          <w:p w14:paraId="6E15D783" w14:textId="426AE56E" w:rsidR="008B7F29" w:rsidRPr="00543667" w:rsidRDefault="00D355C4" w:rsidP="008B7F29">
            <w:pPr>
              <w:pStyle w:val="GDSTableBodyCopy"/>
              <w:spacing w:before="160" w:after="80"/>
              <w:jc w:val="left"/>
              <w:rPr>
                <w:rFonts w:ascii="Roboto" w:hAnsi="Roboto"/>
                <w:b/>
                <w:bCs w:val="0"/>
                <w:color w:val="auto"/>
                <w:szCs w:val="20"/>
              </w:rPr>
            </w:pPr>
            <w:r w:rsidRPr="00543667">
              <w:rPr>
                <w:rFonts w:ascii="Roboto" w:hAnsi="Roboto"/>
                <w:color w:val="auto"/>
                <w:szCs w:val="20"/>
              </w:rPr>
              <w:t>No habitable rooms proposed.</w:t>
            </w:r>
          </w:p>
          <w:p w14:paraId="3B8F3A54" w14:textId="19D07B45" w:rsidR="00D355C4" w:rsidRPr="00543667" w:rsidRDefault="00D355C4" w:rsidP="008B7F29">
            <w:pPr>
              <w:pStyle w:val="GDSTableBodyCopy"/>
              <w:spacing w:before="160" w:after="80"/>
              <w:jc w:val="left"/>
              <w:rPr>
                <w:rFonts w:ascii="Roboto" w:hAnsi="Roboto"/>
                <w:b/>
                <w:bCs w:val="0"/>
                <w:color w:val="auto"/>
                <w:szCs w:val="20"/>
              </w:rPr>
            </w:pPr>
          </w:p>
        </w:tc>
      </w:tr>
      <w:tr w:rsidR="008B7F29" w:rsidRPr="00543667" w14:paraId="5AA781E5" w14:textId="77777777" w:rsidTr="00D355C4">
        <w:tblPrEx>
          <w:shd w:val="clear" w:color="auto" w:fill="FFFFFF" w:themeFill="background1"/>
        </w:tblPrEx>
        <w:trPr>
          <w:trHeight w:val="4144"/>
        </w:trPr>
        <w:tc>
          <w:tcPr>
            <w:tcW w:w="2411" w:type="dxa"/>
            <w:shd w:val="clear" w:color="auto" w:fill="auto"/>
          </w:tcPr>
          <w:p w14:paraId="00B1D512"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r w:rsidRPr="00543667">
              <w:rPr>
                <w:rFonts w:ascii="Roboto" w:hAnsi="Roboto"/>
                <w:color w:val="auto"/>
                <w:szCs w:val="20"/>
              </w:rPr>
              <w:t>Overshadowing.</w:t>
            </w:r>
          </w:p>
          <w:p w14:paraId="4147D0AF" w14:textId="77777777" w:rsidR="008B7F29" w:rsidRPr="00543667" w:rsidRDefault="008B7F29" w:rsidP="008B7F29">
            <w:pPr>
              <w:pStyle w:val="GDSTableBodyCopy"/>
              <w:spacing w:before="160" w:after="80"/>
              <w:jc w:val="left"/>
              <w:rPr>
                <w:rFonts w:ascii="Roboto" w:hAnsi="Roboto"/>
                <w:color w:val="auto"/>
                <w:szCs w:val="20"/>
              </w:rPr>
            </w:pPr>
          </w:p>
        </w:tc>
        <w:tc>
          <w:tcPr>
            <w:tcW w:w="2267" w:type="dxa"/>
            <w:shd w:val="clear" w:color="auto" w:fill="auto"/>
          </w:tcPr>
          <w:p w14:paraId="7B1D90F0"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Proposed development must retain at least 3 hours of sunlight between 9am and 3pm on the winter solstice for existing neighbouring residential accommodation’s:</w:t>
            </w:r>
          </w:p>
          <w:p w14:paraId="384E4418" w14:textId="77777777" w:rsidR="008B7F29" w:rsidRPr="00543667" w:rsidRDefault="008B7F29">
            <w:pPr>
              <w:pStyle w:val="GDSTableBodyCopy"/>
              <w:numPr>
                <w:ilvl w:val="0"/>
                <w:numId w:val="38"/>
              </w:numPr>
              <w:spacing w:before="0"/>
              <w:ind w:left="398" w:hanging="398"/>
              <w:jc w:val="left"/>
              <w:rPr>
                <w:rFonts w:ascii="Roboto" w:hAnsi="Roboto"/>
                <w:color w:val="auto"/>
                <w:szCs w:val="20"/>
              </w:rPr>
            </w:pPr>
            <w:r w:rsidRPr="00543667">
              <w:rPr>
                <w:rFonts w:ascii="Roboto" w:hAnsi="Roboto"/>
                <w:color w:val="auto"/>
                <w:szCs w:val="20"/>
              </w:rPr>
              <w:t>Windows and doors of habitable rooms except bedrooms,</w:t>
            </w:r>
          </w:p>
          <w:p w14:paraId="2D971EC4" w14:textId="77777777" w:rsidR="008B7F29" w:rsidRPr="00543667" w:rsidRDefault="008B7F29">
            <w:pPr>
              <w:pStyle w:val="GDSTableBodyCopy"/>
              <w:numPr>
                <w:ilvl w:val="0"/>
                <w:numId w:val="38"/>
              </w:numPr>
              <w:spacing w:before="0"/>
              <w:ind w:left="398" w:hanging="398"/>
              <w:jc w:val="left"/>
              <w:rPr>
                <w:rFonts w:ascii="Roboto" w:hAnsi="Roboto"/>
                <w:color w:val="auto"/>
                <w:szCs w:val="20"/>
              </w:rPr>
            </w:pPr>
            <w:r w:rsidRPr="00543667">
              <w:rPr>
                <w:rFonts w:ascii="Roboto" w:hAnsi="Roboto"/>
                <w:color w:val="auto"/>
                <w:szCs w:val="20"/>
              </w:rPr>
              <w:t>At least 50% of private open space,</w:t>
            </w:r>
          </w:p>
          <w:p w14:paraId="19841B13" w14:textId="77777777" w:rsidR="008B7F29" w:rsidRPr="00543667" w:rsidRDefault="008B7F29">
            <w:pPr>
              <w:pStyle w:val="GDSTableBodyCopy"/>
              <w:numPr>
                <w:ilvl w:val="0"/>
                <w:numId w:val="38"/>
              </w:numPr>
              <w:spacing w:before="0"/>
              <w:ind w:left="398" w:hanging="398"/>
              <w:jc w:val="left"/>
              <w:rPr>
                <w:rFonts w:ascii="Roboto" w:hAnsi="Roboto"/>
                <w:color w:val="auto"/>
                <w:szCs w:val="20"/>
              </w:rPr>
            </w:pPr>
            <w:r w:rsidRPr="00543667">
              <w:rPr>
                <w:rFonts w:ascii="Roboto" w:hAnsi="Roboto"/>
                <w:color w:val="auto"/>
                <w:szCs w:val="20"/>
              </w:rPr>
              <w:t>Photovoltaic and solar hot water systems, and</w:t>
            </w:r>
          </w:p>
          <w:p w14:paraId="7C0F6185" w14:textId="77777777" w:rsidR="008B7F29" w:rsidRPr="00543667" w:rsidRDefault="008B7F29">
            <w:pPr>
              <w:pStyle w:val="GDSTableBodyCopy"/>
              <w:numPr>
                <w:ilvl w:val="0"/>
                <w:numId w:val="38"/>
              </w:numPr>
              <w:spacing w:before="0"/>
              <w:ind w:left="398" w:hanging="398"/>
              <w:jc w:val="left"/>
              <w:rPr>
                <w:rFonts w:ascii="Roboto" w:hAnsi="Roboto"/>
                <w:color w:val="auto"/>
                <w:szCs w:val="20"/>
              </w:rPr>
            </w:pPr>
            <w:r w:rsidRPr="00543667">
              <w:rPr>
                <w:rFonts w:ascii="Roboto" w:hAnsi="Roboto"/>
                <w:color w:val="auto"/>
                <w:szCs w:val="20"/>
              </w:rPr>
              <w:t>Outdoor clothes drying facilities.</w:t>
            </w:r>
          </w:p>
          <w:p w14:paraId="751D1F4D"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If areas or utilities specified in the above paragraph of existing neighbouring residential accommodation receive less than 3 hours sunlight at the time a development application is lodged for adjoining land, the amount of sunlight received is not be reduced as a result of proposed development.</w:t>
            </w:r>
          </w:p>
          <w:p w14:paraId="7946D411"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bCs w:val="0"/>
                <w:iCs w:val="0"/>
                <w:szCs w:val="20"/>
              </w:rPr>
              <w:lastRenderedPageBreak/>
              <w:t>When existing neighbouring residential accommodation may have its sunlight access impacted by proposed development, a shadow diagram is to be submitted with the application for the proposed development, based on the winter solstice, in hourly intervals from 9am to 3pm.</w:t>
            </w:r>
          </w:p>
        </w:tc>
        <w:tc>
          <w:tcPr>
            <w:tcW w:w="2410" w:type="dxa"/>
            <w:shd w:val="clear" w:color="auto" w:fill="auto"/>
          </w:tcPr>
          <w:p w14:paraId="2D427D33"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lastRenderedPageBreak/>
              <w:t>Sunlight access to existing neighbouring residential accommodation is reasonably maintained.</w:t>
            </w:r>
          </w:p>
        </w:tc>
        <w:tc>
          <w:tcPr>
            <w:tcW w:w="2268" w:type="dxa"/>
          </w:tcPr>
          <w:p w14:paraId="25AAAAC2" w14:textId="77777777" w:rsidR="00D355C4" w:rsidRPr="00543667" w:rsidRDefault="00D355C4"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40CC2191" w14:textId="77777777" w:rsidR="00D355C4" w:rsidRPr="00543667" w:rsidRDefault="00D355C4" w:rsidP="00D355C4">
            <w:pPr>
              <w:pStyle w:val="Default"/>
              <w:rPr>
                <w:rFonts w:ascii="Roboto" w:hAnsi="Roboto"/>
                <w:bCs/>
                <w:iCs/>
                <w:color w:val="auto"/>
                <w:sz w:val="20"/>
                <w:szCs w:val="20"/>
                <w:lang w:eastAsia="en-US"/>
              </w:rPr>
            </w:pPr>
            <w:r w:rsidRPr="00543667">
              <w:rPr>
                <w:rFonts w:ascii="Roboto" w:hAnsi="Roboto"/>
                <w:bCs/>
                <w:iCs/>
                <w:color w:val="auto"/>
                <w:sz w:val="20"/>
                <w:szCs w:val="20"/>
                <w:lang w:eastAsia="en-US"/>
              </w:rPr>
              <w:t xml:space="preserve">The new buildings are well setback from adjoining neighbours and will retain existing solar access. </w:t>
            </w:r>
          </w:p>
          <w:p w14:paraId="6AC9CC17" w14:textId="4E2968EA" w:rsidR="00D355C4" w:rsidRPr="00543667" w:rsidRDefault="00D355C4" w:rsidP="008B7F29">
            <w:pPr>
              <w:pStyle w:val="GDSTableBodyCopy"/>
              <w:spacing w:before="160" w:after="80"/>
              <w:jc w:val="left"/>
              <w:rPr>
                <w:rFonts w:ascii="Roboto" w:hAnsi="Roboto"/>
                <w:b/>
                <w:bCs w:val="0"/>
                <w:color w:val="auto"/>
                <w:szCs w:val="20"/>
              </w:rPr>
            </w:pPr>
          </w:p>
        </w:tc>
      </w:tr>
      <w:tr w:rsidR="008B7F29" w:rsidRPr="00543667" w14:paraId="2D3A2E9E" w14:textId="77777777" w:rsidTr="00DF3D76">
        <w:tblPrEx>
          <w:shd w:val="clear" w:color="auto" w:fill="FFFFFF" w:themeFill="background1"/>
        </w:tblPrEx>
        <w:trPr>
          <w:trHeight w:val="488"/>
        </w:trPr>
        <w:tc>
          <w:tcPr>
            <w:tcW w:w="2411" w:type="dxa"/>
            <w:shd w:val="clear" w:color="auto" w:fill="auto"/>
          </w:tcPr>
          <w:p w14:paraId="672F0BA0"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r w:rsidRPr="00543667">
              <w:rPr>
                <w:rFonts w:ascii="Roboto" w:hAnsi="Roboto"/>
                <w:color w:val="auto"/>
                <w:szCs w:val="20"/>
              </w:rPr>
              <w:t>Climate management for west-facing buildings.</w:t>
            </w:r>
          </w:p>
          <w:p w14:paraId="12DDE660"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szCs w:val="20"/>
              </w:rPr>
              <w:t>Refer to Figure 18 in the Schedule.</w:t>
            </w:r>
          </w:p>
        </w:tc>
        <w:tc>
          <w:tcPr>
            <w:tcW w:w="2267" w:type="dxa"/>
            <w:shd w:val="clear" w:color="auto" w:fill="auto"/>
          </w:tcPr>
          <w:p w14:paraId="65DB9DE8" w14:textId="77777777" w:rsidR="008B7F29" w:rsidRPr="00543667" w:rsidRDefault="008B7F29" w:rsidP="008B7F29">
            <w:pPr>
              <w:rPr>
                <w:rFonts w:ascii="Roboto" w:hAnsi="Roboto"/>
                <w:sz w:val="20"/>
                <w:szCs w:val="20"/>
                <w:lang w:eastAsia="en-AU"/>
              </w:rPr>
            </w:pPr>
            <w:r w:rsidRPr="00543667">
              <w:rPr>
                <w:rFonts w:ascii="Roboto" w:hAnsi="Roboto"/>
                <w:sz w:val="20"/>
                <w:szCs w:val="20"/>
              </w:rPr>
              <w:t>Where habitable rooms face west (between north-west and south-west), architectural elements are to be used, such as:</w:t>
            </w:r>
          </w:p>
          <w:p w14:paraId="3545AD7D" w14:textId="77777777" w:rsidR="008B7F29" w:rsidRPr="00543667" w:rsidRDefault="008B7F29">
            <w:pPr>
              <w:pStyle w:val="GDSTableBodyCopy"/>
              <w:numPr>
                <w:ilvl w:val="0"/>
                <w:numId w:val="40"/>
              </w:numPr>
              <w:spacing w:before="0"/>
              <w:ind w:left="390"/>
              <w:jc w:val="left"/>
              <w:rPr>
                <w:rFonts w:ascii="Roboto" w:hAnsi="Roboto"/>
                <w:color w:val="auto"/>
                <w:szCs w:val="20"/>
              </w:rPr>
            </w:pPr>
            <w:r w:rsidRPr="00543667">
              <w:rPr>
                <w:rFonts w:ascii="Roboto" w:hAnsi="Roboto"/>
                <w:color w:val="auto"/>
                <w:szCs w:val="20"/>
              </w:rPr>
              <w:t>Extended eaves,</w:t>
            </w:r>
          </w:p>
          <w:p w14:paraId="4D1D76F1" w14:textId="77777777" w:rsidR="008B7F29" w:rsidRPr="00543667" w:rsidRDefault="008B7F29">
            <w:pPr>
              <w:pStyle w:val="GDSTableBodyCopy"/>
              <w:numPr>
                <w:ilvl w:val="0"/>
                <w:numId w:val="40"/>
              </w:numPr>
              <w:spacing w:before="0"/>
              <w:ind w:left="390"/>
              <w:jc w:val="left"/>
              <w:rPr>
                <w:rFonts w:ascii="Roboto" w:hAnsi="Roboto"/>
                <w:color w:val="auto"/>
                <w:szCs w:val="20"/>
              </w:rPr>
            </w:pPr>
            <w:r w:rsidRPr="00543667">
              <w:rPr>
                <w:rFonts w:ascii="Roboto" w:hAnsi="Roboto"/>
                <w:color w:val="auto"/>
                <w:szCs w:val="20"/>
              </w:rPr>
              <w:t>Verandahs,</w:t>
            </w:r>
          </w:p>
          <w:p w14:paraId="7E68CFEB" w14:textId="77777777" w:rsidR="008B7F29" w:rsidRPr="00543667" w:rsidRDefault="008B7F29">
            <w:pPr>
              <w:pStyle w:val="GDSTableBodyCopy"/>
              <w:numPr>
                <w:ilvl w:val="0"/>
                <w:numId w:val="40"/>
              </w:numPr>
              <w:spacing w:before="0"/>
              <w:ind w:left="390"/>
              <w:jc w:val="left"/>
              <w:rPr>
                <w:rFonts w:ascii="Roboto" w:hAnsi="Roboto"/>
                <w:color w:val="auto"/>
                <w:szCs w:val="20"/>
              </w:rPr>
            </w:pPr>
            <w:r w:rsidRPr="00543667">
              <w:rPr>
                <w:rFonts w:ascii="Roboto" w:hAnsi="Roboto"/>
                <w:color w:val="auto"/>
                <w:szCs w:val="20"/>
              </w:rPr>
              <w:t xml:space="preserve">External shutters or louvres, or </w:t>
            </w:r>
          </w:p>
          <w:p w14:paraId="15FD5872" w14:textId="77777777" w:rsidR="008B7F29" w:rsidRPr="00543667" w:rsidRDefault="008B7F29">
            <w:pPr>
              <w:pStyle w:val="GDSTableBodyCopy"/>
              <w:numPr>
                <w:ilvl w:val="0"/>
                <w:numId w:val="40"/>
              </w:numPr>
              <w:spacing w:before="0"/>
              <w:ind w:left="390"/>
              <w:jc w:val="left"/>
              <w:rPr>
                <w:rFonts w:ascii="Roboto" w:hAnsi="Roboto"/>
                <w:color w:val="auto"/>
                <w:szCs w:val="20"/>
              </w:rPr>
            </w:pPr>
            <w:r w:rsidRPr="00543667">
              <w:rPr>
                <w:rFonts w:ascii="Roboto" w:hAnsi="Roboto"/>
                <w:color w:val="auto"/>
                <w:szCs w:val="20"/>
              </w:rPr>
              <w:t>Awnings.</w:t>
            </w:r>
          </w:p>
          <w:p w14:paraId="3336BA72"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Architectural design elements can be complemented by landscaping.</w:t>
            </w:r>
          </w:p>
        </w:tc>
        <w:tc>
          <w:tcPr>
            <w:tcW w:w="2410" w:type="dxa"/>
            <w:shd w:val="clear" w:color="auto" w:fill="auto"/>
          </w:tcPr>
          <w:p w14:paraId="559B879F"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Heat-gain is reduced to improve thermal performance and comfort for occupants of non-residential development.</w:t>
            </w:r>
          </w:p>
        </w:tc>
        <w:tc>
          <w:tcPr>
            <w:tcW w:w="2268" w:type="dxa"/>
          </w:tcPr>
          <w:p w14:paraId="4AAEC14B" w14:textId="10F77750" w:rsidR="008B7F29" w:rsidRPr="00543667" w:rsidRDefault="00D355C4"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Not applicable.</w:t>
            </w:r>
          </w:p>
        </w:tc>
      </w:tr>
      <w:tr w:rsidR="008B7F29" w:rsidRPr="00543667" w14:paraId="0E8F1CC1" w14:textId="77777777" w:rsidTr="00DF3D76">
        <w:tblPrEx>
          <w:shd w:val="clear" w:color="auto" w:fill="FFFFFF" w:themeFill="background1"/>
        </w:tblPrEx>
        <w:trPr>
          <w:trHeight w:val="5818"/>
        </w:trPr>
        <w:tc>
          <w:tcPr>
            <w:tcW w:w="2411" w:type="dxa"/>
            <w:shd w:val="clear" w:color="auto" w:fill="auto"/>
          </w:tcPr>
          <w:p w14:paraId="2C1B2B1B"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r w:rsidRPr="00543667">
              <w:rPr>
                <w:rFonts w:ascii="Roboto" w:hAnsi="Roboto"/>
                <w:color w:val="auto"/>
                <w:szCs w:val="20"/>
              </w:rPr>
              <w:lastRenderedPageBreak/>
              <w:t>Privacy.</w:t>
            </w:r>
          </w:p>
          <w:p w14:paraId="29517E21"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Refer to Figure 23 in the Schedule.</w:t>
            </w:r>
          </w:p>
          <w:p w14:paraId="3660913B" w14:textId="77777777" w:rsidR="008B7F29" w:rsidRPr="00543667" w:rsidRDefault="008B7F29" w:rsidP="008B7F29">
            <w:pPr>
              <w:pStyle w:val="GDSTableBodyCopy"/>
              <w:spacing w:before="160" w:after="80"/>
              <w:jc w:val="left"/>
              <w:rPr>
                <w:rFonts w:ascii="Roboto" w:hAnsi="Roboto"/>
                <w:color w:val="auto"/>
                <w:szCs w:val="20"/>
              </w:rPr>
            </w:pPr>
          </w:p>
        </w:tc>
        <w:tc>
          <w:tcPr>
            <w:tcW w:w="2267" w:type="dxa"/>
            <w:shd w:val="clear" w:color="auto" w:fill="auto"/>
          </w:tcPr>
          <w:p w14:paraId="31B044B9" w14:textId="77777777" w:rsidR="008B7F29" w:rsidRPr="00543667" w:rsidRDefault="008B7F29" w:rsidP="008B7F29">
            <w:pPr>
              <w:pStyle w:val="GDSTableBodyCopy"/>
              <w:spacing w:before="80" w:after="80"/>
              <w:ind w:left="31"/>
              <w:jc w:val="left"/>
              <w:rPr>
                <w:rFonts w:ascii="Roboto" w:hAnsi="Roboto"/>
                <w:color w:val="auto"/>
                <w:szCs w:val="20"/>
              </w:rPr>
            </w:pPr>
            <w:r w:rsidRPr="00543667">
              <w:rPr>
                <w:rFonts w:ascii="Roboto" w:hAnsi="Roboto"/>
                <w:color w:val="auto"/>
                <w:szCs w:val="20"/>
              </w:rPr>
              <w:t>When privacy of occupants of proposed development or neighbours is likely to be affected, siting and design of the proposed development is to maintain reasonable levels of privacy.</w:t>
            </w:r>
          </w:p>
          <w:p w14:paraId="52494133" w14:textId="77777777" w:rsidR="008B7F29" w:rsidRPr="00543667" w:rsidRDefault="008B7F29" w:rsidP="008B7F29">
            <w:pPr>
              <w:pStyle w:val="GDSTableBodyCopy"/>
              <w:spacing w:before="80" w:after="80"/>
              <w:ind w:left="31"/>
              <w:jc w:val="left"/>
              <w:rPr>
                <w:rFonts w:ascii="Roboto" w:hAnsi="Roboto"/>
                <w:color w:val="auto"/>
                <w:szCs w:val="20"/>
              </w:rPr>
            </w:pPr>
            <w:r w:rsidRPr="00543667">
              <w:rPr>
                <w:rFonts w:ascii="Roboto" w:hAnsi="Roboto"/>
                <w:color w:val="auto"/>
                <w:szCs w:val="20"/>
              </w:rPr>
              <w:t>Principal siting and design techniques to consider and use, include:</w:t>
            </w:r>
          </w:p>
          <w:p w14:paraId="5F57331E"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Building orientation,</w:t>
            </w:r>
          </w:p>
          <w:p w14:paraId="2F50EDD3"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Position of habitable rooms,</w:t>
            </w:r>
          </w:p>
          <w:p w14:paraId="4EC08F05"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Window size and location,</w:t>
            </w:r>
          </w:p>
          <w:p w14:paraId="4C3B84B6"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Building separation and setbacks,</w:t>
            </w:r>
          </w:p>
          <w:p w14:paraId="225F286A"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Avoiding or minimising direct lines of sight, and</w:t>
            </w:r>
          </w:p>
          <w:p w14:paraId="379E2C5F"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Location of balconies and terraces adjacent indoor living areas.</w:t>
            </w:r>
          </w:p>
          <w:p w14:paraId="4A190563" w14:textId="77777777" w:rsidR="008B7F29" w:rsidRPr="00543667" w:rsidRDefault="008B7F29" w:rsidP="008B7F29">
            <w:pPr>
              <w:pStyle w:val="GDSTableBodyCopy"/>
              <w:spacing w:before="80"/>
              <w:jc w:val="left"/>
              <w:rPr>
                <w:rFonts w:ascii="Roboto" w:hAnsi="Roboto"/>
                <w:color w:val="auto"/>
                <w:szCs w:val="20"/>
              </w:rPr>
            </w:pPr>
            <w:r w:rsidRPr="00543667">
              <w:rPr>
                <w:rFonts w:ascii="Roboto" w:hAnsi="Roboto"/>
                <w:color w:val="auto"/>
                <w:szCs w:val="20"/>
              </w:rPr>
              <w:t xml:space="preserve">When principal techniques may not maintain reasonable levels of privacy, supplementary techniques to consider and use include: </w:t>
            </w:r>
          </w:p>
          <w:p w14:paraId="3CF08EBE"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Recessed balconies or vertical fins,</w:t>
            </w:r>
          </w:p>
          <w:p w14:paraId="73A0D873"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Solid or partially solid balustrades,</w:t>
            </w:r>
          </w:p>
          <w:p w14:paraId="7C9CB447"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Bay or pop-out windows,</w:t>
            </w:r>
          </w:p>
          <w:p w14:paraId="22BCF56A"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Planter boxes,</w:t>
            </w:r>
          </w:p>
          <w:p w14:paraId="461FB375"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szCs w:val="20"/>
              </w:rPr>
              <w:t>Privacy screens,</w:t>
            </w:r>
          </w:p>
          <w:p w14:paraId="49346213"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color w:val="auto"/>
                <w:szCs w:val="20"/>
              </w:rPr>
              <w:t>Sill heights, or</w:t>
            </w:r>
          </w:p>
          <w:p w14:paraId="79A3532F" w14:textId="77777777" w:rsidR="008B7F29" w:rsidRPr="00543667" w:rsidRDefault="008B7F29">
            <w:pPr>
              <w:pStyle w:val="GDSTableBodyCopy"/>
              <w:numPr>
                <w:ilvl w:val="0"/>
                <w:numId w:val="51"/>
              </w:numPr>
              <w:spacing w:before="0"/>
              <w:ind w:left="488" w:hanging="488"/>
              <w:jc w:val="left"/>
              <w:rPr>
                <w:rFonts w:ascii="Roboto" w:hAnsi="Roboto"/>
                <w:color w:val="auto"/>
                <w:szCs w:val="20"/>
              </w:rPr>
            </w:pPr>
            <w:r w:rsidRPr="00543667">
              <w:rPr>
                <w:rFonts w:ascii="Roboto" w:hAnsi="Roboto"/>
                <w:szCs w:val="20"/>
              </w:rPr>
              <w:lastRenderedPageBreak/>
              <w:t>Opaque window glazing.</w:t>
            </w:r>
          </w:p>
        </w:tc>
        <w:tc>
          <w:tcPr>
            <w:tcW w:w="2410" w:type="dxa"/>
            <w:shd w:val="clear" w:color="auto" w:fill="auto"/>
          </w:tcPr>
          <w:p w14:paraId="09BB1B94" w14:textId="77777777" w:rsidR="008B7F29" w:rsidRPr="00543667" w:rsidRDefault="008B7F29" w:rsidP="008B7F29">
            <w:pPr>
              <w:pStyle w:val="GDSTableBodyCopy"/>
              <w:spacing w:before="80" w:after="80"/>
              <w:ind w:left="31"/>
              <w:jc w:val="left"/>
              <w:rPr>
                <w:rFonts w:ascii="Roboto" w:hAnsi="Roboto"/>
                <w:color w:val="auto"/>
                <w:szCs w:val="20"/>
              </w:rPr>
            </w:pPr>
            <w:r w:rsidRPr="00543667">
              <w:rPr>
                <w:rFonts w:ascii="Roboto" w:hAnsi="Roboto"/>
                <w:color w:val="auto"/>
                <w:szCs w:val="20"/>
              </w:rPr>
              <w:lastRenderedPageBreak/>
              <w:t>Privacy between residents of proposed development and neighbours is reasonably protected.</w:t>
            </w:r>
          </w:p>
        </w:tc>
        <w:tc>
          <w:tcPr>
            <w:tcW w:w="2268" w:type="dxa"/>
          </w:tcPr>
          <w:p w14:paraId="3D14E00F" w14:textId="77777777" w:rsidR="008B7F29" w:rsidRPr="00543667" w:rsidRDefault="00CD30D4" w:rsidP="008B7F29">
            <w:pPr>
              <w:pStyle w:val="GDSTableBodyCopy"/>
              <w:spacing w:before="80" w:after="80"/>
              <w:ind w:left="31"/>
              <w:jc w:val="left"/>
              <w:rPr>
                <w:rFonts w:ascii="Roboto" w:hAnsi="Roboto"/>
                <w:b/>
                <w:bCs w:val="0"/>
                <w:color w:val="auto"/>
                <w:szCs w:val="20"/>
              </w:rPr>
            </w:pPr>
            <w:r w:rsidRPr="00543667">
              <w:rPr>
                <w:rFonts w:ascii="Roboto" w:hAnsi="Roboto"/>
                <w:b/>
                <w:bCs w:val="0"/>
                <w:color w:val="auto"/>
                <w:szCs w:val="20"/>
              </w:rPr>
              <w:t>Complies.</w:t>
            </w:r>
          </w:p>
          <w:p w14:paraId="2C1F3E7F" w14:textId="77777777" w:rsidR="00CD30D4" w:rsidRPr="00543667" w:rsidRDefault="00CD30D4" w:rsidP="00CD30D4">
            <w:pPr>
              <w:pStyle w:val="GDSTableBodyCopy"/>
              <w:spacing w:before="80" w:after="80"/>
              <w:ind w:left="31"/>
              <w:jc w:val="left"/>
              <w:rPr>
                <w:rFonts w:ascii="Roboto" w:hAnsi="Roboto"/>
                <w:color w:val="auto"/>
                <w:szCs w:val="20"/>
              </w:rPr>
            </w:pPr>
            <w:r w:rsidRPr="00543667">
              <w:rPr>
                <w:rFonts w:ascii="Roboto" w:hAnsi="Roboto"/>
                <w:color w:val="auto"/>
                <w:szCs w:val="20"/>
              </w:rPr>
              <w:t xml:space="preserve">The development does not cater for any private residents and the school buildings are well setback from adjoining residential neighbours so as to avoid overlooking or privacy concerns. </w:t>
            </w:r>
          </w:p>
          <w:p w14:paraId="6A1DA6A6" w14:textId="377C7803" w:rsidR="00CD30D4" w:rsidRPr="00543667" w:rsidRDefault="00CD30D4" w:rsidP="008B7F29">
            <w:pPr>
              <w:pStyle w:val="GDSTableBodyCopy"/>
              <w:spacing w:before="80" w:after="80"/>
              <w:ind w:left="31"/>
              <w:jc w:val="left"/>
              <w:rPr>
                <w:rFonts w:ascii="Roboto" w:hAnsi="Roboto"/>
                <w:b/>
                <w:bCs w:val="0"/>
                <w:color w:val="auto"/>
                <w:szCs w:val="20"/>
              </w:rPr>
            </w:pPr>
          </w:p>
        </w:tc>
      </w:tr>
      <w:tr w:rsidR="008B7F29" w:rsidRPr="00543667" w14:paraId="15C18A88" w14:textId="77777777" w:rsidTr="00DF3D76">
        <w:trPr>
          <w:trHeight w:val="1059"/>
        </w:trPr>
        <w:tc>
          <w:tcPr>
            <w:tcW w:w="2411" w:type="dxa"/>
            <w:shd w:val="clear" w:color="auto" w:fill="auto"/>
          </w:tcPr>
          <w:p w14:paraId="234EC18D"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r w:rsidRPr="00543667">
              <w:rPr>
                <w:rFonts w:ascii="Roboto" w:hAnsi="Roboto"/>
                <w:color w:val="auto"/>
                <w:szCs w:val="20"/>
              </w:rPr>
              <w:t>Landscape design.</w:t>
            </w:r>
          </w:p>
        </w:tc>
        <w:tc>
          <w:tcPr>
            <w:tcW w:w="2267" w:type="dxa"/>
            <w:shd w:val="clear" w:color="auto" w:fill="auto"/>
          </w:tcPr>
          <w:p w14:paraId="1F6402DC" w14:textId="77777777" w:rsidR="008B7F29" w:rsidRPr="00543667" w:rsidRDefault="008B7F29" w:rsidP="008B7F29">
            <w:pPr>
              <w:pStyle w:val="GDSTableBodyCopy"/>
              <w:spacing w:before="160" w:after="80"/>
              <w:jc w:val="left"/>
              <w:rPr>
                <w:rFonts w:ascii="Roboto" w:hAnsi="Roboto"/>
                <w:i/>
                <w:color w:val="auto"/>
                <w:szCs w:val="20"/>
              </w:rPr>
            </w:pPr>
            <w:r w:rsidRPr="00543667">
              <w:rPr>
                <w:rFonts w:ascii="Roboto" w:hAnsi="Roboto"/>
                <w:color w:val="auto"/>
                <w:szCs w:val="20"/>
              </w:rPr>
              <w:t xml:space="preserve">A landscape concept plan is to be provided, prepared in accordance with Council’s </w:t>
            </w:r>
            <w:r w:rsidRPr="00543667">
              <w:rPr>
                <w:rFonts w:ascii="Roboto" w:hAnsi="Roboto"/>
                <w:i/>
                <w:color w:val="auto"/>
                <w:szCs w:val="20"/>
              </w:rPr>
              <w:t>Engineering Guidelines Subdivisions and Development Standards.</w:t>
            </w:r>
          </w:p>
        </w:tc>
        <w:tc>
          <w:tcPr>
            <w:tcW w:w="2410" w:type="dxa"/>
            <w:shd w:val="clear" w:color="auto" w:fill="auto"/>
          </w:tcPr>
          <w:p w14:paraId="5ACE7415"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szCs w:val="20"/>
              </w:rPr>
              <w:t>Landscape planning and design is properly conducted for development.</w:t>
            </w:r>
          </w:p>
        </w:tc>
        <w:tc>
          <w:tcPr>
            <w:tcW w:w="2268" w:type="dxa"/>
          </w:tcPr>
          <w:p w14:paraId="75291D62" w14:textId="77777777" w:rsidR="008B7F29" w:rsidRPr="00543667" w:rsidRDefault="00CD30D4" w:rsidP="008B7F29">
            <w:pPr>
              <w:pStyle w:val="GDSTableBodyCopy"/>
              <w:spacing w:before="160" w:after="80"/>
              <w:jc w:val="left"/>
              <w:rPr>
                <w:rFonts w:ascii="Roboto" w:hAnsi="Roboto"/>
                <w:szCs w:val="20"/>
              </w:rPr>
            </w:pPr>
            <w:r w:rsidRPr="00543667">
              <w:rPr>
                <w:rFonts w:ascii="Roboto" w:hAnsi="Roboto"/>
                <w:b/>
                <w:bCs w:val="0"/>
                <w:szCs w:val="20"/>
              </w:rPr>
              <w:t xml:space="preserve">Complies </w:t>
            </w:r>
            <w:r w:rsidRPr="00543667">
              <w:rPr>
                <w:rFonts w:ascii="Roboto" w:hAnsi="Roboto"/>
                <w:szCs w:val="20"/>
              </w:rPr>
              <w:t>subject to conditions.</w:t>
            </w:r>
          </w:p>
          <w:p w14:paraId="0D595F99" w14:textId="08FAE9AE" w:rsidR="00CD30D4" w:rsidRPr="00543667" w:rsidRDefault="00CD30D4" w:rsidP="00CD30D4">
            <w:pPr>
              <w:pStyle w:val="Default"/>
              <w:rPr>
                <w:rFonts w:ascii="Roboto" w:hAnsi="Roboto"/>
                <w:bCs/>
                <w:iCs/>
                <w:color w:val="000000" w:themeColor="text1"/>
                <w:sz w:val="20"/>
                <w:szCs w:val="20"/>
                <w:lang w:eastAsia="en-US"/>
              </w:rPr>
            </w:pPr>
            <w:r w:rsidRPr="00543667">
              <w:rPr>
                <w:rFonts w:ascii="Roboto" w:hAnsi="Roboto"/>
                <w:bCs/>
                <w:iCs/>
                <w:color w:val="000000" w:themeColor="text1"/>
                <w:sz w:val="20"/>
                <w:szCs w:val="20"/>
                <w:lang w:eastAsia="en-US"/>
              </w:rPr>
              <w:t>A landscape plan has prepared and submitted with the application</w:t>
            </w:r>
            <w:r w:rsidR="004E12D2">
              <w:rPr>
                <w:rFonts w:ascii="Roboto" w:hAnsi="Roboto"/>
                <w:bCs/>
                <w:iCs/>
                <w:color w:val="000000" w:themeColor="text1"/>
                <w:sz w:val="20"/>
                <w:szCs w:val="20"/>
                <w:lang w:eastAsia="en-US"/>
              </w:rPr>
              <w:t xml:space="preserve">.  </w:t>
            </w:r>
            <w:r w:rsidR="00C67ADE">
              <w:rPr>
                <w:rFonts w:ascii="Roboto" w:hAnsi="Roboto"/>
                <w:bCs/>
                <w:iCs/>
                <w:color w:val="000000" w:themeColor="text1"/>
                <w:sz w:val="20"/>
                <w:szCs w:val="20"/>
                <w:lang w:eastAsia="en-US"/>
              </w:rPr>
              <w:t>Draft c</w:t>
            </w:r>
            <w:r w:rsidR="004E12D2">
              <w:rPr>
                <w:rFonts w:ascii="Roboto" w:hAnsi="Roboto"/>
                <w:bCs/>
                <w:iCs/>
                <w:color w:val="000000" w:themeColor="text1"/>
                <w:sz w:val="20"/>
                <w:szCs w:val="20"/>
                <w:lang w:eastAsia="en-US"/>
              </w:rPr>
              <w:t xml:space="preserve">ondition </w:t>
            </w:r>
            <w:r w:rsidR="00C67ADE">
              <w:rPr>
                <w:rFonts w:ascii="Roboto" w:hAnsi="Roboto"/>
                <w:bCs/>
                <w:iCs/>
                <w:color w:val="000000" w:themeColor="text1"/>
                <w:sz w:val="20"/>
                <w:szCs w:val="20"/>
                <w:lang w:eastAsia="en-US"/>
              </w:rPr>
              <w:t xml:space="preserve">B9 requires the provision of a revised landscaping plan. </w:t>
            </w:r>
          </w:p>
          <w:p w14:paraId="3D483261" w14:textId="7BD35321" w:rsidR="00CD30D4" w:rsidRPr="00543667" w:rsidRDefault="00CD30D4" w:rsidP="008B7F29">
            <w:pPr>
              <w:pStyle w:val="GDSTableBodyCopy"/>
              <w:spacing w:before="160" w:after="80"/>
              <w:jc w:val="left"/>
              <w:rPr>
                <w:rFonts w:ascii="Roboto" w:hAnsi="Roboto"/>
                <w:szCs w:val="20"/>
              </w:rPr>
            </w:pPr>
          </w:p>
        </w:tc>
      </w:tr>
      <w:tr w:rsidR="008B7F29" w:rsidRPr="00543667" w14:paraId="21552E99" w14:textId="77777777" w:rsidTr="00DF3D76">
        <w:tblPrEx>
          <w:shd w:val="clear" w:color="auto" w:fill="auto"/>
        </w:tblPrEx>
        <w:trPr>
          <w:trHeight w:val="2527"/>
        </w:trPr>
        <w:tc>
          <w:tcPr>
            <w:tcW w:w="2411" w:type="dxa"/>
            <w:hideMark/>
          </w:tcPr>
          <w:p w14:paraId="3CEC4E56"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r w:rsidRPr="00543667">
              <w:rPr>
                <w:rFonts w:ascii="Roboto" w:hAnsi="Roboto"/>
                <w:color w:val="auto"/>
                <w:szCs w:val="20"/>
              </w:rPr>
              <w:t>Safer by design.</w:t>
            </w:r>
          </w:p>
        </w:tc>
        <w:tc>
          <w:tcPr>
            <w:tcW w:w="2267" w:type="dxa"/>
            <w:hideMark/>
          </w:tcPr>
          <w:p w14:paraId="5086054B"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Development applications for the following developments are to be accompanied by a safer by design (crime prevention through environmental design) assessment:</w:t>
            </w:r>
          </w:p>
          <w:p w14:paraId="4085F619" w14:textId="77777777" w:rsidR="008B7F29" w:rsidRPr="00543667" w:rsidRDefault="008B7F29">
            <w:pPr>
              <w:pStyle w:val="GDSTableBodyCopy"/>
              <w:numPr>
                <w:ilvl w:val="0"/>
                <w:numId w:val="43"/>
              </w:numPr>
              <w:spacing w:before="0"/>
              <w:ind w:left="420" w:hanging="420"/>
              <w:jc w:val="left"/>
              <w:rPr>
                <w:rFonts w:ascii="Roboto" w:hAnsi="Roboto"/>
                <w:color w:val="auto"/>
                <w:szCs w:val="20"/>
              </w:rPr>
            </w:pPr>
            <w:r w:rsidRPr="00543667">
              <w:rPr>
                <w:rFonts w:ascii="Roboto" w:hAnsi="Roboto"/>
                <w:color w:val="auto"/>
                <w:szCs w:val="20"/>
              </w:rPr>
              <w:t>Childcare centres,</w:t>
            </w:r>
          </w:p>
          <w:p w14:paraId="6E3EED7A" w14:textId="77777777" w:rsidR="008B7F29" w:rsidRPr="00543667" w:rsidRDefault="008B7F29">
            <w:pPr>
              <w:pStyle w:val="GDSTableBodyCopy"/>
              <w:numPr>
                <w:ilvl w:val="0"/>
                <w:numId w:val="43"/>
              </w:numPr>
              <w:spacing w:before="0"/>
              <w:ind w:left="420" w:hanging="420"/>
              <w:jc w:val="left"/>
              <w:rPr>
                <w:rFonts w:ascii="Roboto" w:hAnsi="Roboto"/>
                <w:color w:val="auto"/>
                <w:szCs w:val="20"/>
              </w:rPr>
            </w:pPr>
            <w:r w:rsidRPr="00543667">
              <w:rPr>
                <w:rFonts w:ascii="Roboto" w:hAnsi="Roboto"/>
                <w:color w:val="auto"/>
                <w:szCs w:val="20"/>
              </w:rPr>
              <w:t>Community facilities,</w:t>
            </w:r>
          </w:p>
          <w:p w14:paraId="7F295DB3" w14:textId="77777777" w:rsidR="008B7F29" w:rsidRPr="00543667" w:rsidRDefault="008B7F29">
            <w:pPr>
              <w:pStyle w:val="GDSTableBodyCopy"/>
              <w:numPr>
                <w:ilvl w:val="0"/>
                <w:numId w:val="43"/>
              </w:numPr>
              <w:spacing w:before="0"/>
              <w:ind w:left="420" w:hanging="420"/>
              <w:jc w:val="left"/>
              <w:rPr>
                <w:rFonts w:ascii="Roboto" w:hAnsi="Roboto"/>
                <w:color w:val="auto"/>
                <w:szCs w:val="20"/>
              </w:rPr>
            </w:pPr>
            <w:r w:rsidRPr="00543667">
              <w:rPr>
                <w:rFonts w:ascii="Roboto" w:hAnsi="Roboto"/>
                <w:color w:val="auto"/>
                <w:szCs w:val="20"/>
              </w:rPr>
              <w:t>Educational establishments,</w:t>
            </w:r>
          </w:p>
          <w:p w14:paraId="70FC89F2" w14:textId="77777777" w:rsidR="008B7F29" w:rsidRPr="00543667" w:rsidRDefault="008B7F29">
            <w:pPr>
              <w:pStyle w:val="GDSTableBodyCopy"/>
              <w:numPr>
                <w:ilvl w:val="0"/>
                <w:numId w:val="43"/>
              </w:numPr>
              <w:spacing w:before="0"/>
              <w:ind w:left="420" w:hanging="420"/>
              <w:jc w:val="left"/>
              <w:rPr>
                <w:rFonts w:ascii="Roboto" w:hAnsi="Roboto"/>
                <w:color w:val="auto"/>
                <w:szCs w:val="20"/>
              </w:rPr>
            </w:pPr>
            <w:r w:rsidRPr="00543667">
              <w:rPr>
                <w:rFonts w:ascii="Roboto" w:hAnsi="Roboto"/>
                <w:color w:val="auto"/>
                <w:szCs w:val="20"/>
              </w:rPr>
              <w:lastRenderedPageBreak/>
              <w:t>Health services facilities,</w:t>
            </w:r>
          </w:p>
          <w:p w14:paraId="2344F4BD" w14:textId="77777777" w:rsidR="008B7F29" w:rsidRPr="00543667" w:rsidRDefault="008B7F29">
            <w:pPr>
              <w:pStyle w:val="GDSTableBodyCopy"/>
              <w:numPr>
                <w:ilvl w:val="0"/>
                <w:numId w:val="43"/>
              </w:numPr>
              <w:spacing w:before="0"/>
              <w:ind w:left="420" w:hanging="420"/>
              <w:jc w:val="left"/>
              <w:rPr>
                <w:rFonts w:ascii="Roboto" w:hAnsi="Roboto"/>
                <w:color w:val="auto"/>
                <w:szCs w:val="20"/>
              </w:rPr>
            </w:pPr>
            <w:r w:rsidRPr="00543667">
              <w:rPr>
                <w:rFonts w:ascii="Roboto" w:hAnsi="Roboto"/>
                <w:color w:val="auto"/>
                <w:szCs w:val="20"/>
              </w:rPr>
              <w:t>Places of public worship, and</w:t>
            </w:r>
          </w:p>
          <w:p w14:paraId="276DB8D3" w14:textId="77777777" w:rsidR="008B7F29" w:rsidRPr="00543667" w:rsidRDefault="008B7F29">
            <w:pPr>
              <w:pStyle w:val="GDSTableBodyCopy"/>
              <w:numPr>
                <w:ilvl w:val="0"/>
                <w:numId w:val="43"/>
              </w:numPr>
              <w:spacing w:before="0"/>
              <w:ind w:left="420" w:hanging="420"/>
              <w:jc w:val="left"/>
              <w:rPr>
                <w:rFonts w:ascii="Roboto" w:hAnsi="Roboto"/>
                <w:color w:val="auto"/>
                <w:szCs w:val="20"/>
              </w:rPr>
            </w:pPr>
            <w:r w:rsidRPr="00543667">
              <w:rPr>
                <w:rFonts w:ascii="Roboto" w:hAnsi="Roboto"/>
                <w:color w:val="auto"/>
                <w:szCs w:val="20"/>
              </w:rPr>
              <w:t>Serviced apartments.</w:t>
            </w:r>
          </w:p>
        </w:tc>
        <w:tc>
          <w:tcPr>
            <w:tcW w:w="2410" w:type="dxa"/>
          </w:tcPr>
          <w:p w14:paraId="3758390A"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lastRenderedPageBreak/>
              <w:t>The risk of anti-social behaviour, criminal activity and reduced public safety is avoided, minimised or mitigated.</w:t>
            </w:r>
          </w:p>
          <w:p w14:paraId="4E910BEC"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Development is liveable and safe for its occupants.</w:t>
            </w:r>
          </w:p>
        </w:tc>
        <w:tc>
          <w:tcPr>
            <w:tcW w:w="2268" w:type="dxa"/>
          </w:tcPr>
          <w:p w14:paraId="3592DAB8" w14:textId="77777777" w:rsidR="008B7F29" w:rsidRPr="00543667" w:rsidRDefault="00CD30D4"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2D834E07" w14:textId="74412A13" w:rsidR="00CD30D4" w:rsidRPr="00543667" w:rsidRDefault="00CD30D4" w:rsidP="008B7F29">
            <w:pPr>
              <w:pStyle w:val="GDSTableBodyCopy"/>
              <w:spacing w:before="160" w:after="80"/>
              <w:jc w:val="left"/>
              <w:rPr>
                <w:rFonts w:ascii="Roboto" w:hAnsi="Roboto"/>
                <w:color w:val="auto"/>
                <w:szCs w:val="20"/>
              </w:rPr>
            </w:pPr>
            <w:r w:rsidRPr="00543667">
              <w:rPr>
                <w:rFonts w:ascii="Roboto" w:hAnsi="Roboto"/>
                <w:color w:val="auto"/>
                <w:szCs w:val="20"/>
              </w:rPr>
              <w:t>Crime Prevention Through Environmental Design (CPTED) assessment has been undertaken</w:t>
            </w:r>
            <w:r w:rsidR="00C617AD" w:rsidRPr="00543667">
              <w:rPr>
                <w:rFonts w:ascii="Roboto" w:hAnsi="Roboto"/>
                <w:color w:val="auto"/>
                <w:szCs w:val="20"/>
              </w:rPr>
              <w:t xml:space="preserve"> in the submitted SEE</w:t>
            </w:r>
            <w:r w:rsidRPr="00543667">
              <w:rPr>
                <w:rFonts w:ascii="Roboto" w:hAnsi="Roboto"/>
                <w:color w:val="auto"/>
                <w:szCs w:val="20"/>
              </w:rPr>
              <w:t xml:space="preserve"> to inform the outcomes of the design.</w:t>
            </w:r>
          </w:p>
        </w:tc>
      </w:tr>
      <w:tr w:rsidR="008B7F29" w:rsidRPr="00543667" w14:paraId="2E357166" w14:textId="77777777" w:rsidTr="00DF3D76">
        <w:tblPrEx>
          <w:shd w:val="clear" w:color="auto" w:fill="auto"/>
        </w:tblPrEx>
        <w:trPr>
          <w:trHeight w:val="1119"/>
        </w:trPr>
        <w:tc>
          <w:tcPr>
            <w:tcW w:w="2411" w:type="dxa"/>
          </w:tcPr>
          <w:p w14:paraId="5BE96511"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r w:rsidRPr="00543667">
              <w:rPr>
                <w:rFonts w:ascii="Roboto" w:hAnsi="Roboto"/>
                <w:color w:val="auto"/>
                <w:szCs w:val="20"/>
              </w:rPr>
              <w:t>Hours of operation.</w:t>
            </w:r>
          </w:p>
        </w:tc>
        <w:tc>
          <w:tcPr>
            <w:tcW w:w="2267" w:type="dxa"/>
          </w:tcPr>
          <w:p w14:paraId="23D733F0"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Hours of operation will be considered with regard to the site’s location, access to the road network and potential to impact amenity of residents in the locality.</w:t>
            </w:r>
          </w:p>
          <w:p w14:paraId="11F05435" w14:textId="77777777" w:rsidR="008B7F29" w:rsidRPr="00543667" w:rsidRDefault="008B7F29" w:rsidP="008B7F29">
            <w:pPr>
              <w:pStyle w:val="GDSTableBodyCopy"/>
              <w:spacing w:before="160" w:after="80"/>
              <w:jc w:val="left"/>
              <w:rPr>
                <w:rFonts w:ascii="Roboto" w:hAnsi="Roboto"/>
                <w:color w:val="auto"/>
                <w:szCs w:val="20"/>
              </w:rPr>
            </w:pPr>
          </w:p>
        </w:tc>
        <w:tc>
          <w:tcPr>
            <w:tcW w:w="2410" w:type="dxa"/>
          </w:tcPr>
          <w:p w14:paraId="4BDB3CCF"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Hours of operation are appropriately established depending on site and contextual circumstances.</w:t>
            </w:r>
          </w:p>
        </w:tc>
        <w:tc>
          <w:tcPr>
            <w:tcW w:w="2268" w:type="dxa"/>
          </w:tcPr>
          <w:p w14:paraId="3862B244" w14:textId="77777777" w:rsidR="00C617AD" w:rsidRPr="00543667" w:rsidRDefault="00C617AD"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5B4990C3" w14:textId="77777777" w:rsidR="00C617AD" w:rsidRPr="00543667" w:rsidRDefault="00C617AD" w:rsidP="00C617AD">
            <w:pPr>
              <w:pStyle w:val="Default"/>
              <w:rPr>
                <w:rFonts w:ascii="Roboto" w:hAnsi="Roboto"/>
                <w:bCs/>
                <w:iCs/>
                <w:color w:val="auto"/>
                <w:sz w:val="20"/>
                <w:szCs w:val="20"/>
                <w:lang w:eastAsia="en-US"/>
              </w:rPr>
            </w:pPr>
            <w:r w:rsidRPr="00543667">
              <w:rPr>
                <w:rFonts w:ascii="Roboto" w:hAnsi="Roboto"/>
                <w:bCs/>
                <w:iCs/>
                <w:color w:val="auto"/>
                <w:sz w:val="20"/>
                <w:szCs w:val="20"/>
                <w:lang w:eastAsia="en-US"/>
              </w:rPr>
              <w:t xml:space="preserve">Normal school day: Monday to Friday – 8:00am to 4:00pm </w:t>
            </w:r>
          </w:p>
          <w:p w14:paraId="34B8BCF2" w14:textId="734EFDF6" w:rsidR="00C617AD" w:rsidRPr="00543667" w:rsidRDefault="00C617AD" w:rsidP="00C617AD">
            <w:pPr>
              <w:pStyle w:val="GDSTableBodyCopy"/>
              <w:spacing w:before="160" w:after="80"/>
              <w:jc w:val="left"/>
              <w:rPr>
                <w:rFonts w:ascii="Roboto" w:hAnsi="Roboto"/>
                <w:b/>
                <w:bCs w:val="0"/>
                <w:color w:val="auto"/>
                <w:szCs w:val="20"/>
              </w:rPr>
            </w:pPr>
            <w:r w:rsidRPr="00543667">
              <w:rPr>
                <w:rFonts w:ascii="Roboto" w:hAnsi="Roboto"/>
                <w:color w:val="auto"/>
                <w:szCs w:val="20"/>
              </w:rPr>
              <w:t>Out of hours operations (performances, parent teacher interviews etc) – on an as needs basis.</w:t>
            </w:r>
          </w:p>
        </w:tc>
      </w:tr>
      <w:tr w:rsidR="008B7F29" w:rsidRPr="00543667" w14:paraId="6A45FE62" w14:textId="77777777" w:rsidTr="00DF3D76">
        <w:tblPrEx>
          <w:shd w:val="clear" w:color="auto" w:fill="auto"/>
        </w:tblPrEx>
        <w:trPr>
          <w:trHeight w:val="2682"/>
        </w:trPr>
        <w:tc>
          <w:tcPr>
            <w:tcW w:w="2411" w:type="dxa"/>
          </w:tcPr>
          <w:p w14:paraId="534C1598"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bookmarkStart w:id="18" w:name="_Hlk1987180"/>
            <w:r w:rsidRPr="00543667">
              <w:rPr>
                <w:rFonts w:ascii="Roboto" w:hAnsi="Roboto"/>
                <w:color w:val="auto"/>
                <w:szCs w:val="20"/>
              </w:rPr>
              <w:t>Noise &amp; air quality.</w:t>
            </w:r>
          </w:p>
          <w:p w14:paraId="28E54342" w14:textId="77777777" w:rsidR="008B7F29" w:rsidRPr="00543667" w:rsidRDefault="008B7F29" w:rsidP="008B7F29">
            <w:pPr>
              <w:pStyle w:val="GDSTableBodyCopy"/>
              <w:spacing w:before="160" w:after="80"/>
              <w:jc w:val="left"/>
              <w:rPr>
                <w:rFonts w:ascii="Roboto" w:hAnsi="Roboto"/>
                <w:color w:val="auto"/>
                <w:szCs w:val="20"/>
              </w:rPr>
            </w:pPr>
          </w:p>
        </w:tc>
        <w:tc>
          <w:tcPr>
            <w:tcW w:w="2267" w:type="dxa"/>
            <w:hideMark/>
          </w:tcPr>
          <w:p w14:paraId="7E52090C"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When there is a risk development will be impacted by a nearby source of noise or offensive or hazardous emissions to the atmosphere, the development is to be designed and sited to acceptably reduce that risk.</w:t>
            </w:r>
          </w:p>
          <w:p w14:paraId="2C321BE7"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When deemed necessary by Council, a noise and/or air quality impact assessment is to be submitted with a development application and the development’s design is to adopt the recommendations of that assessment.</w:t>
            </w:r>
          </w:p>
          <w:p w14:paraId="19654137" w14:textId="77777777" w:rsidR="008B7F29" w:rsidRPr="00543667" w:rsidRDefault="008B7F29" w:rsidP="008B7F29">
            <w:pPr>
              <w:pStyle w:val="GDSTableBodyCopy"/>
              <w:spacing w:before="160" w:after="80"/>
              <w:jc w:val="left"/>
              <w:rPr>
                <w:rFonts w:ascii="Roboto" w:hAnsi="Roboto"/>
                <w:color w:val="auto"/>
                <w:szCs w:val="20"/>
              </w:rPr>
            </w:pPr>
          </w:p>
        </w:tc>
        <w:tc>
          <w:tcPr>
            <w:tcW w:w="2410" w:type="dxa"/>
            <w:hideMark/>
          </w:tcPr>
          <w:p w14:paraId="5C839BB8" w14:textId="77777777" w:rsidR="008B7F29" w:rsidRPr="008A02A2" w:rsidRDefault="008B7F29" w:rsidP="008B7F29">
            <w:pPr>
              <w:pStyle w:val="GDSTableBodyCopy"/>
              <w:spacing w:before="160" w:after="80"/>
              <w:jc w:val="left"/>
              <w:rPr>
                <w:rFonts w:ascii="Roboto" w:hAnsi="Roboto"/>
                <w:color w:val="auto"/>
                <w:szCs w:val="20"/>
              </w:rPr>
            </w:pPr>
            <w:r w:rsidRPr="008A02A2">
              <w:rPr>
                <w:rFonts w:ascii="Roboto" w:hAnsi="Roboto"/>
                <w:color w:val="auto"/>
                <w:szCs w:val="20"/>
              </w:rPr>
              <w:t xml:space="preserve">Impacts of noise and air-emissions are avoided or effectively mitigated and minimised. </w:t>
            </w:r>
          </w:p>
        </w:tc>
        <w:tc>
          <w:tcPr>
            <w:tcW w:w="2268" w:type="dxa"/>
          </w:tcPr>
          <w:p w14:paraId="0DBACDFF" w14:textId="77777777" w:rsidR="008B7F29" w:rsidRPr="008A02A2" w:rsidRDefault="00C617AD" w:rsidP="008B7F29">
            <w:pPr>
              <w:pStyle w:val="GDSTableBodyCopy"/>
              <w:spacing w:before="160" w:after="80"/>
              <w:jc w:val="left"/>
              <w:rPr>
                <w:rFonts w:ascii="Roboto" w:hAnsi="Roboto"/>
                <w:b/>
                <w:bCs w:val="0"/>
                <w:color w:val="auto"/>
                <w:szCs w:val="20"/>
              </w:rPr>
            </w:pPr>
            <w:r w:rsidRPr="008A02A2">
              <w:rPr>
                <w:rFonts w:ascii="Roboto" w:hAnsi="Roboto"/>
                <w:b/>
                <w:bCs w:val="0"/>
                <w:color w:val="auto"/>
                <w:szCs w:val="20"/>
              </w:rPr>
              <w:t>Complies.</w:t>
            </w:r>
          </w:p>
          <w:p w14:paraId="3ED85032" w14:textId="77777777" w:rsidR="00C617AD" w:rsidRPr="008A02A2" w:rsidRDefault="00C617AD" w:rsidP="00C617AD">
            <w:pPr>
              <w:pStyle w:val="Default"/>
              <w:rPr>
                <w:rFonts w:ascii="Roboto" w:hAnsi="Roboto"/>
                <w:color w:val="auto"/>
                <w:sz w:val="20"/>
                <w:szCs w:val="20"/>
              </w:rPr>
            </w:pPr>
            <w:r w:rsidRPr="008A02A2">
              <w:rPr>
                <w:rFonts w:ascii="Roboto" w:hAnsi="Roboto"/>
                <w:color w:val="auto"/>
                <w:sz w:val="20"/>
                <w:szCs w:val="20"/>
              </w:rPr>
              <w:t>No significant  unreasonable noise, or reduced air quality as a result of the proposal.</w:t>
            </w:r>
          </w:p>
          <w:p w14:paraId="2F8A9581" w14:textId="77777777" w:rsidR="00C617AD" w:rsidRPr="008A02A2" w:rsidRDefault="00C617AD" w:rsidP="00C617AD">
            <w:pPr>
              <w:pStyle w:val="Default"/>
              <w:rPr>
                <w:rFonts w:ascii="Roboto" w:hAnsi="Roboto"/>
                <w:color w:val="auto"/>
                <w:sz w:val="20"/>
                <w:szCs w:val="20"/>
              </w:rPr>
            </w:pPr>
          </w:p>
          <w:p w14:paraId="4F5C1D8D" w14:textId="685164F9" w:rsidR="00C617AD" w:rsidRPr="008A02A2" w:rsidRDefault="00C617AD" w:rsidP="00C617AD">
            <w:pPr>
              <w:pStyle w:val="Default"/>
              <w:rPr>
                <w:rFonts w:ascii="Roboto" w:hAnsi="Roboto"/>
                <w:color w:val="auto"/>
                <w:sz w:val="20"/>
                <w:szCs w:val="20"/>
              </w:rPr>
            </w:pPr>
            <w:r w:rsidRPr="008A02A2">
              <w:rPr>
                <w:rFonts w:ascii="Roboto" w:hAnsi="Roboto"/>
                <w:color w:val="auto"/>
                <w:sz w:val="20"/>
                <w:szCs w:val="20"/>
              </w:rPr>
              <w:t>Construction noise and dust control conditions included in Draft Determination</w:t>
            </w:r>
            <w:r w:rsidR="00C67ADE">
              <w:rPr>
                <w:rFonts w:ascii="Roboto" w:hAnsi="Roboto"/>
                <w:color w:val="auto"/>
                <w:sz w:val="20"/>
                <w:szCs w:val="20"/>
              </w:rPr>
              <w:t xml:space="preserve"> (D1, D4)</w:t>
            </w:r>
            <w:r w:rsidRPr="008A02A2">
              <w:rPr>
                <w:rFonts w:ascii="Roboto" w:hAnsi="Roboto"/>
                <w:color w:val="auto"/>
                <w:sz w:val="20"/>
                <w:szCs w:val="20"/>
              </w:rPr>
              <w:t xml:space="preserve">. </w:t>
            </w:r>
          </w:p>
          <w:p w14:paraId="73FDDBA6" w14:textId="77777777" w:rsidR="00C617AD" w:rsidRPr="008A02A2" w:rsidRDefault="00C617AD" w:rsidP="00C617AD">
            <w:pPr>
              <w:pStyle w:val="Default"/>
              <w:rPr>
                <w:rFonts w:ascii="Roboto" w:hAnsi="Roboto"/>
                <w:color w:val="auto"/>
                <w:sz w:val="20"/>
                <w:szCs w:val="20"/>
              </w:rPr>
            </w:pPr>
          </w:p>
          <w:p w14:paraId="3FF9B949" w14:textId="5871B45A" w:rsidR="00C617AD" w:rsidRPr="008A02A2" w:rsidRDefault="00C617AD" w:rsidP="00C617AD">
            <w:pPr>
              <w:pStyle w:val="GDSTableBodyCopy"/>
              <w:spacing w:before="160" w:after="80"/>
              <w:jc w:val="left"/>
              <w:rPr>
                <w:rFonts w:ascii="Roboto" w:hAnsi="Roboto"/>
                <w:b/>
                <w:bCs w:val="0"/>
                <w:color w:val="auto"/>
                <w:szCs w:val="20"/>
              </w:rPr>
            </w:pPr>
            <w:r w:rsidRPr="008A02A2">
              <w:rPr>
                <w:rFonts w:ascii="Roboto" w:hAnsi="Roboto"/>
                <w:color w:val="auto"/>
                <w:szCs w:val="20"/>
              </w:rPr>
              <w:t xml:space="preserve">Similarly, the proposed use will not be adversely affected by existing noise sources. </w:t>
            </w:r>
          </w:p>
        </w:tc>
      </w:tr>
      <w:tr w:rsidR="008B7F29" w:rsidRPr="00543667" w14:paraId="5062AE02" w14:textId="77777777" w:rsidTr="00DF3D76">
        <w:tblPrEx>
          <w:shd w:val="clear" w:color="auto" w:fill="auto"/>
        </w:tblPrEx>
        <w:trPr>
          <w:trHeight w:val="2677"/>
        </w:trPr>
        <w:tc>
          <w:tcPr>
            <w:tcW w:w="2411" w:type="dxa"/>
          </w:tcPr>
          <w:p w14:paraId="1A3CDFC7"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bookmarkStart w:id="19" w:name="_Hlk1987934"/>
            <w:r w:rsidRPr="00543667">
              <w:rPr>
                <w:rFonts w:ascii="Roboto" w:hAnsi="Roboto"/>
                <w:color w:val="auto"/>
                <w:szCs w:val="20"/>
              </w:rPr>
              <w:lastRenderedPageBreak/>
              <w:t>Waste Management.</w:t>
            </w:r>
          </w:p>
          <w:p w14:paraId="2C619788" w14:textId="77777777" w:rsidR="008B7F29" w:rsidRPr="00543667" w:rsidRDefault="008B7F29" w:rsidP="008B7F29">
            <w:pPr>
              <w:pStyle w:val="GDSTableBodyCopy"/>
              <w:spacing w:before="160" w:after="80"/>
              <w:jc w:val="left"/>
              <w:rPr>
                <w:rFonts w:ascii="Roboto" w:hAnsi="Roboto"/>
                <w:color w:val="auto"/>
                <w:szCs w:val="20"/>
              </w:rPr>
            </w:pPr>
          </w:p>
        </w:tc>
        <w:tc>
          <w:tcPr>
            <w:tcW w:w="2267" w:type="dxa"/>
          </w:tcPr>
          <w:p w14:paraId="36FF05C3"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Provide bin storage in accordance with Council’s kerbside requirements, in a readily accessible location for residents.</w:t>
            </w:r>
          </w:p>
          <w:p w14:paraId="708CDD02"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Bins are not to be stored forward of the primary street setback, or in a location visible from the public domain.</w:t>
            </w:r>
          </w:p>
          <w:p w14:paraId="67078764" w14:textId="77777777" w:rsidR="008B7F29" w:rsidRPr="00543667" w:rsidRDefault="008B7F29" w:rsidP="008B7F29">
            <w:pPr>
              <w:pStyle w:val="GDSTableBodyCopy"/>
              <w:spacing w:before="160" w:after="80"/>
              <w:jc w:val="left"/>
              <w:rPr>
                <w:rFonts w:ascii="Roboto" w:hAnsi="Roboto"/>
                <w:szCs w:val="20"/>
              </w:rPr>
            </w:pPr>
            <w:r w:rsidRPr="00543667">
              <w:rPr>
                <w:rFonts w:ascii="Roboto" w:hAnsi="Roboto"/>
                <w:szCs w:val="20"/>
              </w:rPr>
              <w:t>Construction and demolition waste is to be managed and disposed of in accordance with the requirements of Council or another authority, when applicable.</w:t>
            </w:r>
          </w:p>
          <w:p w14:paraId="26E1F64C" w14:textId="77777777" w:rsidR="008B7F29" w:rsidRPr="00543667" w:rsidRDefault="008B7F29" w:rsidP="008B7F29">
            <w:pPr>
              <w:pStyle w:val="GDSTableBodyCopy"/>
              <w:spacing w:before="160" w:after="80"/>
              <w:jc w:val="left"/>
              <w:rPr>
                <w:rFonts w:ascii="Roboto" w:hAnsi="Roboto"/>
                <w:szCs w:val="20"/>
              </w:rPr>
            </w:pPr>
          </w:p>
        </w:tc>
        <w:tc>
          <w:tcPr>
            <w:tcW w:w="2410" w:type="dxa"/>
          </w:tcPr>
          <w:p w14:paraId="45B29BD3"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Waste storage meets residents’ requirements, reasonably maintains resident-amenity and the qualities of the streetscape and the character of the locality.</w:t>
            </w:r>
          </w:p>
          <w:p w14:paraId="7010BBCD" w14:textId="77777777" w:rsidR="008B7F29" w:rsidRPr="00543667" w:rsidRDefault="008B7F29" w:rsidP="008B7F29">
            <w:pPr>
              <w:pStyle w:val="GDSTableBodyCopy"/>
              <w:spacing w:before="160" w:after="80"/>
              <w:jc w:val="left"/>
              <w:rPr>
                <w:rFonts w:ascii="Roboto" w:hAnsi="Roboto"/>
                <w:szCs w:val="20"/>
              </w:rPr>
            </w:pPr>
            <w:r w:rsidRPr="00543667">
              <w:rPr>
                <w:rFonts w:ascii="Roboto" w:hAnsi="Roboto"/>
                <w:szCs w:val="20"/>
              </w:rPr>
              <w:t>Waste from the development is effectively managed in accordance with applicable requirements.</w:t>
            </w:r>
          </w:p>
        </w:tc>
        <w:tc>
          <w:tcPr>
            <w:tcW w:w="2268" w:type="dxa"/>
          </w:tcPr>
          <w:p w14:paraId="6D6792DD" w14:textId="77777777" w:rsidR="008B7F29" w:rsidRPr="00543667" w:rsidRDefault="00C617AD" w:rsidP="008B7F29">
            <w:pPr>
              <w:pStyle w:val="GDSTableBodyCopy"/>
              <w:spacing w:before="160" w:after="80"/>
              <w:jc w:val="left"/>
              <w:rPr>
                <w:rFonts w:ascii="Roboto" w:hAnsi="Roboto"/>
                <w:color w:val="auto"/>
                <w:szCs w:val="20"/>
              </w:rPr>
            </w:pPr>
            <w:r w:rsidRPr="00543667">
              <w:rPr>
                <w:rFonts w:ascii="Roboto" w:hAnsi="Roboto"/>
                <w:color w:val="auto"/>
                <w:szCs w:val="20"/>
              </w:rPr>
              <w:t>Complies.</w:t>
            </w:r>
          </w:p>
          <w:p w14:paraId="4D01929F" w14:textId="5E230534" w:rsidR="00C617AD" w:rsidRPr="00543667" w:rsidRDefault="00C617AD" w:rsidP="008B7F29">
            <w:pPr>
              <w:pStyle w:val="GDSTableBodyCopy"/>
              <w:spacing w:before="160" w:after="80"/>
              <w:jc w:val="left"/>
              <w:rPr>
                <w:rFonts w:ascii="Roboto" w:hAnsi="Roboto"/>
                <w:color w:val="auto"/>
                <w:szCs w:val="20"/>
              </w:rPr>
            </w:pPr>
            <w:r w:rsidRPr="00543667">
              <w:rPr>
                <w:rFonts w:ascii="Roboto" w:hAnsi="Roboto"/>
                <w:color w:val="auto"/>
                <w:szCs w:val="20"/>
              </w:rPr>
              <w:t>Currently waste storage occurs in the location of the Senior building. As a result of the proposal, the waste storage and collection area will be relocated to be adjacent to the proposed shed (by others) to the west of the site.  The proposed retaining wall will assist in providing screening to the area. Given it is located to the rear of the site, no impact will be caused to the streetscape of character of the area as a result of the revised waste storage location.</w:t>
            </w:r>
          </w:p>
        </w:tc>
        <w:bookmarkEnd w:id="18"/>
        <w:bookmarkEnd w:id="19"/>
      </w:tr>
      <w:tr w:rsidR="008B7F29" w:rsidRPr="00543667" w14:paraId="6765FC70" w14:textId="77777777" w:rsidTr="00DF3D76">
        <w:tblPrEx>
          <w:shd w:val="clear" w:color="auto" w:fill="auto"/>
        </w:tblPrEx>
        <w:trPr>
          <w:trHeight w:val="614"/>
        </w:trPr>
        <w:tc>
          <w:tcPr>
            <w:tcW w:w="2411" w:type="dxa"/>
            <w:hideMark/>
          </w:tcPr>
          <w:p w14:paraId="74BA712B" w14:textId="77777777" w:rsidR="008B7F29" w:rsidRPr="00543667" w:rsidRDefault="008B7F29">
            <w:pPr>
              <w:pStyle w:val="GDSTableBodyCopy"/>
              <w:numPr>
                <w:ilvl w:val="0"/>
                <w:numId w:val="48"/>
              </w:numPr>
              <w:spacing w:before="160"/>
              <w:ind w:left="604" w:hanging="425"/>
              <w:jc w:val="left"/>
              <w:rPr>
                <w:rFonts w:ascii="Roboto" w:hAnsi="Roboto"/>
                <w:color w:val="auto"/>
                <w:szCs w:val="20"/>
              </w:rPr>
            </w:pPr>
            <w:r w:rsidRPr="00543667">
              <w:rPr>
                <w:rFonts w:ascii="Roboto" w:hAnsi="Roboto"/>
                <w:color w:val="auto"/>
                <w:szCs w:val="20"/>
              </w:rPr>
              <w:t>Building materials.</w:t>
            </w:r>
          </w:p>
        </w:tc>
        <w:tc>
          <w:tcPr>
            <w:tcW w:w="2267" w:type="dxa"/>
            <w:hideMark/>
          </w:tcPr>
          <w:p w14:paraId="2F9474C9"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szCs w:val="20"/>
              </w:rPr>
              <w:t>Reflective building materials are not to be used.</w:t>
            </w:r>
          </w:p>
        </w:tc>
        <w:tc>
          <w:tcPr>
            <w:tcW w:w="2410" w:type="dxa"/>
            <w:hideMark/>
          </w:tcPr>
          <w:p w14:paraId="6D5107BA"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Building materials do not unreasonably diminish neighbours’ amenity.</w:t>
            </w:r>
          </w:p>
        </w:tc>
        <w:tc>
          <w:tcPr>
            <w:tcW w:w="2268" w:type="dxa"/>
          </w:tcPr>
          <w:p w14:paraId="703E2E0D" w14:textId="77777777" w:rsidR="00120F6A" w:rsidRPr="00543667" w:rsidRDefault="00120F6A" w:rsidP="00120F6A">
            <w:pPr>
              <w:pStyle w:val="Default"/>
              <w:rPr>
                <w:rFonts w:ascii="Roboto" w:hAnsi="Roboto"/>
                <w:b/>
                <w:iCs/>
                <w:color w:val="auto"/>
                <w:sz w:val="20"/>
                <w:szCs w:val="20"/>
                <w:lang w:eastAsia="en-US"/>
              </w:rPr>
            </w:pPr>
            <w:r w:rsidRPr="00543667">
              <w:rPr>
                <w:rFonts w:ascii="Roboto" w:hAnsi="Roboto"/>
                <w:b/>
                <w:iCs/>
                <w:color w:val="auto"/>
                <w:sz w:val="20"/>
                <w:szCs w:val="20"/>
                <w:lang w:eastAsia="en-US"/>
              </w:rPr>
              <w:t>Complies.</w:t>
            </w:r>
          </w:p>
          <w:p w14:paraId="500D81F4" w14:textId="3F3E8AB2" w:rsidR="00120F6A" w:rsidRPr="00543667" w:rsidRDefault="00120F6A" w:rsidP="00120F6A">
            <w:pPr>
              <w:pStyle w:val="Default"/>
              <w:rPr>
                <w:rFonts w:ascii="Roboto" w:hAnsi="Roboto"/>
                <w:bCs/>
                <w:iCs/>
                <w:color w:val="auto"/>
                <w:sz w:val="20"/>
                <w:szCs w:val="20"/>
                <w:lang w:eastAsia="en-US"/>
              </w:rPr>
            </w:pPr>
            <w:r w:rsidRPr="00543667">
              <w:rPr>
                <w:rFonts w:ascii="Roboto" w:hAnsi="Roboto"/>
                <w:bCs/>
                <w:iCs/>
                <w:color w:val="auto"/>
                <w:sz w:val="20"/>
                <w:szCs w:val="20"/>
                <w:lang w:eastAsia="en-US"/>
              </w:rPr>
              <w:t xml:space="preserve">A range of building materials and finishes are proposed, none of which will be reflective. </w:t>
            </w:r>
          </w:p>
          <w:p w14:paraId="58A25A10" w14:textId="77777777" w:rsidR="008B7F29" w:rsidRPr="00543667" w:rsidRDefault="008B7F29" w:rsidP="008B7F29">
            <w:pPr>
              <w:pStyle w:val="GDSTableBodyCopy"/>
              <w:spacing w:before="160" w:after="80"/>
              <w:jc w:val="left"/>
              <w:rPr>
                <w:rFonts w:ascii="Roboto" w:hAnsi="Roboto"/>
                <w:color w:val="auto"/>
                <w:szCs w:val="20"/>
              </w:rPr>
            </w:pPr>
          </w:p>
        </w:tc>
      </w:tr>
      <w:tr w:rsidR="008B7F29" w:rsidRPr="00543667" w14:paraId="5B87890F" w14:textId="77777777" w:rsidTr="00DF3D76">
        <w:trPr>
          <w:trHeight w:val="227"/>
        </w:trPr>
        <w:tc>
          <w:tcPr>
            <w:tcW w:w="7088" w:type="dxa"/>
            <w:gridSpan w:val="3"/>
            <w:shd w:val="clear" w:color="auto" w:fill="808080" w:themeFill="background1" w:themeFillShade="80"/>
            <w:hideMark/>
          </w:tcPr>
          <w:p w14:paraId="4E9252B7" w14:textId="77777777" w:rsidR="008B7F29" w:rsidRPr="00543667" w:rsidRDefault="008B7F29">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t>Boundary treatments (fences &amp; walls).</w:t>
            </w:r>
          </w:p>
        </w:tc>
        <w:tc>
          <w:tcPr>
            <w:tcW w:w="2268" w:type="dxa"/>
            <w:shd w:val="clear" w:color="auto" w:fill="808080" w:themeFill="background1" w:themeFillShade="80"/>
          </w:tcPr>
          <w:p w14:paraId="5E7C2440" w14:textId="17434913" w:rsidR="008B7F29" w:rsidRPr="00543667" w:rsidRDefault="001D27E0" w:rsidP="001D27E0">
            <w:pPr>
              <w:pStyle w:val="GDSTableColumnHeading"/>
              <w:spacing w:before="80" w:after="80"/>
              <w:ind w:left="29"/>
              <w:jc w:val="left"/>
              <w:rPr>
                <w:rFonts w:ascii="Roboto" w:hAnsi="Roboto"/>
                <w:b/>
                <w:sz w:val="20"/>
              </w:rPr>
            </w:pPr>
            <w:r w:rsidRPr="00543667">
              <w:rPr>
                <w:rFonts w:ascii="Roboto" w:hAnsi="Roboto"/>
                <w:b/>
                <w:sz w:val="20"/>
              </w:rPr>
              <w:t>Not applicable</w:t>
            </w:r>
          </w:p>
        </w:tc>
      </w:tr>
      <w:tr w:rsidR="008B7F29" w:rsidRPr="00543667" w14:paraId="2E0AB666" w14:textId="77777777" w:rsidTr="00DF3D76">
        <w:trPr>
          <w:trHeight w:val="227"/>
        </w:trPr>
        <w:tc>
          <w:tcPr>
            <w:tcW w:w="7088" w:type="dxa"/>
            <w:gridSpan w:val="3"/>
            <w:shd w:val="clear" w:color="auto" w:fill="808080" w:themeFill="background1" w:themeFillShade="80"/>
            <w:hideMark/>
          </w:tcPr>
          <w:p w14:paraId="436F5923" w14:textId="77777777" w:rsidR="008B7F29" w:rsidRPr="00543667" w:rsidRDefault="008B7F29">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t>Access &amp; parking.</w:t>
            </w:r>
          </w:p>
        </w:tc>
        <w:tc>
          <w:tcPr>
            <w:tcW w:w="2268" w:type="dxa"/>
            <w:shd w:val="clear" w:color="auto" w:fill="808080" w:themeFill="background1" w:themeFillShade="80"/>
          </w:tcPr>
          <w:p w14:paraId="21BB6B29" w14:textId="77777777" w:rsidR="008B7F29" w:rsidRPr="00543667" w:rsidRDefault="008B7F29" w:rsidP="001D27E0">
            <w:pPr>
              <w:pStyle w:val="GDSTableColumnHeading"/>
              <w:spacing w:before="80" w:after="80"/>
              <w:ind w:left="589"/>
              <w:jc w:val="left"/>
              <w:rPr>
                <w:rFonts w:ascii="Roboto" w:hAnsi="Roboto"/>
                <w:b/>
                <w:sz w:val="20"/>
              </w:rPr>
            </w:pPr>
          </w:p>
        </w:tc>
      </w:tr>
      <w:tr w:rsidR="008B7F29" w:rsidRPr="00543667" w14:paraId="0968117B" w14:textId="77777777" w:rsidTr="00DF3D76">
        <w:tblPrEx>
          <w:shd w:val="clear" w:color="auto" w:fill="auto"/>
        </w:tblPrEx>
        <w:trPr>
          <w:trHeight w:val="1809"/>
        </w:trPr>
        <w:tc>
          <w:tcPr>
            <w:tcW w:w="2411" w:type="dxa"/>
            <w:hideMark/>
          </w:tcPr>
          <w:p w14:paraId="6C042ADD" w14:textId="77777777" w:rsidR="008B7F29" w:rsidRPr="00543667" w:rsidRDefault="008B7F29">
            <w:pPr>
              <w:pStyle w:val="GDSTableBodyCopy"/>
              <w:numPr>
                <w:ilvl w:val="0"/>
                <w:numId w:val="49"/>
              </w:numPr>
              <w:ind w:left="604" w:hanging="425"/>
              <w:jc w:val="left"/>
              <w:rPr>
                <w:rFonts w:ascii="Roboto" w:hAnsi="Roboto"/>
                <w:color w:val="auto"/>
                <w:szCs w:val="20"/>
              </w:rPr>
            </w:pPr>
            <w:bookmarkStart w:id="20" w:name="_Hlk536180939"/>
            <w:bookmarkStart w:id="21" w:name="_Hlk1562898"/>
            <w:bookmarkStart w:id="22" w:name="_Hlk1558893"/>
            <w:r w:rsidRPr="00543667">
              <w:rPr>
                <w:rFonts w:ascii="Roboto" w:hAnsi="Roboto"/>
                <w:color w:val="auto"/>
                <w:szCs w:val="20"/>
              </w:rPr>
              <w:t>Pedestrian access.</w:t>
            </w:r>
          </w:p>
        </w:tc>
        <w:tc>
          <w:tcPr>
            <w:tcW w:w="2267" w:type="dxa"/>
            <w:hideMark/>
          </w:tcPr>
          <w:p w14:paraId="76ED48E2" w14:textId="77777777" w:rsidR="008B7F29" w:rsidRPr="00543667" w:rsidRDefault="008B7F29" w:rsidP="008B7F29">
            <w:pPr>
              <w:pStyle w:val="GDSTableBodyCopy"/>
              <w:spacing w:before="160" w:after="80"/>
              <w:ind w:left="28"/>
              <w:jc w:val="left"/>
              <w:rPr>
                <w:rFonts w:ascii="Roboto" w:hAnsi="Roboto"/>
                <w:color w:val="auto"/>
                <w:szCs w:val="20"/>
              </w:rPr>
            </w:pPr>
            <w:r w:rsidRPr="00543667">
              <w:rPr>
                <w:rFonts w:ascii="Roboto" w:hAnsi="Roboto"/>
                <w:color w:val="auto"/>
                <w:szCs w:val="20"/>
              </w:rPr>
              <w:t>Pedestrian entries are to be clearly identifiable and visible from the street.</w:t>
            </w:r>
          </w:p>
          <w:p w14:paraId="0811F5D3" w14:textId="77777777" w:rsidR="008B7F29" w:rsidRPr="00543667" w:rsidRDefault="008B7F29" w:rsidP="008B7F29">
            <w:pPr>
              <w:pStyle w:val="GDSTableBodyCopy"/>
              <w:spacing w:before="160" w:after="80"/>
              <w:ind w:left="28"/>
              <w:jc w:val="left"/>
              <w:rPr>
                <w:rFonts w:ascii="Roboto" w:hAnsi="Roboto"/>
                <w:color w:val="auto"/>
                <w:szCs w:val="20"/>
              </w:rPr>
            </w:pPr>
            <w:r w:rsidRPr="00543667">
              <w:rPr>
                <w:rFonts w:ascii="Roboto" w:hAnsi="Roboto"/>
                <w:color w:val="auto"/>
                <w:szCs w:val="20"/>
              </w:rPr>
              <w:t>Entries are to provide direct access to letter boxes.</w:t>
            </w:r>
          </w:p>
          <w:p w14:paraId="34104C89" w14:textId="77777777" w:rsidR="008B7F29" w:rsidRPr="00543667" w:rsidRDefault="008B7F29" w:rsidP="008B7F29">
            <w:pPr>
              <w:pStyle w:val="GDSTableBodyCopy"/>
              <w:spacing w:before="160" w:after="80"/>
              <w:ind w:left="28"/>
              <w:jc w:val="left"/>
              <w:rPr>
                <w:rFonts w:ascii="Roboto" w:hAnsi="Roboto"/>
                <w:color w:val="auto"/>
                <w:szCs w:val="20"/>
              </w:rPr>
            </w:pPr>
            <w:r w:rsidRPr="00543667">
              <w:rPr>
                <w:rFonts w:ascii="Roboto" w:hAnsi="Roboto"/>
                <w:color w:val="auto"/>
                <w:szCs w:val="20"/>
              </w:rPr>
              <w:t>Entries and paths from the street are to be suitably lit at night.</w:t>
            </w:r>
          </w:p>
        </w:tc>
        <w:tc>
          <w:tcPr>
            <w:tcW w:w="2410" w:type="dxa"/>
            <w:hideMark/>
          </w:tcPr>
          <w:p w14:paraId="7054F60A" w14:textId="77777777" w:rsidR="008B7F29" w:rsidRPr="00543667" w:rsidRDefault="008B7F29" w:rsidP="008B7F29">
            <w:pPr>
              <w:pStyle w:val="GDSTableBodyCopy"/>
              <w:spacing w:before="160" w:after="80"/>
              <w:ind w:left="28"/>
              <w:jc w:val="left"/>
              <w:rPr>
                <w:rFonts w:ascii="Roboto" w:hAnsi="Roboto"/>
                <w:color w:val="auto"/>
                <w:szCs w:val="20"/>
              </w:rPr>
            </w:pPr>
            <w:r w:rsidRPr="00543667">
              <w:rPr>
                <w:rFonts w:ascii="Roboto" w:hAnsi="Roboto"/>
                <w:color w:val="auto"/>
                <w:szCs w:val="20"/>
              </w:rPr>
              <w:t>Pedestrian entries to development are safe and provide amenity for and informal surveillance of the street.</w:t>
            </w:r>
          </w:p>
        </w:tc>
        <w:tc>
          <w:tcPr>
            <w:tcW w:w="2268" w:type="dxa"/>
          </w:tcPr>
          <w:p w14:paraId="6B36F52A" w14:textId="77777777" w:rsidR="008B7F29" w:rsidRPr="00543667" w:rsidRDefault="001D27E0" w:rsidP="008B7F29">
            <w:pPr>
              <w:pStyle w:val="GDSTableBodyCopy"/>
              <w:spacing w:before="160" w:after="80"/>
              <w:ind w:left="28"/>
              <w:jc w:val="left"/>
              <w:rPr>
                <w:rFonts w:ascii="Roboto" w:hAnsi="Roboto"/>
                <w:b/>
                <w:bCs w:val="0"/>
                <w:color w:val="auto"/>
                <w:szCs w:val="20"/>
              </w:rPr>
            </w:pPr>
            <w:r w:rsidRPr="00543667">
              <w:rPr>
                <w:rFonts w:ascii="Roboto" w:hAnsi="Roboto"/>
                <w:b/>
                <w:bCs w:val="0"/>
                <w:color w:val="auto"/>
                <w:szCs w:val="20"/>
              </w:rPr>
              <w:t>Complies.</w:t>
            </w:r>
          </w:p>
          <w:p w14:paraId="066FC869" w14:textId="6C171473" w:rsidR="001D27E0" w:rsidRPr="00543667" w:rsidRDefault="001D27E0" w:rsidP="008B7F29">
            <w:pPr>
              <w:pStyle w:val="GDSTableBodyCopy"/>
              <w:spacing w:before="160" w:after="80"/>
              <w:ind w:left="28"/>
              <w:jc w:val="left"/>
              <w:rPr>
                <w:rFonts w:ascii="Roboto" w:hAnsi="Roboto"/>
                <w:color w:val="auto"/>
                <w:szCs w:val="20"/>
              </w:rPr>
            </w:pPr>
            <w:r w:rsidRPr="00543667">
              <w:rPr>
                <w:rFonts w:ascii="Roboto" w:hAnsi="Roboto"/>
                <w:color w:val="auto"/>
                <w:szCs w:val="20"/>
              </w:rPr>
              <w:t>No new pedestrian entries from the street are proposed as part of the application. Existing pedestrian entries will be maintained and internal footpaths will be suitably lit and provide access to the entries of the proposed new buildings.</w:t>
            </w:r>
          </w:p>
        </w:tc>
      </w:tr>
      <w:tr w:rsidR="008B7F29" w:rsidRPr="00543667" w14:paraId="2EAC72A3" w14:textId="77777777" w:rsidTr="00DF3D76">
        <w:tblPrEx>
          <w:shd w:val="clear" w:color="auto" w:fill="auto"/>
        </w:tblPrEx>
        <w:trPr>
          <w:trHeight w:val="828"/>
        </w:trPr>
        <w:tc>
          <w:tcPr>
            <w:tcW w:w="2411" w:type="dxa"/>
            <w:hideMark/>
          </w:tcPr>
          <w:p w14:paraId="78734B09" w14:textId="77777777" w:rsidR="008B7F29" w:rsidRPr="00543667" w:rsidRDefault="008B7F29">
            <w:pPr>
              <w:pStyle w:val="GDSTableBodyCopy"/>
              <w:numPr>
                <w:ilvl w:val="0"/>
                <w:numId w:val="49"/>
              </w:numPr>
              <w:ind w:left="604" w:hanging="425"/>
              <w:jc w:val="left"/>
              <w:rPr>
                <w:rFonts w:ascii="Roboto" w:hAnsi="Roboto"/>
                <w:color w:val="auto"/>
                <w:szCs w:val="20"/>
              </w:rPr>
            </w:pPr>
            <w:bookmarkStart w:id="23" w:name="_Hlk1561891"/>
            <w:bookmarkEnd w:id="20"/>
            <w:r w:rsidRPr="00543667">
              <w:rPr>
                <w:rFonts w:ascii="Roboto" w:hAnsi="Roboto"/>
                <w:color w:val="auto"/>
                <w:szCs w:val="20"/>
              </w:rPr>
              <w:lastRenderedPageBreak/>
              <w:t>Min. no parking spaces.</w:t>
            </w:r>
          </w:p>
        </w:tc>
        <w:tc>
          <w:tcPr>
            <w:tcW w:w="2267" w:type="dxa"/>
            <w:hideMark/>
          </w:tcPr>
          <w:p w14:paraId="7A1290AD"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Specified by Part 17.</w:t>
            </w:r>
          </w:p>
        </w:tc>
        <w:tc>
          <w:tcPr>
            <w:tcW w:w="2410" w:type="dxa"/>
            <w:hideMark/>
          </w:tcPr>
          <w:p w14:paraId="35453928" w14:textId="77777777" w:rsidR="008B7F29" w:rsidRPr="00543667" w:rsidRDefault="008B7F29" w:rsidP="008B7F29">
            <w:pPr>
              <w:pStyle w:val="GDSTableBodyCopy"/>
              <w:spacing w:before="160" w:after="80"/>
              <w:ind w:left="28"/>
              <w:jc w:val="left"/>
              <w:rPr>
                <w:rFonts w:ascii="Roboto" w:hAnsi="Roboto"/>
                <w:szCs w:val="20"/>
              </w:rPr>
            </w:pPr>
            <w:r w:rsidRPr="00543667">
              <w:rPr>
                <w:rFonts w:ascii="Roboto" w:hAnsi="Roboto"/>
                <w:szCs w:val="20"/>
              </w:rPr>
              <w:t>The number of on-site parking spaces is adequate and acceptably impacts parking supply on local streets.</w:t>
            </w:r>
          </w:p>
        </w:tc>
        <w:tc>
          <w:tcPr>
            <w:tcW w:w="2268" w:type="dxa"/>
          </w:tcPr>
          <w:p w14:paraId="361A3DEE" w14:textId="77777777" w:rsidR="008B7F29" w:rsidRPr="00543667" w:rsidRDefault="001D27E0" w:rsidP="008B7F29">
            <w:pPr>
              <w:pStyle w:val="GDSTableBodyCopy"/>
              <w:spacing w:before="160" w:after="80"/>
              <w:ind w:left="28"/>
              <w:jc w:val="left"/>
              <w:rPr>
                <w:rFonts w:ascii="Roboto" w:hAnsi="Roboto"/>
                <w:b/>
                <w:bCs w:val="0"/>
                <w:szCs w:val="20"/>
              </w:rPr>
            </w:pPr>
            <w:r w:rsidRPr="00543667">
              <w:rPr>
                <w:rFonts w:ascii="Roboto" w:hAnsi="Roboto"/>
                <w:b/>
                <w:bCs w:val="0"/>
                <w:szCs w:val="20"/>
              </w:rPr>
              <w:t>Complies.</w:t>
            </w:r>
          </w:p>
          <w:p w14:paraId="3BAE7432" w14:textId="266FE26C" w:rsidR="001D27E0" w:rsidRPr="00543667" w:rsidRDefault="001D27E0" w:rsidP="008B7F29">
            <w:pPr>
              <w:pStyle w:val="GDSTableBodyCopy"/>
              <w:spacing w:before="160" w:after="80"/>
              <w:ind w:left="28"/>
              <w:jc w:val="left"/>
              <w:rPr>
                <w:rFonts w:ascii="Roboto" w:hAnsi="Roboto"/>
                <w:szCs w:val="20"/>
              </w:rPr>
            </w:pPr>
            <w:r w:rsidRPr="00543667">
              <w:rPr>
                <w:rFonts w:ascii="Roboto" w:hAnsi="Roboto"/>
                <w:szCs w:val="20"/>
              </w:rPr>
              <w:t>See assessment under Part 17 of DCP.</w:t>
            </w:r>
          </w:p>
        </w:tc>
        <w:bookmarkEnd w:id="23"/>
      </w:tr>
      <w:tr w:rsidR="008B7F29" w:rsidRPr="00543667" w14:paraId="2047EFA8" w14:textId="77777777" w:rsidTr="00DF3D76">
        <w:tblPrEx>
          <w:shd w:val="clear" w:color="auto" w:fill="auto"/>
        </w:tblPrEx>
        <w:trPr>
          <w:trHeight w:val="999"/>
        </w:trPr>
        <w:tc>
          <w:tcPr>
            <w:tcW w:w="2411" w:type="dxa"/>
          </w:tcPr>
          <w:p w14:paraId="28B6B434" w14:textId="77777777" w:rsidR="008B7F29" w:rsidRPr="00543667" w:rsidRDefault="008B7F29">
            <w:pPr>
              <w:pStyle w:val="GDSTableBodyCopy"/>
              <w:numPr>
                <w:ilvl w:val="0"/>
                <w:numId w:val="49"/>
              </w:numPr>
              <w:ind w:left="604" w:hanging="425"/>
              <w:jc w:val="left"/>
              <w:rPr>
                <w:rFonts w:ascii="Roboto" w:hAnsi="Roboto"/>
                <w:szCs w:val="20"/>
              </w:rPr>
            </w:pPr>
            <w:bookmarkStart w:id="24" w:name="_Hlk1559808"/>
            <w:bookmarkStart w:id="25" w:name="_Hlk1563687"/>
            <w:r w:rsidRPr="00543667">
              <w:rPr>
                <w:rFonts w:ascii="Roboto" w:hAnsi="Roboto"/>
                <w:szCs w:val="20"/>
              </w:rPr>
              <w:t>Internal access design.</w:t>
            </w:r>
          </w:p>
          <w:p w14:paraId="042BF254" w14:textId="77777777" w:rsidR="008B7F29" w:rsidRPr="00543667" w:rsidRDefault="008B7F29" w:rsidP="008B7F29">
            <w:pPr>
              <w:pStyle w:val="GDSTableBodyCopy"/>
              <w:spacing w:before="160" w:after="80"/>
              <w:jc w:val="left"/>
              <w:rPr>
                <w:rFonts w:ascii="Roboto" w:hAnsi="Roboto"/>
                <w:szCs w:val="20"/>
              </w:rPr>
            </w:pPr>
            <w:r w:rsidRPr="00543667">
              <w:rPr>
                <w:rFonts w:ascii="Roboto" w:hAnsi="Roboto"/>
                <w:szCs w:val="20"/>
              </w:rPr>
              <w:t>Refer to Figure 25 in the Schedule.</w:t>
            </w:r>
          </w:p>
          <w:p w14:paraId="24FC4647" w14:textId="77777777" w:rsidR="008B7F29" w:rsidRPr="00543667" w:rsidRDefault="008B7F29" w:rsidP="008B7F29">
            <w:pPr>
              <w:pStyle w:val="GDSTableBodyCopy"/>
              <w:spacing w:before="160" w:after="80"/>
              <w:jc w:val="left"/>
              <w:rPr>
                <w:rFonts w:ascii="Roboto" w:hAnsi="Roboto"/>
                <w:szCs w:val="20"/>
              </w:rPr>
            </w:pPr>
          </w:p>
        </w:tc>
        <w:tc>
          <w:tcPr>
            <w:tcW w:w="2267" w:type="dxa"/>
            <w:hideMark/>
          </w:tcPr>
          <w:p w14:paraId="7D20C963" w14:textId="77777777" w:rsidR="008B7F29" w:rsidRPr="00543667" w:rsidRDefault="008B7F29" w:rsidP="008B7F29">
            <w:pPr>
              <w:pStyle w:val="GDSTableBodyCopy"/>
              <w:spacing w:before="160" w:after="80"/>
              <w:jc w:val="left"/>
              <w:rPr>
                <w:rFonts w:ascii="Roboto" w:hAnsi="Roboto"/>
                <w:szCs w:val="20"/>
              </w:rPr>
            </w:pPr>
            <w:r w:rsidRPr="00543667">
              <w:rPr>
                <w:rFonts w:ascii="Roboto" w:hAnsi="Roboto"/>
                <w:szCs w:val="20"/>
              </w:rPr>
              <w:t>Internal access design is to consider and be based on a combination of these principles:</w:t>
            </w:r>
          </w:p>
          <w:p w14:paraId="6DDAD29F" w14:textId="77777777" w:rsidR="008B7F29" w:rsidRPr="00543667" w:rsidRDefault="008B7F29">
            <w:pPr>
              <w:pStyle w:val="GDSTableBodyCopy"/>
              <w:numPr>
                <w:ilvl w:val="0"/>
                <w:numId w:val="39"/>
              </w:numPr>
              <w:spacing w:before="0"/>
              <w:ind w:left="421" w:hanging="421"/>
              <w:jc w:val="left"/>
              <w:rPr>
                <w:rFonts w:ascii="Roboto" w:hAnsi="Roboto"/>
                <w:szCs w:val="20"/>
              </w:rPr>
            </w:pPr>
            <w:r w:rsidRPr="00543667">
              <w:rPr>
                <w:rFonts w:ascii="Roboto" w:hAnsi="Roboto"/>
                <w:szCs w:val="20"/>
              </w:rPr>
              <w:t>Avoid unrelieved, long, straight driveways that are visually dominant.</w:t>
            </w:r>
          </w:p>
          <w:p w14:paraId="7ECF211C" w14:textId="77777777" w:rsidR="008B7F29" w:rsidRPr="00543667" w:rsidRDefault="008B7F29">
            <w:pPr>
              <w:pStyle w:val="GDSTableBodyCopy"/>
              <w:numPr>
                <w:ilvl w:val="0"/>
                <w:numId w:val="39"/>
              </w:numPr>
              <w:spacing w:before="0"/>
              <w:ind w:left="421" w:hanging="421"/>
              <w:jc w:val="left"/>
              <w:rPr>
                <w:rFonts w:ascii="Roboto" w:hAnsi="Roboto"/>
                <w:szCs w:val="20"/>
              </w:rPr>
            </w:pPr>
            <w:r w:rsidRPr="00543667">
              <w:rPr>
                <w:rFonts w:ascii="Roboto" w:hAnsi="Roboto"/>
                <w:szCs w:val="20"/>
              </w:rPr>
              <w:t>Vary the alignment of driveways to avoid a ‘gun-barrel’ effect’.</w:t>
            </w:r>
          </w:p>
          <w:p w14:paraId="6B36190B" w14:textId="77777777" w:rsidR="008B7F29" w:rsidRPr="00543667" w:rsidRDefault="008B7F29">
            <w:pPr>
              <w:pStyle w:val="GDSTableBodyCopy"/>
              <w:numPr>
                <w:ilvl w:val="0"/>
                <w:numId w:val="39"/>
              </w:numPr>
              <w:spacing w:before="0"/>
              <w:ind w:left="421" w:hanging="421"/>
              <w:jc w:val="left"/>
              <w:rPr>
                <w:rFonts w:ascii="Roboto" w:hAnsi="Roboto"/>
                <w:szCs w:val="20"/>
              </w:rPr>
            </w:pPr>
            <w:r w:rsidRPr="00543667">
              <w:rPr>
                <w:rFonts w:ascii="Roboto" w:hAnsi="Roboto"/>
                <w:szCs w:val="20"/>
              </w:rPr>
              <w:t>Set back parking areas and garages behind the predominant primary street setback to reduce their visibility from the street</w:t>
            </w:r>
          </w:p>
          <w:p w14:paraId="156BAE2A" w14:textId="77777777" w:rsidR="008B7F29" w:rsidRPr="00543667" w:rsidRDefault="008B7F29">
            <w:pPr>
              <w:pStyle w:val="GDSTableBodyCopy"/>
              <w:numPr>
                <w:ilvl w:val="0"/>
                <w:numId w:val="39"/>
              </w:numPr>
              <w:spacing w:before="0"/>
              <w:ind w:left="421" w:hanging="421"/>
              <w:jc w:val="left"/>
              <w:rPr>
                <w:rFonts w:ascii="Roboto" w:hAnsi="Roboto"/>
                <w:szCs w:val="20"/>
              </w:rPr>
            </w:pPr>
            <w:r w:rsidRPr="00543667">
              <w:rPr>
                <w:rFonts w:ascii="Roboto" w:hAnsi="Roboto"/>
                <w:szCs w:val="20"/>
              </w:rPr>
              <w:t>Avoid driveways running the length of the site.</w:t>
            </w:r>
          </w:p>
          <w:p w14:paraId="5F053BC6" w14:textId="77777777" w:rsidR="008B7F29" w:rsidRPr="00543667" w:rsidRDefault="008B7F29">
            <w:pPr>
              <w:pStyle w:val="GDSTableBodyCopy"/>
              <w:numPr>
                <w:ilvl w:val="0"/>
                <w:numId w:val="39"/>
              </w:numPr>
              <w:spacing w:before="0"/>
              <w:ind w:left="421" w:hanging="421"/>
              <w:jc w:val="left"/>
              <w:rPr>
                <w:rFonts w:ascii="Roboto" w:hAnsi="Roboto"/>
                <w:szCs w:val="20"/>
              </w:rPr>
            </w:pPr>
            <w:r w:rsidRPr="00543667">
              <w:rPr>
                <w:rFonts w:ascii="Roboto" w:hAnsi="Roboto"/>
                <w:szCs w:val="20"/>
              </w:rPr>
              <w:t>Minimise the impact of driveways on streetscape.</w:t>
            </w:r>
          </w:p>
          <w:p w14:paraId="66D315CF" w14:textId="77777777" w:rsidR="008B7F29" w:rsidRPr="00543667" w:rsidRDefault="008B7F29">
            <w:pPr>
              <w:pStyle w:val="GDSTableBodyCopy"/>
              <w:numPr>
                <w:ilvl w:val="0"/>
                <w:numId w:val="39"/>
              </w:numPr>
              <w:spacing w:before="0"/>
              <w:ind w:left="421" w:hanging="421"/>
              <w:jc w:val="left"/>
              <w:rPr>
                <w:rFonts w:ascii="Roboto" w:hAnsi="Roboto"/>
                <w:szCs w:val="20"/>
              </w:rPr>
            </w:pPr>
            <w:r w:rsidRPr="00543667">
              <w:rPr>
                <w:rFonts w:ascii="Roboto" w:hAnsi="Roboto"/>
                <w:szCs w:val="20"/>
              </w:rPr>
              <w:t>Terminating vistas with trees, vegetation, open space or a building, not garages or parking.</w:t>
            </w:r>
          </w:p>
          <w:p w14:paraId="4AF8A235" w14:textId="77777777" w:rsidR="008B7F29" w:rsidRPr="00543667" w:rsidRDefault="008B7F29">
            <w:pPr>
              <w:pStyle w:val="GDSTableBodyCopy"/>
              <w:numPr>
                <w:ilvl w:val="0"/>
                <w:numId w:val="39"/>
              </w:numPr>
              <w:spacing w:before="0"/>
              <w:ind w:left="421" w:hanging="421"/>
              <w:jc w:val="left"/>
              <w:rPr>
                <w:rFonts w:ascii="Roboto" w:hAnsi="Roboto"/>
                <w:szCs w:val="20"/>
              </w:rPr>
            </w:pPr>
            <w:r w:rsidRPr="00543667">
              <w:rPr>
                <w:rFonts w:ascii="Roboto" w:hAnsi="Roboto"/>
                <w:szCs w:val="20"/>
              </w:rPr>
              <w:t>Use planting to soften driveway edges</w:t>
            </w:r>
          </w:p>
          <w:p w14:paraId="3F739655" w14:textId="77777777" w:rsidR="008B7F29" w:rsidRPr="00543667" w:rsidRDefault="008B7F29">
            <w:pPr>
              <w:pStyle w:val="GDSTableBodyCopy"/>
              <w:numPr>
                <w:ilvl w:val="0"/>
                <w:numId w:val="39"/>
              </w:numPr>
              <w:spacing w:before="0"/>
              <w:ind w:left="421" w:hanging="421"/>
              <w:jc w:val="left"/>
              <w:rPr>
                <w:rFonts w:ascii="Roboto" w:hAnsi="Roboto"/>
                <w:szCs w:val="20"/>
              </w:rPr>
            </w:pPr>
            <w:r w:rsidRPr="00543667">
              <w:rPr>
                <w:rFonts w:ascii="Roboto" w:hAnsi="Roboto"/>
                <w:szCs w:val="20"/>
              </w:rPr>
              <w:t>Varying the driveway surface material to break it up into series of smaller spaces.</w:t>
            </w:r>
          </w:p>
          <w:p w14:paraId="505B14DE" w14:textId="77777777" w:rsidR="008B7F29" w:rsidRPr="00543667" w:rsidRDefault="008B7F29">
            <w:pPr>
              <w:pStyle w:val="GDSTableBodyCopy"/>
              <w:numPr>
                <w:ilvl w:val="0"/>
                <w:numId w:val="39"/>
              </w:numPr>
              <w:spacing w:before="0" w:after="80"/>
              <w:ind w:left="421" w:hanging="421"/>
              <w:jc w:val="left"/>
              <w:rPr>
                <w:rFonts w:ascii="Roboto" w:hAnsi="Roboto"/>
                <w:szCs w:val="20"/>
              </w:rPr>
            </w:pPr>
            <w:r w:rsidRPr="00543667">
              <w:rPr>
                <w:rFonts w:ascii="Roboto" w:hAnsi="Roboto"/>
                <w:szCs w:val="20"/>
              </w:rPr>
              <w:lastRenderedPageBreak/>
              <w:t>Limiting driveway widths on narrow sites to single vehicle width with passing bays when required.</w:t>
            </w:r>
          </w:p>
          <w:p w14:paraId="513C6842" w14:textId="77777777" w:rsidR="008B7F29" w:rsidRPr="00543667" w:rsidRDefault="008B7F29" w:rsidP="008B7F29">
            <w:pPr>
              <w:pStyle w:val="GDSTableBodyCopy"/>
              <w:spacing w:before="0" w:after="80"/>
              <w:jc w:val="left"/>
              <w:rPr>
                <w:rFonts w:ascii="Roboto" w:hAnsi="Roboto"/>
                <w:szCs w:val="20"/>
              </w:rPr>
            </w:pPr>
          </w:p>
        </w:tc>
        <w:tc>
          <w:tcPr>
            <w:tcW w:w="2410" w:type="dxa"/>
            <w:hideMark/>
          </w:tcPr>
          <w:p w14:paraId="15787D20"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szCs w:val="20"/>
              </w:rPr>
              <w:lastRenderedPageBreak/>
              <w:t>Internal access design is safe, functional, visually appealing and contributes positively to the streetscape.</w:t>
            </w:r>
          </w:p>
        </w:tc>
        <w:tc>
          <w:tcPr>
            <w:tcW w:w="2268" w:type="dxa"/>
          </w:tcPr>
          <w:p w14:paraId="7D721972" w14:textId="77777777" w:rsidR="008B7F29" w:rsidRPr="008A02A2" w:rsidRDefault="001D27E0" w:rsidP="008B7F29">
            <w:pPr>
              <w:pStyle w:val="GDSTableBodyCopy"/>
              <w:spacing w:before="160" w:after="80"/>
              <w:jc w:val="left"/>
              <w:rPr>
                <w:rFonts w:ascii="Roboto" w:hAnsi="Roboto"/>
                <w:b/>
                <w:bCs w:val="0"/>
                <w:szCs w:val="20"/>
              </w:rPr>
            </w:pPr>
            <w:r w:rsidRPr="008A02A2">
              <w:rPr>
                <w:rFonts w:ascii="Roboto" w:hAnsi="Roboto"/>
                <w:b/>
                <w:bCs w:val="0"/>
                <w:szCs w:val="20"/>
              </w:rPr>
              <w:t>Complies.</w:t>
            </w:r>
          </w:p>
          <w:p w14:paraId="523211B8" w14:textId="77777777" w:rsidR="001D27E0" w:rsidRPr="00543667" w:rsidRDefault="001D27E0" w:rsidP="008B7F29">
            <w:pPr>
              <w:pStyle w:val="GDSTableBodyCopy"/>
              <w:spacing w:before="160" w:after="80"/>
              <w:jc w:val="left"/>
              <w:rPr>
                <w:rFonts w:ascii="Roboto" w:hAnsi="Roboto"/>
                <w:szCs w:val="20"/>
              </w:rPr>
            </w:pPr>
            <w:r w:rsidRPr="00543667">
              <w:rPr>
                <w:rFonts w:ascii="Roboto" w:hAnsi="Roboto"/>
                <w:szCs w:val="20"/>
              </w:rPr>
              <w:t>Internal access is already established. The application will formalise internal access arrangements and shift the bus bay area which provides a better internal traffic management outcome than the existing arrangement.</w:t>
            </w:r>
          </w:p>
          <w:p w14:paraId="4A650399" w14:textId="16298723" w:rsidR="001D27E0" w:rsidRPr="00543667" w:rsidRDefault="001D27E0" w:rsidP="008B7F29">
            <w:pPr>
              <w:pStyle w:val="GDSTableBodyCopy"/>
              <w:spacing w:before="160" w:after="80"/>
              <w:jc w:val="left"/>
              <w:rPr>
                <w:rFonts w:ascii="Roboto" w:hAnsi="Roboto"/>
                <w:szCs w:val="20"/>
              </w:rPr>
            </w:pPr>
          </w:p>
        </w:tc>
        <w:bookmarkEnd w:id="24"/>
        <w:bookmarkEnd w:id="25"/>
      </w:tr>
      <w:bookmarkEnd w:id="21"/>
      <w:bookmarkEnd w:id="22"/>
      <w:tr w:rsidR="008B7F29" w:rsidRPr="00543667" w14:paraId="76ED0258" w14:textId="77777777" w:rsidTr="00DF3D76">
        <w:trPr>
          <w:trHeight w:val="227"/>
        </w:trPr>
        <w:tc>
          <w:tcPr>
            <w:tcW w:w="7088" w:type="dxa"/>
            <w:gridSpan w:val="3"/>
            <w:shd w:val="clear" w:color="auto" w:fill="808080" w:themeFill="background1" w:themeFillShade="80"/>
          </w:tcPr>
          <w:p w14:paraId="02C1C92A" w14:textId="77777777" w:rsidR="008B7F29" w:rsidRPr="00543667" w:rsidRDefault="008B7F29">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t>Utility infrastructure.</w:t>
            </w:r>
          </w:p>
        </w:tc>
        <w:tc>
          <w:tcPr>
            <w:tcW w:w="2268" w:type="dxa"/>
            <w:shd w:val="clear" w:color="auto" w:fill="808080" w:themeFill="background1" w:themeFillShade="80"/>
          </w:tcPr>
          <w:p w14:paraId="5F4F0E86" w14:textId="77777777" w:rsidR="008B7F29" w:rsidRPr="00543667" w:rsidRDefault="008B7F29" w:rsidP="001D27E0">
            <w:pPr>
              <w:pStyle w:val="GDSTableColumnHeading"/>
              <w:spacing w:before="80" w:after="80"/>
              <w:ind w:left="589"/>
              <w:jc w:val="left"/>
              <w:rPr>
                <w:rFonts w:ascii="Roboto" w:hAnsi="Roboto"/>
                <w:b/>
                <w:sz w:val="20"/>
              </w:rPr>
            </w:pPr>
          </w:p>
        </w:tc>
      </w:tr>
      <w:tr w:rsidR="008B7F29" w:rsidRPr="00543667" w14:paraId="6F034755" w14:textId="77777777" w:rsidTr="00DF3D76">
        <w:tblPrEx>
          <w:shd w:val="clear" w:color="auto" w:fill="FFFFFF" w:themeFill="background1"/>
        </w:tblPrEx>
        <w:trPr>
          <w:trHeight w:val="1098"/>
        </w:trPr>
        <w:tc>
          <w:tcPr>
            <w:tcW w:w="2411" w:type="dxa"/>
            <w:shd w:val="clear" w:color="auto" w:fill="auto"/>
          </w:tcPr>
          <w:p w14:paraId="7D7FEEBD" w14:textId="77777777" w:rsidR="008B7F29" w:rsidRPr="00543667" w:rsidRDefault="008B7F29">
            <w:pPr>
              <w:pStyle w:val="GDSTableBodyCopy"/>
              <w:numPr>
                <w:ilvl w:val="0"/>
                <w:numId w:val="50"/>
              </w:numPr>
              <w:ind w:left="604" w:hanging="425"/>
              <w:jc w:val="left"/>
              <w:rPr>
                <w:rFonts w:ascii="Roboto" w:hAnsi="Roboto"/>
                <w:color w:val="auto"/>
                <w:szCs w:val="20"/>
              </w:rPr>
            </w:pPr>
            <w:bookmarkStart w:id="26" w:name="_Hlk6918116"/>
            <w:r w:rsidRPr="00543667">
              <w:rPr>
                <w:rFonts w:ascii="Roboto" w:hAnsi="Roboto"/>
                <w:color w:val="auto"/>
                <w:szCs w:val="20"/>
              </w:rPr>
              <w:t xml:space="preserve">Access to the </w:t>
            </w:r>
            <w:r w:rsidRPr="00543667">
              <w:rPr>
                <w:rFonts w:ascii="Roboto" w:hAnsi="Roboto"/>
                <w:szCs w:val="20"/>
              </w:rPr>
              <w:t>development</w:t>
            </w:r>
            <w:r w:rsidRPr="00543667">
              <w:rPr>
                <w:rFonts w:ascii="Roboto" w:hAnsi="Roboto"/>
                <w:color w:val="auto"/>
                <w:szCs w:val="20"/>
              </w:rPr>
              <w:t xml:space="preserve"> and associated road works.</w:t>
            </w:r>
          </w:p>
        </w:tc>
        <w:tc>
          <w:tcPr>
            <w:tcW w:w="2267" w:type="dxa"/>
            <w:shd w:val="clear" w:color="auto" w:fill="auto"/>
          </w:tcPr>
          <w:p w14:paraId="2FF6C3C5" w14:textId="77777777" w:rsidR="008B7F29" w:rsidRPr="00543667" w:rsidRDefault="008B7F29" w:rsidP="008B7F29">
            <w:pPr>
              <w:pStyle w:val="GDSTableBodyCopy"/>
              <w:spacing w:before="160" w:after="80"/>
              <w:jc w:val="left"/>
              <w:rPr>
                <w:rFonts w:ascii="Roboto" w:hAnsi="Roboto"/>
                <w:color w:val="auto"/>
                <w:szCs w:val="20"/>
              </w:rPr>
            </w:pPr>
          </w:p>
        </w:tc>
        <w:tc>
          <w:tcPr>
            <w:tcW w:w="2410" w:type="dxa"/>
            <w:shd w:val="clear" w:color="auto" w:fill="auto"/>
          </w:tcPr>
          <w:p w14:paraId="28C120D4"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Access to the development and associated road works are consistent with Council’s Engineering Guidelines for Subdivisions and Development Standards.</w:t>
            </w:r>
          </w:p>
          <w:p w14:paraId="14152AB4" w14:textId="77777777" w:rsidR="008B7F29" w:rsidRPr="00543667" w:rsidRDefault="008B7F29" w:rsidP="008B7F29">
            <w:pPr>
              <w:pStyle w:val="GDSTableBodyCopy"/>
              <w:spacing w:before="160" w:after="80"/>
              <w:jc w:val="left"/>
              <w:rPr>
                <w:rFonts w:ascii="Roboto" w:hAnsi="Roboto"/>
                <w:szCs w:val="20"/>
              </w:rPr>
            </w:pPr>
            <w:r w:rsidRPr="00543667">
              <w:rPr>
                <w:rFonts w:ascii="Roboto" w:hAnsi="Roboto"/>
                <w:szCs w:val="20"/>
              </w:rPr>
              <w:t>On bush fire prone land, access is provided in accordance with RFS guidelines.</w:t>
            </w:r>
          </w:p>
          <w:p w14:paraId="0B13EC06" w14:textId="77777777" w:rsidR="008B7F29" w:rsidRPr="00543667" w:rsidRDefault="008B7F29" w:rsidP="008B7F29">
            <w:pPr>
              <w:pStyle w:val="GDSTableBodyCopy"/>
              <w:spacing w:before="160" w:after="80"/>
              <w:jc w:val="left"/>
              <w:rPr>
                <w:rFonts w:ascii="Roboto" w:hAnsi="Roboto"/>
                <w:color w:val="auto"/>
                <w:szCs w:val="20"/>
              </w:rPr>
            </w:pPr>
          </w:p>
        </w:tc>
        <w:tc>
          <w:tcPr>
            <w:tcW w:w="2268" w:type="dxa"/>
          </w:tcPr>
          <w:p w14:paraId="4085C3A4" w14:textId="77777777" w:rsidR="008B7F29" w:rsidRPr="00543667" w:rsidRDefault="001D27E0"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1652513D" w14:textId="652E21B1" w:rsidR="001D27E0" w:rsidRPr="00543667" w:rsidRDefault="001D27E0" w:rsidP="008B7F29">
            <w:pPr>
              <w:pStyle w:val="GDSTableBodyCopy"/>
              <w:spacing w:before="160" w:after="80"/>
              <w:jc w:val="left"/>
              <w:rPr>
                <w:rFonts w:ascii="Roboto" w:hAnsi="Roboto"/>
                <w:color w:val="auto"/>
                <w:szCs w:val="20"/>
              </w:rPr>
            </w:pPr>
            <w:r w:rsidRPr="00543667">
              <w:rPr>
                <w:rFonts w:ascii="Roboto" w:hAnsi="Roboto"/>
                <w:color w:val="auto"/>
                <w:szCs w:val="20"/>
              </w:rPr>
              <w:t>No change to the proposed access arrangements to and from the site.</w:t>
            </w:r>
          </w:p>
        </w:tc>
      </w:tr>
      <w:tr w:rsidR="008B7F29" w:rsidRPr="00543667" w14:paraId="464D8AE0" w14:textId="77777777" w:rsidTr="00DF3D76">
        <w:tblPrEx>
          <w:shd w:val="clear" w:color="auto" w:fill="FFFFFF" w:themeFill="background1"/>
        </w:tblPrEx>
        <w:trPr>
          <w:trHeight w:val="936"/>
        </w:trPr>
        <w:tc>
          <w:tcPr>
            <w:tcW w:w="2411" w:type="dxa"/>
            <w:shd w:val="clear" w:color="auto" w:fill="auto"/>
          </w:tcPr>
          <w:p w14:paraId="6BD46E3B" w14:textId="77777777" w:rsidR="008B7F29" w:rsidRPr="00543667" w:rsidRDefault="008B7F29">
            <w:pPr>
              <w:pStyle w:val="GDSTableBodyCopy"/>
              <w:numPr>
                <w:ilvl w:val="0"/>
                <w:numId w:val="50"/>
              </w:numPr>
              <w:ind w:left="604" w:hanging="425"/>
              <w:jc w:val="left"/>
              <w:rPr>
                <w:rFonts w:ascii="Roboto" w:hAnsi="Roboto"/>
                <w:color w:val="auto"/>
                <w:szCs w:val="20"/>
              </w:rPr>
            </w:pPr>
            <w:r w:rsidRPr="00543667">
              <w:rPr>
                <w:rFonts w:ascii="Roboto" w:hAnsi="Roboto"/>
                <w:color w:val="auto"/>
                <w:szCs w:val="20"/>
              </w:rPr>
              <w:t xml:space="preserve">Water and </w:t>
            </w:r>
            <w:r w:rsidRPr="00543667">
              <w:rPr>
                <w:rFonts w:ascii="Roboto" w:hAnsi="Roboto"/>
                <w:szCs w:val="20"/>
              </w:rPr>
              <w:t>sewer</w:t>
            </w:r>
            <w:r w:rsidRPr="00543667">
              <w:rPr>
                <w:rFonts w:ascii="Roboto" w:hAnsi="Roboto"/>
                <w:color w:val="auto"/>
                <w:szCs w:val="20"/>
              </w:rPr>
              <w:t xml:space="preserve"> supply.</w:t>
            </w:r>
          </w:p>
        </w:tc>
        <w:tc>
          <w:tcPr>
            <w:tcW w:w="2267" w:type="dxa"/>
            <w:shd w:val="clear" w:color="auto" w:fill="auto"/>
          </w:tcPr>
          <w:p w14:paraId="4F95AC11" w14:textId="77777777" w:rsidR="008B7F29" w:rsidRPr="00543667" w:rsidRDefault="008B7F29" w:rsidP="008B7F29">
            <w:pPr>
              <w:pStyle w:val="GDSTableBodyCopy"/>
              <w:spacing w:before="160" w:after="80"/>
              <w:jc w:val="left"/>
              <w:rPr>
                <w:rFonts w:ascii="Roboto" w:hAnsi="Roboto"/>
                <w:color w:val="auto"/>
                <w:szCs w:val="20"/>
              </w:rPr>
            </w:pPr>
          </w:p>
        </w:tc>
        <w:tc>
          <w:tcPr>
            <w:tcW w:w="2410" w:type="dxa"/>
            <w:shd w:val="clear" w:color="auto" w:fill="auto"/>
          </w:tcPr>
          <w:p w14:paraId="3BF6F1E6"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If required, arrangements are made with Council, the water and sewer authority, for provision of water and sewer services.</w:t>
            </w:r>
          </w:p>
          <w:p w14:paraId="0BAAE9B6"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Such arrangements are consistent with Council’s Engineering Guidelines for Subdivisions and Development Standards.</w:t>
            </w:r>
          </w:p>
          <w:p w14:paraId="36D4A6D6" w14:textId="77777777" w:rsidR="008B7F29" w:rsidRPr="00543667" w:rsidRDefault="008B7F29" w:rsidP="008B7F29">
            <w:pPr>
              <w:pStyle w:val="GDSTableBodyCopy"/>
              <w:spacing w:before="160" w:after="80"/>
              <w:jc w:val="left"/>
              <w:rPr>
                <w:rFonts w:ascii="Roboto" w:hAnsi="Roboto"/>
                <w:szCs w:val="20"/>
              </w:rPr>
            </w:pPr>
            <w:r w:rsidRPr="00543667">
              <w:rPr>
                <w:rFonts w:ascii="Roboto" w:hAnsi="Roboto"/>
                <w:szCs w:val="20"/>
              </w:rPr>
              <w:t>On bush fire prone land, water supply is provided in accordance with RFS guidelines.</w:t>
            </w:r>
          </w:p>
          <w:p w14:paraId="171130AB" w14:textId="77777777" w:rsidR="008B7F29" w:rsidRPr="00543667" w:rsidRDefault="008B7F29" w:rsidP="008B7F29">
            <w:pPr>
              <w:pStyle w:val="GDSTableBodyCopy"/>
              <w:spacing w:before="160" w:after="80"/>
              <w:jc w:val="left"/>
              <w:rPr>
                <w:rFonts w:ascii="Roboto" w:hAnsi="Roboto"/>
                <w:color w:val="auto"/>
                <w:szCs w:val="20"/>
              </w:rPr>
            </w:pPr>
          </w:p>
        </w:tc>
        <w:tc>
          <w:tcPr>
            <w:tcW w:w="2268" w:type="dxa"/>
          </w:tcPr>
          <w:p w14:paraId="3DCC7412" w14:textId="77777777" w:rsidR="001D27E0" w:rsidRPr="00543667" w:rsidRDefault="001D27E0"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0984CA32" w14:textId="71DCC708" w:rsidR="008B7F29" w:rsidRPr="00543667" w:rsidRDefault="001D27E0" w:rsidP="008B7F29">
            <w:pPr>
              <w:pStyle w:val="GDSTableBodyCopy"/>
              <w:spacing w:before="160" w:after="80"/>
              <w:jc w:val="left"/>
              <w:rPr>
                <w:rFonts w:ascii="Roboto" w:hAnsi="Roboto"/>
                <w:color w:val="auto"/>
                <w:szCs w:val="20"/>
              </w:rPr>
            </w:pPr>
            <w:r w:rsidRPr="00543667">
              <w:rPr>
                <w:rFonts w:ascii="Roboto" w:hAnsi="Roboto"/>
                <w:color w:val="auto"/>
                <w:szCs w:val="20"/>
              </w:rPr>
              <w:t xml:space="preserve">Reticulated water and sewer is already connected to the site. </w:t>
            </w:r>
          </w:p>
        </w:tc>
      </w:tr>
      <w:tr w:rsidR="008B7F29" w:rsidRPr="00543667" w14:paraId="3513E131" w14:textId="77777777" w:rsidTr="00DF3D76">
        <w:tblPrEx>
          <w:shd w:val="clear" w:color="auto" w:fill="FFFFFF" w:themeFill="background1"/>
        </w:tblPrEx>
        <w:trPr>
          <w:trHeight w:val="1122"/>
        </w:trPr>
        <w:tc>
          <w:tcPr>
            <w:tcW w:w="2411" w:type="dxa"/>
            <w:shd w:val="clear" w:color="auto" w:fill="auto"/>
          </w:tcPr>
          <w:p w14:paraId="27D57B62" w14:textId="77777777" w:rsidR="008B7F29" w:rsidRPr="00543667" w:rsidRDefault="008B7F29">
            <w:pPr>
              <w:pStyle w:val="GDSTableBodyCopy"/>
              <w:numPr>
                <w:ilvl w:val="0"/>
                <w:numId w:val="50"/>
              </w:numPr>
              <w:ind w:left="604" w:hanging="425"/>
              <w:jc w:val="left"/>
              <w:rPr>
                <w:rFonts w:ascii="Roboto" w:hAnsi="Roboto"/>
                <w:color w:val="auto"/>
                <w:szCs w:val="20"/>
              </w:rPr>
            </w:pPr>
            <w:r w:rsidRPr="00543667">
              <w:rPr>
                <w:rFonts w:ascii="Roboto" w:hAnsi="Roboto"/>
                <w:color w:val="auto"/>
                <w:szCs w:val="20"/>
              </w:rPr>
              <w:t>Stormwater management.</w:t>
            </w:r>
          </w:p>
        </w:tc>
        <w:tc>
          <w:tcPr>
            <w:tcW w:w="2267" w:type="dxa"/>
            <w:shd w:val="clear" w:color="auto" w:fill="auto"/>
          </w:tcPr>
          <w:p w14:paraId="43EB276F"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A stormwater management concept plan is to be submitted with a development application.</w:t>
            </w:r>
          </w:p>
        </w:tc>
        <w:tc>
          <w:tcPr>
            <w:tcW w:w="2410" w:type="dxa"/>
            <w:shd w:val="clear" w:color="auto" w:fill="auto"/>
          </w:tcPr>
          <w:p w14:paraId="2F549615" w14:textId="77777777" w:rsidR="008B7F29" w:rsidRPr="00543667" w:rsidRDefault="008B7F29" w:rsidP="008B7F29">
            <w:pPr>
              <w:pStyle w:val="GDSTableBodyCopy"/>
              <w:spacing w:before="160" w:after="80"/>
              <w:jc w:val="left"/>
              <w:rPr>
                <w:rFonts w:ascii="Roboto" w:hAnsi="Roboto"/>
                <w:color w:val="auto"/>
                <w:szCs w:val="20"/>
              </w:rPr>
            </w:pPr>
            <w:r w:rsidRPr="00543667">
              <w:rPr>
                <w:rFonts w:ascii="Roboto" w:hAnsi="Roboto"/>
                <w:color w:val="auto"/>
                <w:szCs w:val="20"/>
              </w:rPr>
              <w:t xml:space="preserve">Stormwater management is consistent with Council’s Engineering Guidelines for Subdivisions and </w:t>
            </w:r>
            <w:r w:rsidRPr="00543667">
              <w:rPr>
                <w:rFonts w:ascii="Roboto" w:hAnsi="Roboto"/>
                <w:color w:val="auto"/>
                <w:szCs w:val="20"/>
              </w:rPr>
              <w:lastRenderedPageBreak/>
              <w:t>Development Standards.</w:t>
            </w:r>
          </w:p>
          <w:p w14:paraId="5B0E656A" w14:textId="77777777" w:rsidR="008B7F29" w:rsidRPr="00543667" w:rsidRDefault="008B7F29" w:rsidP="008B7F29">
            <w:pPr>
              <w:pStyle w:val="GDSTableBodyCopy"/>
              <w:spacing w:before="160" w:after="80"/>
              <w:jc w:val="left"/>
              <w:rPr>
                <w:rFonts w:ascii="Roboto" w:hAnsi="Roboto"/>
                <w:color w:val="auto"/>
                <w:szCs w:val="20"/>
              </w:rPr>
            </w:pPr>
          </w:p>
        </w:tc>
        <w:tc>
          <w:tcPr>
            <w:tcW w:w="2268" w:type="dxa"/>
          </w:tcPr>
          <w:p w14:paraId="3E89AF61" w14:textId="77777777" w:rsidR="008B7F29" w:rsidRPr="00543667" w:rsidRDefault="001D27E0"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lastRenderedPageBreak/>
              <w:t>Complies.</w:t>
            </w:r>
          </w:p>
          <w:p w14:paraId="52557FC7" w14:textId="3579A34A" w:rsidR="001D27E0" w:rsidRPr="00543667" w:rsidRDefault="001D27E0" w:rsidP="008B7F29">
            <w:pPr>
              <w:pStyle w:val="GDSTableBodyCopy"/>
              <w:spacing w:before="160" w:after="80"/>
              <w:jc w:val="left"/>
              <w:rPr>
                <w:rFonts w:ascii="Roboto" w:hAnsi="Roboto"/>
                <w:color w:val="auto"/>
                <w:szCs w:val="20"/>
              </w:rPr>
            </w:pPr>
            <w:r w:rsidRPr="00543667">
              <w:rPr>
                <w:rFonts w:ascii="Roboto" w:hAnsi="Roboto"/>
                <w:color w:val="auto"/>
                <w:szCs w:val="20"/>
              </w:rPr>
              <w:t>A stormwater concept plan has been submitted with the application.</w:t>
            </w:r>
          </w:p>
        </w:tc>
      </w:tr>
      <w:tr w:rsidR="008B7F29" w:rsidRPr="00543667" w14:paraId="0640C7CB" w14:textId="77777777" w:rsidTr="00DF3D76">
        <w:tblPrEx>
          <w:shd w:val="clear" w:color="auto" w:fill="FFFFFF" w:themeFill="background1"/>
        </w:tblPrEx>
        <w:trPr>
          <w:trHeight w:val="982"/>
        </w:trPr>
        <w:tc>
          <w:tcPr>
            <w:tcW w:w="2411" w:type="dxa"/>
            <w:shd w:val="clear" w:color="auto" w:fill="auto"/>
          </w:tcPr>
          <w:p w14:paraId="56B2DDDB" w14:textId="77777777" w:rsidR="008B7F29" w:rsidRPr="00543667" w:rsidRDefault="008B7F29">
            <w:pPr>
              <w:pStyle w:val="GDSTableBodyCopy"/>
              <w:numPr>
                <w:ilvl w:val="0"/>
                <w:numId w:val="50"/>
              </w:numPr>
              <w:ind w:left="604" w:hanging="425"/>
              <w:jc w:val="left"/>
              <w:rPr>
                <w:rFonts w:ascii="Roboto" w:hAnsi="Roboto"/>
                <w:color w:val="auto"/>
                <w:szCs w:val="20"/>
              </w:rPr>
            </w:pPr>
            <w:r w:rsidRPr="00543667">
              <w:rPr>
                <w:rFonts w:ascii="Roboto" w:hAnsi="Roboto"/>
                <w:color w:val="auto"/>
                <w:szCs w:val="20"/>
              </w:rPr>
              <w:t>Electricity, gas and telecommunications services.</w:t>
            </w:r>
          </w:p>
        </w:tc>
        <w:tc>
          <w:tcPr>
            <w:tcW w:w="2267" w:type="dxa"/>
            <w:shd w:val="clear" w:color="auto" w:fill="auto"/>
          </w:tcPr>
          <w:p w14:paraId="26F5F839" w14:textId="77777777" w:rsidR="008B7F29" w:rsidRPr="00543667" w:rsidRDefault="008B7F29" w:rsidP="008B7F29">
            <w:pPr>
              <w:pStyle w:val="GDSTableBodyCopy"/>
              <w:spacing w:before="160" w:after="80"/>
              <w:jc w:val="left"/>
              <w:rPr>
                <w:rFonts w:ascii="Roboto" w:hAnsi="Roboto"/>
                <w:color w:val="auto"/>
                <w:szCs w:val="20"/>
              </w:rPr>
            </w:pPr>
          </w:p>
        </w:tc>
        <w:tc>
          <w:tcPr>
            <w:tcW w:w="2410" w:type="dxa"/>
            <w:shd w:val="clear" w:color="auto" w:fill="auto"/>
          </w:tcPr>
          <w:p w14:paraId="45405822" w14:textId="77777777" w:rsidR="008B7F29" w:rsidRPr="00543667" w:rsidRDefault="008B7F29" w:rsidP="008B7F29">
            <w:pPr>
              <w:pStyle w:val="GDSTableBodyCopy"/>
              <w:spacing w:before="160" w:after="80"/>
              <w:jc w:val="left"/>
              <w:rPr>
                <w:rFonts w:ascii="Roboto" w:eastAsiaTheme="minorHAnsi" w:hAnsi="Roboto"/>
                <w:szCs w:val="20"/>
                <w:lang w:eastAsia="en-AU"/>
              </w:rPr>
            </w:pPr>
            <w:r w:rsidRPr="00543667">
              <w:rPr>
                <w:rFonts w:ascii="Roboto" w:hAnsi="Roboto"/>
                <w:color w:val="auto"/>
                <w:szCs w:val="20"/>
              </w:rPr>
              <w:t>Evidence is provided to Council, that these services are available, before issue of an occupation certificate.</w:t>
            </w:r>
            <w:r w:rsidRPr="00543667">
              <w:rPr>
                <w:rFonts w:ascii="Roboto" w:eastAsiaTheme="minorHAnsi" w:hAnsi="Roboto"/>
                <w:szCs w:val="20"/>
                <w:lang w:eastAsia="en-AU"/>
              </w:rPr>
              <w:t xml:space="preserve"> </w:t>
            </w:r>
          </w:p>
          <w:p w14:paraId="5081D762" w14:textId="77777777" w:rsidR="008B7F29" w:rsidRPr="00543667" w:rsidRDefault="008B7F29" w:rsidP="008B7F29">
            <w:pPr>
              <w:pStyle w:val="GDSTableBodyCopy"/>
              <w:spacing w:before="160" w:after="80"/>
              <w:jc w:val="left"/>
              <w:rPr>
                <w:rFonts w:ascii="Roboto" w:eastAsiaTheme="minorHAnsi" w:hAnsi="Roboto"/>
                <w:color w:val="auto"/>
                <w:szCs w:val="20"/>
                <w:lang w:eastAsia="en-AU"/>
              </w:rPr>
            </w:pPr>
          </w:p>
        </w:tc>
        <w:tc>
          <w:tcPr>
            <w:tcW w:w="2268" w:type="dxa"/>
          </w:tcPr>
          <w:p w14:paraId="32E8D18E" w14:textId="77777777" w:rsidR="008B7F29" w:rsidRPr="00543667" w:rsidRDefault="001D27E0" w:rsidP="008B7F29">
            <w:pPr>
              <w:pStyle w:val="GDSTableBodyCopy"/>
              <w:spacing w:before="160" w:after="80"/>
              <w:jc w:val="left"/>
              <w:rPr>
                <w:rFonts w:ascii="Roboto" w:hAnsi="Roboto"/>
                <w:b/>
                <w:bCs w:val="0"/>
                <w:color w:val="auto"/>
                <w:szCs w:val="20"/>
              </w:rPr>
            </w:pPr>
            <w:r w:rsidRPr="00543667">
              <w:rPr>
                <w:rFonts w:ascii="Roboto" w:hAnsi="Roboto"/>
                <w:b/>
                <w:bCs w:val="0"/>
                <w:color w:val="auto"/>
                <w:szCs w:val="20"/>
              </w:rPr>
              <w:t>Complies.</w:t>
            </w:r>
          </w:p>
          <w:p w14:paraId="2030ABF0" w14:textId="011F8B4E" w:rsidR="001D27E0" w:rsidRPr="00543667" w:rsidRDefault="001D27E0" w:rsidP="008B7F29">
            <w:pPr>
              <w:pStyle w:val="GDSTableBodyCopy"/>
              <w:spacing w:before="160" w:after="80"/>
              <w:jc w:val="left"/>
              <w:rPr>
                <w:rFonts w:ascii="Roboto" w:hAnsi="Roboto"/>
                <w:color w:val="auto"/>
                <w:szCs w:val="20"/>
              </w:rPr>
            </w:pPr>
            <w:r w:rsidRPr="00543667">
              <w:rPr>
                <w:rFonts w:ascii="Roboto" w:hAnsi="Roboto"/>
                <w:color w:val="auto"/>
                <w:szCs w:val="20"/>
              </w:rPr>
              <w:t>The site is established and connections to essential services are existing.</w:t>
            </w:r>
          </w:p>
        </w:tc>
      </w:tr>
      <w:bookmarkEnd w:id="26"/>
      <w:tr w:rsidR="008B7F29" w:rsidRPr="00543667" w14:paraId="6FA826D9" w14:textId="77777777" w:rsidTr="00DF3D76">
        <w:trPr>
          <w:trHeight w:val="227"/>
        </w:trPr>
        <w:tc>
          <w:tcPr>
            <w:tcW w:w="7088" w:type="dxa"/>
            <w:gridSpan w:val="3"/>
            <w:shd w:val="clear" w:color="auto" w:fill="808080" w:themeFill="background1" w:themeFillShade="80"/>
          </w:tcPr>
          <w:p w14:paraId="7E3D73A9" w14:textId="77777777" w:rsidR="008B7F29" w:rsidRPr="00543667" w:rsidRDefault="008B7F29">
            <w:pPr>
              <w:pStyle w:val="GDSTableColumnHeading"/>
              <w:numPr>
                <w:ilvl w:val="0"/>
                <w:numId w:val="36"/>
              </w:numPr>
              <w:spacing w:before="80" w:after="80"/>
              <w:ind w:left="589" w:hanging="589"/>
              <w:jc w:val="left"/>
              <w:rPr>
                <w:rFonts w:ascii="Roboto" w:hAnsi="Roboto"/>
                <w:b/>
                <w:sz w:val="20"/>
              </w:rPr>
            </w:pPr>
            <w:r w:rsidRPr="00543667">
              <w:rPr>
                <w:rFonts w:ascii="Roboto" w:hAnsi="Roboto"/>
                <w:b/>
                <w:sz w:val="20"/>
              </w:rPr>
              <w:t>Master plans &amp; concept development applications.</w:t>
            </w:r>
          </w:p>
        </w:tc>
        <w:tc>
          <w:tcPr>
            <w:tcW w:w="2268" w:type="dxa"/>
            <w:shd w:val="clear" w:color="auto" w:fill="808080" w:themeFill="background1" w:themeFillShade="80"/>
          </w:tcPr>
          <w:p w14:paraId="168B0E16" w14:textId="6DDEC8CA" w:rsidR="008B7F29" w:rsidRPr="00543667" w:rsidRDefault="001D27E0" w:rsidP="001D27E0">
            <w:pPr>
              <w:pStyle w:val="GDSTableColumnHeading"/>
              <w:spacing w:before="80" w:after="80"/>
              <w:jc w:val="left"/>
              <w:rPr>
                <w:rFonts w:ascii="Roboto" w:hAnsi="Roboto"/>
                <w:b/>
                <w:sz w:val="20"/>
              </w:rPr>
            </w:pPr>
            <w:r w:rsidRPr="00543667">
              <w:rPr>
                <w:rFonts w:ascii="Roboto" w:hAnsi="Roboto"/>
                <w:b/>
                <w:sz w:val="20"/>
              </w:rPr>
              <w:t>Not applicable.</w:t>
            </w:r>
          </w:p>
        </w:tc>
      </w:tr>
    </w:tbl>
    <w:p w14:paraId="4588B1F3" w14:textId="77777777" w:rsidR="00DF3D76" w:rsidRPr="00543667" w:rsidRDefault="00DF3D76" w:rsidP="00DF3D76">
      <w:pPr>
        <w:rPr>
          <w:rFonts w:ascii="Roboto" w:hAnsi="Roboto"/>
          <w:sz w:val="20"/>
          <w:szCs w:val="20"/>
        </w:rPr>
      </w:pPr>
    </w:p>
    <w:p w14:paraId="19AD5966" w14:textId="0C55377B" w:rsidR="00DF3D76" w:rsidRPr="00543667" w:rsidRDefault="001D27E0" w:rsidP="000C4624">
      <w:pPr>
        <w:shd w:val="clear" w:color="auto" w:fill="FFFFFF"/>
        <w:spacing w:after="0" w:line="276" w:lineRule="auto"/>
        <w:ind w:right="-23"/>
        <w:jc w:val="both"/>
        <w:rPr>
          <w:rFonts w:ascii="Roboto" w:hAnsi="Roboto" w:cs="Arial"/>
          <w:iCs/>
          <w:sz w:val="20"/>
          <w:szCs w:val="20"/>
          <w:u w:val="single"/>
          <w:lang w:eastAsia="en-GB"/>
        </w:rPr>
      </w:pPr>
      <w:r w:rsidRPr="00543667">
        <w:rPr>
          <w:rFonts w:ascii="Roboto" w:hAnsi="Roboto" w:cs="Arial"/>
          <w:iCs/>
          <w:sz w:val="20"/>
          <w:szCs w:val="20"/>
          <w:u w:val="single"/>
          <w:lang w:eastAsia="en-GB"/>
        </w:rPr>
        <w:t>Part 16 – Advertising Signage</w:t>
      </w:r>
    </w:p>
    <w:p w14:paraId="70451A5A" w14:textId="1067D96A" w:rsidR="00F729AE" w:rsidRPr="00543667" w:rsidRDefault="00F729AE"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Chapter 16 of the DCP relates to Advertising signage and sets the requirements for advertising signage including design, visual impact and public safety requirements.</w:t>
      </w:r>
    </w:p>
    <w:p w14:paraId="7B0C8162" w14:textId="29CC908D" w:rsidR="00F729AE" w:rsidRPr="00543667" w:rsidRDefault="00F729AE" w:rsidP="008A02A2">
      <w:pPr>
        <w:shd w:val="clear" w:color="auto" w:fill="FFFFFF"/>
        <w:spacing w:after="0" w:line="276" w:lineRule="auto"/>
        <w:ind w:right="-23"/>
        <w:jc w:val="both"/>
        <w:rPr>
          <w:rFonts w:ascii="Roboto" w:hAnsi="Roboto" w:cs="Arial"/>
          <w:iCs/>
          <w:sz w:val="20"/>
          <w:szCs w:val="20"/>
          <w:lang w:eastAsia="en-GB"/>
        </w:rPr>
      </w:pPr>
    </w:p>
    <w:p w14:paraId="6E825489" w14:textId="3B213C6C" w:rsidR="00F729AE" w:rsidRPr="00543667" w:rsidRDefault="00F729AE" w:rsidP="008A02A2">
      <w:pPr>
        <w:autoSpaceDE w:val="0"/>
        <w:autoSpaceDN w:val="0"/>
        <w:adjustRightInd w:val="0"/>
        <w:spacing w:after="0" w:line="240" w:lineRule="auto"/>
        <w:jc w:val="both"/>
        <w:rPr>
          <w:rStyle w:val="normaltextrun"/>
          <w:rFonts w:ascii="Roboto" w:hAnsi="Roboto" w:cs="Arial"/>
          <w:sz w:val="20"/>
          <w:szCs w:val="20"/>
        </w:rPr>
      </w:pPr>
      <w:r w:rsidRPr="00543667">
        <w:rPr>
          <w:rFonts w:ascii="Roboto" w:hAnsi="Roboto" w:cs="Arial"/>
          <w:iCs/>
          <w:sz w:val="20"/>
          <w:szCs w:val="20"/>
          <w:lang w:eastAsia="en-GB"/>
        </w:rPr>
        <w:t xml:space="preserve">The </w:t>
      </w:r>
      <w:r w:rsidR="008A02A2">
        <w:rPr>
          <w:rStyle w:val="normaltextrun"/>
          <w:rFonts w:ascii="Roboto" w:eastAsia="Times New Roman" w:hAnsi="Roboto" w:cs="Arial"/>
          <w:sz w:val="20"/>
          <w:szCs w:val="20"/>
          <w:lang w:eastAsia="en-AU"/>
        </w:rPr>
        <w:t>one proposed</w:t>
      </w:r>
      <w:r w:rsidRPr="00543667">
        <w:rPr>
          <w:rStyle w:val="normaltextrun"/>
          <w:rFonts w:ascii="Roboto" w:eastAsia="Times New Roman" w:hAnsi="Roboto" w:cs="Arial"/>
          <w:sz w:val="20"/>
          <w:szCs w:val="20"/>
          <w:lang w:eastAsia="en-AU"/>
        </w:rPr>
        <w:t xml:space="preserve"> flush wall business identification signs </w:t>
      </w:r>
      <w:r w:rsidR="008A02A2">
        <w:rPr>
          <w:rStyle w:val="normaltextrun"/>
          <w:rFonts w:ascii="Roboto" w:eastAsia="Times New Roman" w:hAnsi="Roboto" w:cs="Arial"/>
          <w:sz w:val="20"/>
          <w:szCs w:val="20"/>
          <w:lang w:eastAsia="en-AU"/>
        </w:rPr>
        <w:t>is</w:t>
      </w:r>
      <w:r w:rsidRPr="00543667">
        <w:rPr>
          <w:rStyle w:val="normaltextrun"/>
          <w:rFonts w:ascii="Roboto" w:eastAsia="Times New Roman" w:hAnsi="Roboto" w:cs="Arial"/>
          <w:sz w:val="20"/>
          <w:szCs w:val="20"/>
          <w:lang w:eastAsia="en-AU"/>
        </w:rPr>
        <w:t xml:space="preserve"> not proposed to be illuminated and</w:t>
      </w:r>
      <w:r w:rsidR="008A02A2">
        <w:rPr>
          <w:rStyle w:val="normaltextrun"/>
          <w:rFonts w:ascii="Roboto" w:eastAsia="Times New Roman" w:hAnsi="Roboto" w:cs="Arial"/>
          <w:sz w:val="20"/>
          <w:szCs w:val="20"/>
          <w:lang w:eastAsia="en-AU"/>
        </w:rPr>
        <w:t xml:space="preserve"> will</w:t>
      </w:r>
      <w:r w:rsidRPr="00543667">
        <w:rPr>
          <w:rStyle w:val="normaltextrun"/>
          <w:rFonts w:ascii="Roboto" w:eastAsia="Times New Roman" w:hAnsi="Roboto" w:cs="Arial"/>
          <w:sz w:val="20"/>
          <w:szCs w:val="20"/>
          <w:lang w:eastAsia="en-AU"/>
        </w:rPr>
        <w:t xml:space="preserve"> contain the school logo</w:t>
      </w:r>
      <w:r w:rsidRPr="00543667">
        <w:rPr>
          <w:rStyle w:val="normaltextrun"/>
          <w:rFonts w:ascii="Roboto" w:hAnsi="Roboto" w:cs="Arial"/>
          <w:sz w:val="20"/>
          <w:szCs w:val="20"/>
        </w:rPr>
        <w:t xml:space="preserve"> painted in the school colours (red, white and blue). The proposed sign is consistent with Part 16 as </w:t>
      </w:r>
      <w:r w:rsidR="008A02A2">
        <w:rPr>
          <w:rStyle w:val="normaltextrun"/>
          <w:rFonts w:ascii="Roboto" w:hAnsi="Roboto" w:cs="Arial"/>
          <w:sz w:val="20"/>
          <w:szCs w:val="20"/>
        </w:rPr>
        <w:t>it</w:t>
      </w:r>
      <w:r w:rsidRPr="00543667">
        <w:rPr>
          <w:rStyle w:val="normaltextrun"/>
          <w:rFonts w:ascii="Roboto" w:hAnsi="Roboto" w:cs="Arial"/>
          <w:sz w:val="20"/>
          <w:szCs w:val="20"/>
        </w:rPr>
        <w:t xml:space="preserve"> will display </w:t>
      </w:r>
      <w:r w:rsidR="008A02A2">
        <w:rPr>
          <w:rStyle w:val="normaltextrun"/>
          <w:rFonts w:ascii="Roboto" w:hAnsi="Roboto" w:cs="Arial"/>
          <w:sz w:val="20"/>
          <w:szCs w:val="20"/>
        </w:rPr>
        <w:t xml:space="preserve">a </w:t>
      </w:r>
      <w:r w:rsidRPr="00543667">
        <w:rPr>
          <w:rStyle w:val="normaltextrun"/>
          <w:rFonts w:ascii="Roboto" w:hAnsi="Roboto" w:cs="Arial"/>
          <w:sz w:val="20"/>
          <w:szCs w:val="20"/>
        </w:rPr>
        <w:t>clear, well communicated</w:t>
      </w:r>
      <w:r w:rsidR="008A02A2">
        <w:rPr>
          <w:rStyle w:val="normaltextrun"/>
          <w:rFonts w:ascii="Roboto" w:hAnsi="Roboto" w:cs="Arial"/>
          <w:sz w:val="20"/>
          <w:szCs w:val="20"/>
        </w:rPr>
        <w:t xml:space="preserve"> message</w:t>
      </w:r>
      <w:r w:rsidRPr="00543667">
        <w:rPr>
          <w:rStyle w:val="normaltextrun"/>
          <w:rFonts w:ascii="Roboto" w:hAnsi="Roboto" w:cs="Arial"/>
          <w:sz w:val="20"/>
          <w:szCs w:val="20"/>
        </w:rPr>
        <w:t xml:space="preserve">, reinforcing the sense of place of the education </w:t>
      </w:r>
      <w:r w:rsidR="008A02A2">
        <w:rPr>
          <w:rStyle w:val="normaltextrun"/>
          <w:rFonts w:ascii="Roboto" w:hAnsi="Roboto" w:cs="Arial"/>
          <w:sz w:val="20"/>
          <w:szCs w:val="20"/>
        </w:rPr>
        <w:t>establishment</w:t>
      </w:r>
      <w:r w:rsidRPr="00543667">
        <w:rPr>
          <w:rStyle w:val="normaltextrun"/>
          <w:rFonts w:ascii="Roboto" w:hAnsi="Roboto" w:cs="Arial"/>
          <w:sz w:val="20"/>
          <w:szCs w:val="20"/>
        </w:rPr>
        <w:t xml:space="preserve">.  The proposed sign will not create any negative visual impacts given </w:t>
      </w:r>
      <w:r w:rsidR="008A02A2">
        <w:rPr>
          <w:rStyle w:val="normaltextrun"/>
          <w:rFonts w:ascii="Roboto" w:hAnsi="Roboto" w:cs="Arial"/>
          <w:sz w:val="20"/>
          <w:szCs w:val="20"/>
        </w:rPr>
        <w:t>it is</w:t>
      </w:r>
      <w:r w:rsidRPr="00543667">
        <w:rPr>
          <w:rStyle w:val="normaltextrun"/>
          <w:rFonts w:ascii="Roboto" w:hAnsi="Roboto" w:cs="Arial"/>
          <w:sz w:val="20"/>
          <w:szCs w:val="20"/>
        </w:rPr>
        <w:t xml:space="preserve"> flush </w:t>
      </w:r>
      <w:r w:rsidR="008A02A2">
        <w:rPr>
          <w:rStyle w:val="normaltextrun"/>
          <w:rFonts w:ascii="Roboto" w:hAnsi="Roboto" w:cs="Arial"/>
          <w:sz w:val="20"/>
          <w:szCs w:val="20"/>
        </w:rPr>
        <w:t xml:space="preserve">with the </w:t>
      </w:r>
      <w:r w:rsidRPr="00543667">
        <w:rPr>
          <w:rStyle w:val="normaltextrun"/>
          <w:rFonts w:ascii="Roboto" w:hAnsi="Roboto" w:cs="Arial"/>
          <w:sz w:val="20"/>
          <w:szCs w:val="20"/>
        </w:rPr>
        <w:t>wall and will integrate into the architectural building form. The scale of the sign</w:t>
      </w:r>
      <w:r w:rsidR="008A02A2">
        <w:rPr>
          <w:rStyle w:val="normaltextrun"/>
          <w:rFonts w:ascii="Roboto" w:hAnsi="Roboto" w:cs="Arial"/>
          <w:sz w:val="20"/>
          <w:szCs w:val="20"/>
        </w:rPr>
        <w:t xml:space="preserve"> is</w:t>
      </w:r>
      <w:r w:rsidRPr="00543667">
        <w:rPr>
          <w:rStyle w:val="normaltextrun"/>
          <w:rFonts w:ascii="Roboto" w:hAnsi="Roboto" w:cs="Arial"/>
          <w:sz w:val="20"/>
          <w:szCs w:val="20"/>
        </w:rPr>
        <w:t xml:space="preserve"> appropriate with respect to the size of the buildings in which </w:t>
      </w:r>
      <w:r w:rsidR="008A02A2">
        <w:rPr>
          <w:rStyle w:val="normaltextrun"/>
          <w:rFonts w:ascii="Roboto" w:hAnsi="Roboto" w:cs="Arial"/>
          <w:sz w:val="20"/>
          <w:szCs w:val="20"/>
        </w:rPr>
        <w:t>it is</w:t>
      </w:r>
      <w:r w:rsidRPr="00543667">
        <w:rPr>
          <w:rStyle w:val="normaltextrun"/>
          <w:rFonts w:ascii="Roboto" w:hAnsi="Roboto" w:cs="Arial"/>
          <w:sz w:val="20"/>
          <w:szCs w:val="20"/>
        </w:rPr>
        <w:t xml:space="preserve"> affixed to.</w:t>
      </w:r>
      <w:r w:rsidR="00AE4F72" w:rsidRPr="00543667">
        <w:rPr>
          <w:rStyle w:val="normaltextrun"/>
          <w:rFonts w:ascii="Roboto" w:hAnsi="Roboto" w:cs="Arial"/>
          <w:sz w:val="20"/>
          <w:szCs w:val="20"/>
        </w:rPr>
        <w:t xml:space="preserve"> Given the building</w:t>
      </w:r>
      <w:r w:rsidR="008A02A2">
        <w:rPr>
          <w:rStyle w:val="normaltextrun"/>
          <w:rFonts w:ascii="Roboto" w:hAnsi="Roboto" w:cs="Arial"/>
          <w:sz w:val="20"/>
          <w:szCs w:val="20"/>
        </w:rPr>
        <w:t xml:space="preserve"> is</w:t>
      </w:r>
      <w:r w:rsidR="00AE4F72" w:rsidRPr="00543667">
        <w:rPr>
          <w:rStyle w:val="normaltextrun"/>
          <w:rFonts w:ascii="Roboto" w:hAnsi="Roboto" w:cs="Arial"/>
          <w:sz w:val="20"/>
          <w:szCs w:val="20"/>
        </w:rPr>
        <w:t xml:space="preserve"> setback from property boundaries, no significant impacts on public domain are envisaged, including on road safety.</w:t>
      </w:r>
    </w:p>
    <w:p w14:paraId="63383956" w14:textId="06A5AEDD" w:rsidR="00B41CD5" w:rsidRPr="00543667" w:rsidRDefault="00B41CD5" w:rsidP="008A02A2">
      <w:pPr>
        <w:shd w:val="clear" w:color="auto" w:fill="FFFFFF"/>
        <w:spacing w:after="0" w:line="276" w:lineRule="auto"/>
        <w:ind w:right="-23"/>
        <w:jc w:val="both"/>
        <w:rPr>
          <w:rFonts w:ascii="Roboto" w:hAnsi="Roboto" w:cs="Arial"/>
          <w:iCs/>
          <w:sz w:val="20"/>
          <w:szCs w:val="20"/>
          <w:lang w:eastAsia="en-GB"/>
        </w:rPr>
      </w:pPr>
    </w:p>
    <w:p w14:paraId="2C5E13D7" w14:textId="6CEE075E" w:rsidR="00B41CD5" w:rsidRPr="00543667" w:rsidRDefault="00AE4F72" w:rsidP="008A02A2">
      <w:pPr>
        <w:shd w:val="clear" w:color="auto" w:fill="FFFFFF"/>
        <w:spacing w:after="0" w:line="276" w:lineRule="auto"/>
        <w:ind w:right="-23"/>
        <w:jc w:val="both"/>
        <w:rPr>
          <w:rFonts w:ascii="Roboto" w:hAnsi="Roboto"/>
          <w:sz w:val="20"/>
          <w:szCs w:val="20"/>
          <w:highlight w:val="yellow"/>
        </w:rPr>
      </w:pPr>
      <w:r w:rsidRPr="00543667">
        <w:rPr>
          <w:rFonts w:ascii="Roboto" w:hAnsi="Roboto" w:cs="Arial"/>
          <w:iCs/>
          <w:sz w:val="20"/>
          <w:szCs w:val="20"/>
          <w:lang w:eastAsia="en-GB"/>
        </w:rPr>
        <w:t xml:space="preserve">The sign is not considered to be of a signage type which is not permitted as set out in Part 16.5 of the DCP.  Whilst </w:t>
      </w:r>
      <w:r w:rsidR="008A02A2">
        <w:rPr>
          <w:rFonts w:ascii="Roboto" w:hAnsi="Roboto" w:cs="Arial"/>
          <w:iCs/>
          <w:sz w:val="20"/>
          <w:szCs w:val="20"/>
          <w:lang w:eastAsia="en-GB"/>
        </w:rPr>
        <w:t xml:space="preserve">Part </w:t>
      </w:r>
      <w:r w:rsidRPr="00543667">
        <w:rPr>
          <w:rFonts w:ascii="Roboto" w:hAnsi="Roboto" w:cs="Arial"/>
          <w:iCs/>
          <w:sz w:val="20"/>
          <w:szCs w:val="20"/>
          <w:lang w:eastAsia="en-GB"/>
        </w:rPr>
        <w:t>16.5</w:t>
      </w:r>
      <w:r w:rsidRPr="00543667">
        <w:rPr>
          <w:rFonts w:ascii="Roboto" w:hAnsi="Roboto"/>
          <w:sz w:val="20"/>
          <w:szCs w:val="20"/>
        </w:rPr>
        <w:t xml:space="preserve"> </w:t>
      </w:r>
      <w:r w:rsidR="00B41CD5" w:rsidRPr="00543667">
        <w:rPr>
          <w:rFonts w:ascii="Roboto" w:hAnsi="Roboto" w:cs="Arial"/>
          <w:iCs/>
          <w:sz w:val="20"/>
          <w:szCs w:val="20"/>
          <w:lang w:eastAsia="en-GB"/>
        </w:rPr>
        <w:t xml:space="preserve">xvii. </w:t>
      </w:r>
      <w:r w:rsidRPr="00543667">
        <w:rPr>
          <w:rFonts w:ascii="Roboto" w:hAnsi="Roboto" w:cs="Arial"/>
          <w:iCs/>
          <w:sz w:val="20"/>
          <w:szCs w:val="20"/>
          <w:lang w:eastAsia="en-GB"/>
        </w:rPr>
        <w:t>states ‘</w:t>
      </w:r>
      <w:r w:rsidR="00B41CD5" w:rsidRPr="00543667">
        <w:rPr>
          <w:rFonts w:ascii="Roboto" w:hAnsi="Roboto" w:cs="Arial"/>
          <w:iCs/>
          <w:sz w:val="20"/>
          <w:szCs w:val="20"/>
          <w:lang w:eastAsia="en-GB"/>
        </w:rPr>
        <w:t>Signs of a height greater than 1.8 metres within residential zones</w:t>
      </w:r>
      <w:r w:rsidRPr="00543667">
        <w:rPr>
          <w:rFonts w:ascii="Roboto" w:hAnsi="Roboto" w:cs="Arial"/>
          <w:iCs/>
          <w:sz w:val="20"/>
          <w:szCs w:val="20"/>
          <w:lang w:eastAsia="en-GB"/>
        </w:rPr>
        <w:t>’ will not be permitted, the intent of this control is relation to pole mounted signs, not flush wall signs affixed to a building.  This control has been consistently applied in this manner throughout AlburyCity.</w:t>
      </w:r>
    </w:p>
    <w:p w14:paraId="37BA8B01" w14:textId="77777777" w:rsidR="001D27E0" w:rsidRPr="00543667" w:rsidRDefault="001D27E0" w:rsidP="000C4624">
      <w:pPr>
        <w:shd w:val="clear" w:color="auto" w:fill="FFFFFF"/>
        <w:spacing w:after="0" w:line="276" w:lineRule="auto"/>
        <w:ind w:right="-23"/>
        <w:jc w:val="both"/>
        <w:rPr>
          <w:rFonts w:ascii="Roboto" w:hAnsi="Roboto" w:cs="Arial"/>
          <w:iCs/>
          <w:sz w:val="20"/>
          <w:szCs w:val="20"/>
          <w:lang w:eastAsia="en-GB"/>
        </w:rPr>
      </w:pPr>
    </w:p>
    <w:p w14:paraId="7614CCA5" w14:textId="77777777" w:rsidR="000C4624" w:rsidRPr="00543667" w:rsidRDefault="000C4624" w:rsidP="000C4624">
      <w:pPr>
        <w:shd w:val="clear" w:color="auto" w:fill="FFFFFF"/>
        <w:spacing w:after="0" w:line="276" w:lineRule="auto"/>
        <w:ind w:right="-23"/>
        <w:jc w:val="both"/>
        <w:rPr>
          <w:rFonts w:ascii="Roboto" w:hAnsi="Roboto" w:cs="Arial"/>
          <w:iCs/>
          <w:sz w:val="20"/>
          <w:szCs w:val="20"/>
          <w:u w:val="single"/>
          <w:lang w:eastAsia="en-GB"/>
        </w:rPr>
      </w:pPr>
      <w:r w:rsidRPr="00543667">
        <w:rPr>
          <w:rFonts w:ascii="Roboto" w:hAnsi="Roboto" w:cs="Arial"/>
          <w:iCs/>
          <w:sz w:val="20"/>
          <w:szCs w:val="20"/>
          <w:u w:val="single"/>
          <w:lang w:eastAsia="en-GB"/>
        </w:rPr>
        <w:t>Part 17 – Off-street parking</w:t>
      </w:r>
    </w:p>
    <w:p w14:paraId="16FBDB64" w14:textId="7A82FE2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 xml:space="preserve">Chapter 17 of the DCP relates to car parking, and sets the </w:t>
      </w:r>
      <w:r w:rsidR="00F729AE" w:rsidRPr="00543667">
        <w:rPr>
          <w:rFonts w:ascii="Roboto" w:hAnsi="Roboto" w:cs="Arial"/>
          <w:iCs/>
          <w:sz w:val="20"/>
          <w:szCs w:val="20"/>
          <w:lang w:eastAsia="en-GB"/>
        </w:rPr>
        <w:t xml:space="preserve">parking </w:t>
      </w:r>
      <w:r w:rsidRPr="00543667">
        <w:rPr>
          <w:rFonts w:ascii="Roboto" w:hAnsi="Roboto" w:cs="Arial"/>
          <w:iCs/>
          <w:sz w:val="20"/>
          <w:szCs w:val="20"/>
          <w:lang w:eastAsia="en-GB"/>
        </w:rPr>
        <w:t>requirements for various land uses, as well as other design related requirements for the operation and embellishment of car parking.</w:t>
      </w:r>
    </w:p>
    <w:p w14:paraId="571C5222" w14:textId="77777777"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p>
    <w:p w14:paraId="1A08AA69" w14:textId="7232E33C"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 xml:space="preserve">The proposed development increases the capacity of the </w:t>
      </w:r>
      <w:r w:rsidR="0009211F" w:rsidRPr="00543667">
        <w:rPr>
          <w:rFonts w:ascii="Roboto" w:hAnsi="Roboto" w:cs="Arial"/>
          <w:iCs/>
          <w:sz w:val="20"/>
          <w:szCs w:val="20"/>
          <w:lang w:eastAsia="en-GB"/>
        </w:rPr>
        <w:t xml:space="preserve">school </w:t>
      </w:r>
      <w:r w:rsidRPr="00543667">
        <w:rPr>
          <w:rFonts w:ascii="Roboto" w:hAnsi="Roboto" w:cs="Arial"/>
          <w:iCs/>
          <w:sz w:val="20"/>
          <w:szCs w:val="20"/>
          <w:lang w:eastAsia="en-GB"/>
        </w:rPr>
        <w:t>and therefore increases the demand on car parking within the site. For the purposes of calculating car parking for a</w:t>
      </w:r>
      <w:r w:rsidR="0009211F" w:rsidRPr="00543667">
        <w:rPr>
          <w:rFonts w:ascii="Roboto" w:hAnsi="Roboto" w:cs="Arial"/>
          <w:iCs/>
          <w:sz w:val="20"/>
          <w:szCs w:val="20"/>
          <w:lang w:eastAsia="en-GB"/>
        </w:rPr>
        <w:t>n educational establishment</w:t>
      </w:r>
      <w:r w:rsidRPr="00543667">
        <w:rPr>
          <w:rFonts w:ascii="Roboto" w:hAnsi="Roboto" w:cs="Arial"/>
          <w:iCs/>
          <w:sz w:val="20"/>
          <w:szCs w:val="20"/>
          <w:lang w:eastAsia="en-GB"/>
        </w:rPr>
        <w:t>, the DCP requires the following: </w:t>
      </w:r>
    </w:p>
    <w:p w14:paraId="6BCE7F24" w14:textId="5A39CC41" w:rsidR="0009211F" w:rsidRPr="00543667" w:rsidRDefault="0009211F">
      <w:pPr>
        <w:pStyle w:val="ListParagraph"/>
        <w:numPr>
          <w:ilvl w:val="1"/>
          <w:numId w:val="52"/>
        </w:numPr>
        <w:shd w:val="clear" w:color="auto" w:fill="FFFFFF"/>
        <w:spacing w:after="0" w:line="276" w:lineRule="auto"/>
        <w:ind w:left="426" w:right="-23"/>
        <w:jc w:val="both"/>
        <w:rPr>
          <w:rFonts w:ascii="Roboto" w:hAnsi="Roboto" w:cs="Arial"/>
          <w:i/>
          <w:iCs/>
          <w:sz w:val="20"/>
          <w:szCs w:val="20"/>
          <w:lang w:eastAsia="en-GB"/>
        </w:rPr>
      </w:pPr>
      <w:r w:rsidRPr="00543667">
        <w:rPr>
          <w:rFonts w:ascii="Roboto" w:hAnsi="Roboto" w:cs="Arial"/>
          <w:i/>
          <w:iCs/>
          <w:sz w:val="20"/>
          <w:szCs w:val="20"/>
        </w:rPr>
        <w:t xml:space="preserve">preschools, infants and primary school require a carparking rate of 1 per staff member </w:t>
      </w:r>
    </w:p>
    <w:p w14:paraId="597E3A03" w14:textId="05931467" w:rsidR="000C4624" w:rsidRPr="00543667" w:rsidRDefault="0009211F">
      <w:pPr>
        <w:pStyle w:val="ListParagraph"/>
        <w:numPr>
          <w:ilvl w:val="1"/>
          <w:numId w:val="52"/>
        </w:numPr>
        <w:shd w:val="clear" w:color="auto" w:fill="FFFFFF"/>
        <w:spacing w:after="0" w:line="276" w:lineRule="auto"/>
        <w:ind w:left="426" w:right="-23"/>
        <w:jc w:val="both"/>
        <w:rPr>
          <w:rFonts w:ascii="Roboto" w:hAnsi="Roboto" w:cs="Arial"/>
          <w:i/>
          <w:iCs/>
          <w:sz w:val="20"/>
          <w:szCs w:val="20"/>
          <w:lang w:eastAsia="en-GB"/>
        </w:rPr>
      </w:pPr>
      <w:r w:rsidRPr="00543667">
        <w:rPr>
          <w:rFonts w:ascii="Roboto" w:hAnsi="Roboto" w:cs="Arial"/>
          <w:i/>
          <w:iCs/>
          <w:sz w:val="20"/>
          <w:szCs w:val="20"/>
        </w:rPr>
        <w:t>secondary schools and tertiary institutions require a carparking rate of 1 per staff member plus 1 per 10 Year 12 students.</w:t>
      </w:r>
    </w:p>
    <w:p w14:paraId="1BD07978" w14:textId="27D0A56C" w:rsidR="00290C32" w:rsidRPr="00543667" w:rsidRDefault="00290C32" w:rsidP="00290C32">
      <w:pPr>
        <w:shd w:val="clear" w:color="auto" w:fill="FFFFFF"/>
        <w:spacing w:after="0" w:line="276" w:lineRule="auto"/>
        <w:ind w:right="-23"/>
        <w:jc w:val="both"/>
        <w:rPr>
          <w:rFonts w:ascii="Roboto" w:hAnsi="Roboto" w:cs="Arial"/>
          <w:iCs/>
          <w:sz w:val="20"/>
          <w:szCs w:val="20"/>
          <w:lang w:eastAsia="en-GB"/>
        </w:rPr>
      </w:pPr>
    </w:p>
    <w:p w14:paraId="0A66D5E3" w14:textId="43275808" w:rsidR="00290C32" w:rsidRPr="008A02A2" w:rsidRDefault="00290C32" w:rsidP="00290C32">
      <w:pPr>
        <w:shd w:val="clear" w:color="auto" w:fill="FFFFFF"/>
        <w:spacing w:after="0" w:line="276" w:lineRule="auto"/>
        <w:ind w:right="-23"/>
        <w:jc w:val="both"/>
        <w:rPr>
          <w:rFonts w:ascii="Roboto" w:hAnsi="Roboto" w:cs="Arial"/>
          <w:iCs/>
          <w:sz w:val="20"/>
          <w:szCs w:val="20"/>
          <w:lang w:eastAsia="en-GB"/>
        </w:rPr>
      </w:pPr>
      <w:r w:rsidRPr="008A02A2">
        <w:rPr>
          <w:rFonts w:ascii="Roboto" w:hAnsi="Roboto" w:cs="Arial"/>
          <w:iCs/>
          <w:sz w:val="20"/>
          <w:szCs w:val="20"/>
          <w:lang w:eastAsia="en-GB"/>
        </w:rPr>
        <w:t>Staff parking:</w:t>
      </w:r>
    </w:p>
    <w:p w14:paraId="3F6B36DE" w14:textId="5B6A3375" w:rsidR="00290C32" w:rsidRPr="00543667" w:rsidRDefault="000C4624" w:rsidP="00290C32">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Th</w:t>
      </w:r>
      <w:r w:rsidR="008A02A2">
        <w:rPr>
          <w:rFonts w:ascii="Roboto" w:hAnsi="Roboto" w:cs="Arial"/>
          <w:iCs/>
          <w:sz w:val="20"/>
          <w:szCs w:val="20"/>
          <w:lang w:eastAsia="en-GB"/>
        </w:rPr>
        <w:t>e</w:t>
      </w:r>
      <w:r w:rsidRPr="00543667">
        <w:rPr>
          <w:rFonts w:ascii="Roboto" w:hAnsi="Roboto" w:cs="Arial"/>
          <w:iCs/>
          <w:sz w:val="20"/>
          <w:szCs w:val="20"/>
          <w:lang w:eastAsia="en-GB"/>
        </w:rPr>
        <w:t xml:space="preserve"> development proposes </w:t>
      </w:r>
      <w:r w:rsidR="00290C32" w:rsidRPr="00543667">
        <w:rPr>
          <w:rFonts w:ascii="Roboto" w:hAnsi="Roboto" w:cs="Arial"/>
          <w:iCs/>
          <w:sz w:val="20"/>
          <w:szCs w:val="20"/>
          <w:lang w:eastAsia="en-GB"/>
        </w:rPr>
        <w:t xml:space="preserve">an additional </w:t>
      </w:r>
      <w:r w:rsidR="0009211F" w:rsidRPr="00543667">
        <w:rPr>
          <w:rFonts w:ascii="Roboto" w:hAnsi="Roboto" w:cs="Arial"/>
          <w:iCs/>
          <w:sz w:val="20"/>
          <w:szCs w:val="20"/>
          <w:lang w:eastAsia="en-GB"/>
        </w:rPr>
        <w:t xml:space="preserve">nine (9) staff, </w:t>
      </w:r>
      <w:r w:rsidR="00290C32" w:rsidRPr="00543667">
        <w:rPr>
          <w:rFonts w:ascii="Roboto" w:hAnsi="Roboto" w:cs="Arial"/>
          <w:iCs/>
          <w:sz w:val="20"/>
          <w:szCs w:val="20"/>
          <w:lang w:eastAsia="en-GB"/>
        </w:rPr>
        <w:t>an increase from 103 staff to 112 staff members. The amount of existing staff car spaces required is 103 spaces (based on an existing 103 staff). The amount of additional staff car spaces required is 9 spaces (based on</w:t>
      </w:r>
      <w:r w:rsidR="004568E0">
        <w:rPr>
          <w:rFonts w:ascii="Roboto" w:hAnsi="Roboto" w:cs="Arial"/>
          <w:iCs/>
          <w:sz w:val="20"/>
          <w:szCs w:val="20"/>
          <w:lang w:eastAsia="en-GB"/>
        </w:rPr>
        <w:t xml:space="preserve"> an</w:t>
      </w:r>
      <w:r w:rsidR="00290C32" w:rsidRPr="00543667">
        <w:rPr>
          <w:rFonts w:ascii="Roboto" w:hAnsi="Roboto" w:cs="Arial"/>
          <w:iCs/>
          <w:sz w:val="20"/>
          <w:szCs w:val="20"/>
          <w:lang w:eastAsia="en-GB"/>
        </w:rPr>
        <w:t xml:space="preserve"> increase of 9 staff). </w:t>
      </w:r>
    </w:p>
    <w:p w14:paraId="379DE51C" w14:textId="77777777" w:rsidR="00290C32" w:rsidRPr="00543667" w:rsidRDefault="00290C32" w:rsidP="00290C32">
      <w:pPr>
        <w:shd w:val="clear" w:color="auto" w:fill="FFFFFF"/>
        <w:spacing w:after="0" w:line="276" w:lineRule="auto"/>
        <w:ind w:right="-23"/>
        <w:jc w:val="both"/>
        <w:rPr>
          <w:rFonts w:ascii="Roboto" w:hAnsi="Roboto" w:cs="Arial"/>
          <w:iCs/>
          <w:sz w:val="20"/>
          <w:szCs w:val="20"/>
          <w:lang w:eastAsia="en-GB"/>
        </w:rPr>
      </w:pPr>
    </w:p>
    <w:p w14:paraId="6BC94850" w14:textId="022A18F4" w:rsidR="0009211F" w:rsidRPr="00543667" w:rsidRDefault="00290C32" w:rsidP="000C4624">
      <w:pPr>
        <w:shd w:val="clear" w:color="auto" w:fill="FFFFFF"/>
        <w:spacing w:after="0" w:line="276" w:lineRule="auto"/>
        <w:ind w:right="-23"/>
        <w:jc w:val="both"/>
        <w:rPr>
          <w:rFonts w:ascii="Roboto" w:hAnsi="Roboto" w:cs="Arial"/>
          <w:b/>
          <w:bCs/>
          <w:iCs/>
          <w:sz w:val="20"/>
          <w:szCs w:val="20"/>
          <w:lang w:eastAsia="en-GB"/>
        </w:rPr>
      </w:pPr>
      <w:r w:rsidRPr="00543667">
        <w:rPr>
          <w:rFonts w:ascii="Roboto" w:hAnsi="Roboto" w:cs="Arial"/>
          <w:b/>
          <w:bCs/>
          <w:iCs/>
          <w:sz w:val="20"/>
          <w:szCs w:val="20"/>
          <w:lang w:eastAsia="en-GB"/>
        </w:rPr>
        <w:lastRenderedPageBreak/>
        <w:t>The total amount of staff car spaces for the site is</w:t>
      </w:r>
      <w:r w:rsidR="00104CE3" w:rsidRPr="00543667">
        <w:rPr>
          <w:rFonts w:ascii="Roboto" w:hAnsi="Roboto" w:cs="Arial"/>
          <w:b/>
          <w:bCs/>
          <w:iCs/>
          <w:sz w:val="20"/>
          <w:szCs w:val="20"/>
          <w:lang w:eastAsia="en-GB"/>
        </w:rPr>
        <w:t xml:space="preserve"> 112</w:t>
      </w:r>
      <w:r w:rsidRPr="00543667">
        <w:rPr>
          <w:rFonts w:ascii="Roboto" w:hAnsi="Roboto" w:cs="Arial"/>
          <w:b/>
          <w:bCs/>
          <w:iCs/>
          <w:sz w:val="20"/>
          <w:szCs w:val="20"/>
          <w:lang w:eastAsia="en-GB"/>
        </w:rPr>
        <w:t>.</w:t>
      </w:r>
    </w:p>
    <w:p w14:paraId="47574DD5" w14:textId="3AD4BFA4" w:rsidR="00B80B7F" w:rsidRPr="00543667" w:rsidRDefault="00B80B7F" w:rsidP="000C4624">
      <w:pPr>
        <w:shd w:val="clear" w:color="auto" w:fill="FFFFFF"/>
        <w:spacing w:after="0" w:line="276" w:lineRule="auto"/>
        <w:ind w:right="-23"/>
        <w:jc w:val="both"/>
        <w:rPr>
          <w:rFonts w:ascii="Roboto" w:hAnsi="Roboto" w:cs="Arial"/>
          <w:iCs/>
          <w:sz w:val="20"/>
          <w:szCs w:val="20"/>
          <w:lang w:eastAsia="en-GB"/>
        </w:rPr>
      </w:pPr>
    </w:p>
    <w:p w14:paraId="0EC8D72A" w14:textId="25C65CDC" w:rsidR="00290C32" w:rsidRPr="00543667" w:rsidRDefault="00290C32"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Student parking:</w:t>
      </w:r>
    </w:p>
    <w:p w14:paraId="2946234F" w14:textId="77777777" w:rsidR="007A2322" w:rsidRPr="00543667" w:rsidRDefault="0009211F" w:rsidP="00B80B7F">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The development proposes an additional 263 students</w:t>
      </w:r>
      <w:r w:rsidR="000C4624" w:rsidRPr="00543667">
        <w:rPr>
          <w:rFonts w:ascii="Roboto" w:hAnsi="Roboto" w:cs="Arial"/>
          <w:iCs/>
          <w:sz w:val="20"/>
          <w:szCs w:val="20"/>
          <w:lang w:eastAsia="en-GB"/>
        </w:rPr>
        <w:t>, an</w:t>
      </w:r>
      <w:r w:rsidRPr="00543667">
        <w:rPr>
          <w:rFonts w:ascii="Roboto" w:hAnsi="Roboto" w:cs="Arial"/>
          <w:iCs/>
          <w:sz w:val="20"/>
          <w:szCs w:val="20"/>
          <w:lang w:eastAsia="en-GB"/>
        </w:rPr>
        <w:t xml:space="preserve"> increase from 1,301 to 1,574 students.</w:t>
      </w:r>
      <w:r w:rsidR="00B80B7F" w:rsidRPr="00543667">
        <w:rPr>
          <w:rFonts w:ascii="Roboto" w:hAnsi="Roboto" w:cs="Arial"/>
          <w:iCs/>
          <w:sz w:val="20"/>
          <w:szCs w:val="20"/>
          <w:lang w:eastAsia="en-GB"/>
        </w:rPr>
        <w:t xml:space="preserve"> </w:t>
      </w:r>
      <w:r w:rsidR="007A2322" w:rsidRPr="00543667">
        <w:rPr>
          <w:rFonts w:ascii="Roboto" w:hAnsi="Roboto" w:cs="Arial"/>
          <w:iCs/>
          <w:sz w:val="20"/>
          <w:szCs w:val="20"/>
          <w:lang w:eastAsia="en-GB"/>
        </w:rPr>
        <w:t>The TIA states that the total number of proposed year 12 students is not known and provides the following rationale behind carparking figures for year 12 students.</w:t>
      </w:r>
    </w:p>
    <w:p w14:paraId="69DFCDC7" w14:textId="77777777" w:rsidR="007A2322" w:rsidRPr="00543667" w:rsidRDefault="007A2322" w:rsidP="00B80B7F">
      <w:pPr>
        <w:shd w:val="clear" w:color="auto" w:fill="FFFFFF"/>
        <w:spacing w:after="0" w:line="276" w:lineRule="auto"/>
        <w:ind w:right="-23"/>
        <w:jc w:val="both"/>
        <w:rPr>
          <w:rFonts w:ascii="Roboto" w:hAnsi="Roboto" w:cs="Arial"/>
          <w:iCs/>
          <w:sz w:val="20"/>
          <w:szCs w:val="20"/>
          <w:lang w:eastAsia="en-GB"/>
        </w:rPr>
      </w:pPr>
    </w:p>
    <w:p w14:paraId="61657B2C" w14:textId="4DFCC3BE" w:rsidR="007A2322" w:rsidRPr="00543667" w:rsidRDefault="008A02A2" w:rsidP="007A2322">
      <w:pPr>
        <w:shd w:val="clear" w:color="auto" w:fill="FFFFFF"/>
        <w:spacing w:after="0" w:line="276" w:lineRule="auto"/>
        <w:ind w:left="426" w:right="-23"/>
        <w:jc w:val="both"/>
        <w:rPr>
          <w:rFonts w:ascii="Roboto" w:hAnsi="Roboto" w:cs="Arial"/>
          <w:i/>
          <w:sz w:val="20"/>
          <w:szCs w:val="20"/>
          <w:lang w:eastAsia="en-GB"/>
        </w:rPr>
      </w:pPr>
      <w:r>
        <w:rPr>
          <w:rFonts w:ascii="Roboto" w:hAnsi="Roboto" w:cs="Arial"/>
          <w:i/>
          <w:sz w:val="20"/>
          <w:szCs w:val="20"/>
          <w:lang w:eastAsia="en-GB"/>
        </w:rPr>
        <w:t>‘</w:t>
      </w:r>
      <w:r w:rsidR="00342B7D" w:rsidRPr="00543667">
        <w:rPr>
          <w:rFonts w:ascii="Roboto" w:hAnsi="Roboto" w:cs="Arial"/>
          <w:i/>
          <w:sz w:val="20"/>
          <w:szCs w:val="20"/>
          <w:lang w:eastAsia="en-GB"/>
        </w:rPr>
        <w:t>Information provided by the College suggests that 1,198 students (including 88 year 12 students) are currently enrolled, and 64 full time staff and 103 part time staff are currently employed.</w:t>
      </w:r>
    </w:p>
    <w:p w14:paraId="7D932F6A" w14:textId="77777777" w:rsidR="007A2322" w:rsidRPr="00543667" w:rsidRDefault="007A2322" w:rsidP="007A2322">
      <w:pPr>
        <w:shd w:val="clear" w:color="auto" w:fill="FFFFFF"/>
        <w:spacing w:after="0" w:line="276" w:lineRule="auto"/>
        <w:ind w:left="426" w:right="-23"/>
        <w:jc w:val="both"/>
        <w:rPr>
          <w:rFonts w:ascii="Roboto" w:hAnsi="Roboto" w:cs="Arial"/>
          <w:i/>
          <w:sz w:val="20"/>
          <w:szCs w:val="20"/>
          <w:lang w:eastAsia="en-GB"/>
        </w:rPr>
      </w:pPr>
    </w:p>
    <w:p w14:paraId="142657C1" w14:textId="7D7573A9" w:rsidR="00B80B7F" w:rsidRPr="00543667" w:rsidRDefault="00B80B7F" w:rsidP="007A2322">
      <w:pPr>
        <w:shd w:val="clear" w:color="auto" w:fill="FFFFFF"/>
        <w:spacing w:after="0" w:line="276" w:lineRule="auto"/>
        <w:ind w:left="426" w:right="-23"/>
        <w:jc w:val="both"/>
        <w:rPr>
          <w:rFonts w:ascii="Roboto" w:hAnsi="Roboto" w:cs="Arial"/>
          <w:i/>
          <w:sz w:val="20"/>
          <w:szCs w:val="20"/>
          <w:lang w:eastAsia="en-GB"/>
        </w:rPr>
      </w:pPr>
      <w:r w:rsidRPr="00543667">
        <w:rPr>
          <w:rFonts w:ascii="Roboto" w:hAnsi="Roboto" w:cs="Arial"/>
          <w:i/>
          <w:sz w:val="20"/>
          <w:szCs w:val="20"/>
          <w:lang w:eastAsia="en-GB"/>
        </w:rPr>
        <w:t>Considering an increase in total students of approximately 20%, this rate can be applied to the 88 existing year 12 students, producing an estimated 106 students. 110 students will be adopted for conservative measures.</w:t>
      </w:r>
      <w:r w:rsidR="008A02A2">
        <w:rPr>
          <w:rFonts w:ascii="Roboto" w:hAnsi="Roboto" w:cs="Arial"/>
          <w:i/>
          <w:sz w:val="20"/>
          <w:szCs w:val="20"/>
          <w:lang w:eastAsia="en-GB"/>
        </w:rPr>
        <w:t>’</w:t>
      </w:r>
    </w:p>
    <w:p w14:paraId="5D7F1FA4" w14:textId="3F49906E" w:rsidR="00B80B7F" w:rsidRPr="00543667" w:rsidRDefault="00B80B7F" w:rsidP="000C4624">
      <w:pPr>
        <w:shd w:val="clear" w:color="auto" w:fill="FFFFFF"/>
        <w:spacing w:after="0" w:line="276" w:lineRule="auto"/>
        <w:ind w:right="-23"/>
        <w:jc w:val="both"/>
        <w:rPr>
          <w:rFonts w:ascii="Roboto" w:hAnsi="Roboto" w:cs="Arial"/>
          <w:iCs/>
          <w:sz w:val="20"/>
          <w:szCs w:val="20"/>
          <w:lang w:eastAsia="en-GB"/>
        </w:rPr>
      </w:pPr>
    </w:p>
    <w:p w14:paraId="6468F189" w14:textId="6C7E6233" w:rsidR="007A2322" w:rsidRPr="00543667" w:rsidRDefault="007A2322"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Council Officers consider the above rationale acceptable in terms of calculating the required amount of car parking spaces</w:t>
      </w:r>
      <w:r w:rsidR="008A02A2">
        <w:rPr>
          <w:rFonts w:ascii="Roboto" w:hAnsi="Roboto" w:cs="Arial"/>
          <w:iCs/>
          <w:sz w:val="20"/>
          <w:szCs w:val="20"/>
          <w:lang w:eastAsia="en-GB"/>
        </w:rPr>
        <w:t xml:space="preserve"> for year 12 students.</w:t>
      </w:r>
    </w:p>
    <w:p w14:paraId="0D218423" w14:textId="69E50681" w:rsidR="007A2322" w:rsidRPr="00543667" w:rsidRDefault="007A2322" w:rsidP="000C4624">
      <w:pPr>
        <w:shd w:val="clear" w:color="auto" w:fill="FFFFFF"/>
        <w:spacing w:after="0" w:line="276" w:lineRule="auto"/>
        <w:ind w:right="-23"/>
        <w:jc w:val="both"/>
        <w:rPr>
          <w:rFonts w:ascii="Roboto" w:hAnsi="Roboto" w:cs="Arial"/>
          <w:iCs/>
          <w:sz w:val="20"/>
          <w:szCs w:val="20"/>
          <w:lang w:eastAsia="en-GB"/>
        </w:rPr>
      </w:pPr>
    </w:p>
    <w:p w14:paraId="5FEA8594" w14:textId="366E0532" w:rsidR="00290C32" w:rsidRPr="00543667" w:rsidRDefault="00290C32" w:rsidP="000C4624">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w:t>
      </w:r>
      <w:r w:rsidR="00104CE3" w:rsidRPr="00543667">
        <w:rPr>
          <w:rFonts w:ascii="Roboto" w:hAnsi="Roboto" w:cs="Arial"/>
          <w:iCs/>
          <w:sz w:val="20"/>
          <w:szCs w:val="20"/>
          <w:lang w:eastAsia="en-GB"/>
        </w:rPr>
        <w:t xml:space="preserve">he amount of </w:t>
      </w:r>
      <w:r w:rsidRPr="00543667">
        <w:rPr>
          <w:rFonts w:ascii="Roboto" w:hAnsi="Roboto" w:cs="Arial"/>
          <w:iCs/>
          <w:sz w:val="20"/>
          <w:szCs w:val="20"/>
          <w:lang w:eastAsia="en-GB"/>
        </w:rPr>
        <w:t xml:space="preserve">existing </w:t>
      </w:r>
      <w:r w:rsidR="00104CE3" w:rsidRPr="00543667">
        <w:rPr>
          <w:rFonts w:ascii="Roboto" w:hAnsi="Roboto" w:cs="Arial"/>
          <w:iCs/>
          <w:sz w:val="20"/>
          <w:szCs w:val="20"/>
          <w:lang w:eastAsia="en-GB"/>
        </w:rPr>
        <w:t xml:space="preserve">student </w:t>
      </w:r>
      <w:r w:rsidRPr="00543667">
        <w:rPr>
          <w:rFonts w:ascii="Roboto" w:hAnsi="Roboto" w:cs="Arial"/>
          <w:iCs/>
          <w:sz w:val="20"/>
          <w:szCs w:val="20"/>
          <w:lang w:eastAsia="en-GB"/>
        </w:rPr>
        <w:t>car</w:t>
      </w:r>
      <w:r w:rsidR="00104CE3" w:rsidRPr="00543667">
        <w:rPr>
          <w:rFonts w:ascii="Roboto" w:hAnsi="Roboto" w:cs="Arial"/>
          <w:iCs/>
          <w:sz w:val="20"/>
          <w:szCs w:val="20"/>
          <w:lang w:eastAsia="en-GB"/>
        </w:rPr>
        <w:t xml:space="preserve"> spaces required is 9 spaces (based on an existing 88 students</w:t>
      </w:r>
      <w:r w:rsidRPr="00543667">
        <w:rPr>
          <w:rFonts w:ascii="Roboto" w:hAnsi="Roboto" w:cs="Arial"/>
          <w:iCs/>
          <w:sz w:val="20"/>
          <w:szCs w:val="20"/>
          <w:lang w:eastAsia="en-GB"/>
        </w:rPr>
        <w:t>)</w:t>
      </w:r>
      <w:r w:rsidR="00104CE3" w:rsidRPr="00543667">
        <w:rPr>
          <w:rFonts w:ascii="Roboto" w:hAnsi="Roboto" w:cs="Arial"/>
          <w:iCs/>
          <w:sz w:val="20"/>
          <w:szCs w:val="20"/>
          <w:lang w:eastAsia="en-GB"/>
        </w:rPr>
        <w:t>.</w:t>
      </w:r>
      <w:r w:rsidRPr="00543667">
        <w:rPr>
          <w:rFonts w:ascii="Roboto" w:hAnsi="Roboto" w:cs="Arial"/>
          <w:iCs/>
          <w:sz w:val="20"/>
          <w:szCs w:val="20"/>
          <w:lang w:eastAsia="en-GB"/>
        </w:rPr>
        <w:t xml:space="preserve"> </w:t>
      </w:r>
      <w:r w:rsidR="00104CE3" w:rsidRPr="00543667">
        <w:rPr>
          <w:rFonts w:ascii="Roboto" w:hAnsi="Roboto" w:cs="Arial"/>
          <w:iCs/>
          <w:sz w:val="20"/>
          <w:szCs w:val="20"/>
          <w:lang w:eastAsia="en-GB"/>
        </w:rPr>
        <w:t xml:space="preserve">The </w:t>
      </w:r>
      <w:r w:rsidRPr="00543667">
        <w:rPr>
          <w:rFonts w:ascii="Roboto" w:hAnsi="Roboto" w:cs="Arial"/>
          <w:iCs/>
          <w:sz w:val="20"/>
          <w:szCs w:val="20"/>
          <w:lang w:eastAsia="en-GB"/>
        </w:rPr>
        <w:t>amount of</w:t>
      </w:r>
      <w:r w:rsidR="00104CE3" w:rsidRPr="00543667">
        <w:rPr>
          <w:rFonts w:ascii="Roboto" w:hAnsi="Roboto" w:cs="Arial"/>
          <w:iCs/>
          <w:sz w:val="20"/>
          <w:szCs w:val="20"/>
          <w:lang w:eastAsia="en-GB"/>
        </w:rPr>
        <w:t xml:space="preserve"> student </w:t>
      </w:r>
      <w:r w:rsidRPr="00543667">
        <w:rPr>
          <w:rFonts w:ascii="Roboto" w:hAnsi="Roboto" w:cs="Arial"/>
          <w:iCs/>
          <w:sz w:val="20"/>
          <w:szCs w:val="20"/>
          <w:lang w:eastAsia="en-GB"/>
        </w:rPr>
        <w:t>car</w:t>
      </w:r>
      <w:r w:rsidR="00104CE3" w:rsidRPr="00543667">
        <w:rPr>
          <w:rFonts w:ascii="Roboto" w:hAnsi="Roboto" w:cs="Arial"/>
          <w:iCs/>
          <w:sz w:val="20"/>
          <w:szCs w:val="20"/>
          <w:lang w:eastAsia="en-GB"/>
        </w:rPr>
        <w:t xml:space="preserve"> spaces required </w:t>
      </w:r>
      <w:r w:rsidR="008A02A2">
        <w:rPr>
          <w:rFonts w:ascii="Roboto" w:hAnsi="Roboto" w:cs="Arial"/>
          <w:iCs/>
          <w:sz w:val="20"/>
          <w:szCs w:val="20"/>
          <w:lang w:eastAsia="en-GB"/>
        </w:rPr>
        <w:t>as a result of the increase in students is</w:t>
      </w:r>
      <w:r w:rsidR="00104CE3" w:rsidRPr="00543667">
        <w:rPr>
          <w:rFonts w:ascii="Roboto" w:hAnsi="Roboto" w:cs="Arial"/>
          <w:iCs/>
          <w:sz w:val="20"/>
          <w:szCs w:val="20"/>
          <w:lang w:eastAsia="en-GB"/>
        </w:rPr>
        <w:t xml:space="preserve"> 2 spaces (based on 20%</w:t>
      </w:r>
      <w:r w:rsidR="007A2322" w:rsidRPr="00543667">
        <w:rPr>
          <w:rFonts w:ascii="Roboto" w:hAnsi="Roboto" w:cs="Arial"/>
          <w:iCs/>
          <w:sz w:val="20"/>
          <w:szCs w:val="20"/>
          <w:lang w:eastAsia="en-GB"/>
        </w:rPr>
        <w:t xml:space="preserve"> </w:t>
      </w:r>
      <w:r w:rsidR="00B80B7F" w:rsidRPr="00543667">
        <w:rPr>
          <w:rFonts w:ascii="Roboto" w:hAnsi="Roboto" w:cs="Arial"/>
          <w:iCs/>
          <w:sz w:val="20"/>
          <w:szCs w:val="20"/>
          <w:lang w:eastAsia="en-GB"/>
        </w:rPr>
        <w:t xml:space="preserve">of 88 </w:t>
      </w:r>
      <w:r w:rsidR="00104CE3" w:rsidRPr="00543667">
        <w:rPr>
          <w:rFonts w:ascii="Roboto" w:hAnsi="Roboto" w:cs="Arial"/>
          <w:iCs/>
          <w:sz w:val="20"/>
          <w:szCs w:val="20"/>
          <w:lang w:eastAsia="en-GB"/>
        </w:rPr>
        <w:t xml:space="preserve">totalling </w:t>
      </w:r>
      <w:r w:rsidR="00B80B7F" w:rsidRPr="00543667">
        <w:rPr>
          <w:rFonts w:ascii="Roboto" w:hAnsi="Roboto" w:cs="Arial"/>
          <w:iCs/>
          <w:sz w:val="20"/>
          <w:szCs w:val="20"/>
          <w:lang w:eastAsia="en-GB"/>
        </w:rPr>
        <w:t>17.6</w:t>
      </w:r>
      <w:r w:rsidR="00104CE3" w:rsidRPr="00543667">
        <w:rPr>
          <w:rFonts w:ascii="Roboto" w:hAnsi="Roboto" w:cs="Arial"/>
          <w:iCs/>
          <w:sz w:val="20"/>
          <w:szCs w:val="20"/>
          <w:lang w:eastAsia="en-GB"/>
        </w:rPr>
        <w:t xml:space="preserve"> students).  </w:t>
      </w:r>
      <w:r w:rsidRPr="00543667">
        <w:rPr>
          <w:rFonts w:ascii="Roboto" w:hAnsi="Roboto" w:cs="Arial"/>
          <w:iCs/>
          <w:sz w:val="20"/>
          <w:szCs w:val="20"/>
          <w:lang w:eastAsia="en-GB"/>
        </w:rPr>
        <w:t xml:space="preserve"> </w:t>
      </w:r>
    </w:p>
    <w:p w14:paraId="5AADA7C9" w14:textId="77777777" w:rsidR="00290C32" w:rsidRPr="00543667" w:rsidRDefault="00290C32" w:rsidP="000C4624">
      <w:pPr>
        <w:shd w:val="clear" w:color="auto" w:fill="FFFFFF"/>
        <w:spacing w:after="0" w:line="276" w:lineRule="auto"/>
        <w:ind w:right="-23"/>
        <w:jc w:val="both"/>
        <w:rPr>
          <w:rFonts w:ascii="Roboto" w:hAnsi="Roboto" w:cs="Arial"/>
          <w:iCs/>
          <w:sz w:val="20"/>
          <w:szCs w:val="20"/>
          <w:lang w:eastAsia="en-GB"/>
        </w:rPr>
      </w:pPr>
    </w:p>
    <w:p w14:paraId="723D821B" w14:textId="4434DD8A" w:rsidR="00F24248" w:rsidRPr="00543667" w:rsidRDefault="00290C32" w:rsidP="000C4624">
      <w:pPr>
        <w:shd w:val="clear" w:color="auto" w:fill="FFFFFF"/>
        <w:spacing w:after="0" w:line="276" w:lineRule="auto"/>
        <w:ind w:right="-23"/>
        <w:jc w:val="both"/>
        <w:rPr>
          <w:rFonts w:ascii="Roboto" w:hAnsi="Roboto" w:cs="Arial"/>
          <w:b/>
          <w:bCs/>
          <w:iCs/>
          <w:sz w:val="20"/>
          <w:szCs w:val="20"/>
          <w:lang w:eastAsia="en-GB"/>
        </w:rPr>
      </w:pPr>
      <w:r w:rsidRPr="00543667">
        <w:rPr>
          <w:rFonts w:ascii="Roboto" w:hAnsi="Roboto" w:cs="Arial"/>
          <w:b/>
          <w:bCs/>
          <w:iCs/>
          <w:sz w:val="20"/>
          <w:szCs w:val="20"/>
          <w:lang w:eastAsia="en-GB"/>
        </w:rPr>
        <w:t>The total amount of student car spaces for the site is 11 spaces.</w:t>
      </w:r>
    </w:p>
    <w:p w14:paraId="0F6BA85D" w14:textId="77777777" w:rsidR="00F24248" w:rsidRPr="00543667" w:rsidRDefault="00F24248" w:rsidP="000C4624">
      <w:pPr>
        <w:shd w:val="clear" w:color="auto" w:fill="FFFFFF"/>
        <w:spacing w:after="0" w:line="276" w:lineRule="auto"/>
        <w:ind w:right="-23"/>
        <w:jc w:val="both"/>
        <w:rPr>
          <w:rFonts w:ascii="Roboto" w:hAnsi="Roboto" w:cs="Arial"/>
          <w:b/>
          <w:bCs/>
          <w:iCs/>
          <w:sz w:val="20"/>
          <w:szCs w:val="20"/>
          <w:lang w:eastAsia="en-GB"/>
        </w:rPr>
      </w:pPr>
    </w:p>
    <w:p w14:paraId="2036553B" w14:textId="6DF18BEA" w:rsidR="00720BC1" w:rsidRPr="00543667" w:rsidRDefault="00F24248" w:rsidP="000C4624">
      <w:pPr>
        <w:shd w:val="clear" w:color="auto" w:fill="FFFFFF"/>
        <w:spacing w:after="0" w:line="276" w:lineRule="auto"/>
        <w:ind w:right="-23"/>
        <w:jc w:val="both"/>
        <w:rPr>
          <w:rFonts w:ascii="Roboto" w:hAnsi="Roboto" w:cs="Arial"/>
          <w:b/>
          <w:bCs/>
          <w:iCs/>
          <w:sz w:val="20"/>
          <w:szCs w:val="20"/>
          <w:lang w:eastAsia="en-GB"/>
        </w:rPr>
      </w:pPr>
      <w:r w:rsidRPr="00543667">
        <w:rPr>
          <w:rFonts w:ascii="Roboto" w:hAnsi="Roboto" w:cs="Arial"/>
          <w:iCs/>
          <w:sz w:val="20"/>
          <w:szCs w:val="20"/>
          <w:lang w:eastAsia="en-GB"/>
        </w:rPr>
        <w:t xml:space="preserve">The total number of carparks required by ADCP based on </w:t>
      </w:r>
      <w:r w:rsidR="00290C32" w:rsidRPr="00543667">
        <w:rPr>
          <w:rFonts w:ascii="Roboto" w:hAnsi="Roboto" w:cs="Arial"/>
          <w:iCs/>
          <w:sz w:val="20"/>
          <w:szCs w:val="20"/>
          <w:lang w:eastAsia="en-GB"/>
        </w:rPr>
        <w:t>existing and proposed staff and</w:t>
      </w:r>
      <w:r w:rsidRPr="00543667">
        <w:rPr>
          <w:rFonts w:ascii="Roboto" w:hAnsi="Roboto" w:cs="Arial"/>
          <w:b/>
          <w:bCs/>
          <w:iCs/>
          <w:sz w:val="20"/>
          <w:szCs w:val="20"/>
          <w:lang w:eastAsia="en-GB"/>
        </w:rPr>
        <w:t xml:space="preserve"> </w:t>
      </w:r>
      <w:r w:rsidR="00290C32" w:rsidRPr="00543667">
        <w:rPr>
          <w:rFonts w:ascii="Roboto" w:hAnsi="Roboto" w:cs="Arial"/>
          <w:iCs/>
          <w:sz w:val="20"/>
          <w:szCs w:val="20"/>
          <w:lang w:eastAsia="en-GB"/>
        </w:rPr>
        <w:t>students is</w:t>
      </w:r>
      <w:r w:rsidR="00290C32" w:rsidRPr="00543667">
        <w:rPr>
          <w:rFonts w:ascii="Roboto" w:hAnsi="Roboto" w:cs="Arial"/>
          <w:b/>
          <w:bCs/>
          <w:iCs/>
          <w:sz w:val="20"/>
          <w:szCs w:val="20"/>
          <w:lang w:eastAsia="en-GB"/>
        </w:rPr>
        <w:t xml:space="preserve"> </w:t>
      </w:r>
      <w:r w:rsidR="00720BC1" w:rsidRPr="00543667">
        <w:rPr>
          <w:rFonts w:ascii="Roboto" w:hAnsi="Roboto" w:cs="Arial"/>
          <w:b/>
          <w:bCs/>
          <w:iCs/>
          <w:sz w:val="20"/>
          <w:szCs w:val="20"/>
          <w:lang w:eastAsia="en-GB"/>
        </w:rPr>
        <w:t>123 car spaces.</w:t>
      </w:r>
    </w:p>
    <w:p w14:paraId="4B23C5B9" w14:textId="36652C10" w:rsidR="00720BC1" w:rsidRPr="00543667" w:rsidRDefault="00720BC1" w:rsidP="000C4624">
      <w:pPr>
        <w:shd w:val="clear" w:color="auto" w:fill="FFFFFF"/>
        <w:spacing w:after="0" w:line="276" w:lineRule="auto"/>
        <w:ind w:right="-23"/>
        <w:jc w:val="both"/>
        <w:rPr>
          <w:rFonts w:ascii="Roboto" w:hAnsi="Roboto" w:cs="Arial"/>
          <w:iCs/>
          <w:sz w:val="20"/>
          <w:szCs w:val="20"/>
          <w:lang w:eastAsia="en-GB"/>
        </w:rPr>
      </w:pPr>
    </w:p>
    <w:p w14:paraId="11868C49" w14:textId="77777777" w:rsidR="00564E3C" w:rsidRDefault="00720BC1" w:rsidP="007A2322">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The SEE states that the</w:t>
      </w:r>
      <w:r w:rsidR="0009211F" w:rsidRPr="00543667">
        <w:rPr>
          <w:rFonts w:ascii="Roboto" w:hAnsi="Roboto" w:cs="Arial"/>
          <w:iCs/>
          <w:sz w:val="20"/>
          <w:szCs w:val="20"/>
          <w:lang w:eastAsia="en-GB"/>
        </w:rPr>
        <w:t xml:space="preserve"> current carparking allows for a total of 224 car spaces.</w:t>
      </w:r>
      <w:r w:rsidRPr="00543667">
        <w:rPr>
          <w:rFonts w:ascii="Roboto" w:hAnsi="Roboto" w:cs="Arial"/>
          <w:iCs/>
          <w:sz w:val="20"/>
          <w:szCs w:val="20"/>
          <w:lang w:eastAsia="en-GB"/>
        </w:rPr>
        <w:t xml:space="preserve"> However</w:t>
      </w:r>
      <w:r w:rsidR="00290C32" w:rsidRPr="00543667">
        <w:rPr>
          <w:rFonts w:ascii="Roboto" w:hAnsi="Roboto" w:cs="Arial"/>
          <w:iCs/>
          <w:sz w:val="20"/>
          <w:szCs w:val="20"/>
          <w:lang w:eastAsia="en-GB"/>
        </w:rPr>
        <w:t>,</w:t>
      </w:r>
      <w:r w:rsidRPr="00543667">
        <w:rPr>
          <w:rFonts w:ascii="Roboto" w:hAnsi="Roboto" w:cs="Arial"/>
          <w:iCs/>
          <w:sz w:val="20"/>
          <w:szCs w:val="20"/>
          <w:lang w:eastAsia="en-GB"/>
        </w:rPr>
        <w:t xml:space="preserve"> the plans submitted and the TIA state 227 car parks are existing onsite. </w:t>
      </w:r>
      <w:r w:rsidR="007A2322" w:rsidRPr="00543667">
        <w:rPr>
          <w:rFonts w:ascii="Roboto" w:hAnsi="Roboto" w:cs="Arial"/>
          <w:iCs/>
          <w:sz w:val="20"/>
          <w:szCs w:val="20"/>
          <w:lang w:eastAsia="en-GB"/>
        </w:rPr>
        <w:t xml:space="preserve">A count </w:t>
      </w:r>
      <w:r w:rsidR="00564E3C">
        <w:rPr>
          <w:rFonts w:ascii="Roboto" w:hAnsi="Roboto" w:cs="Arial"/>
          <w:iCs/>
          <w:sz w:val="20"/>
          <w:szCs w:val="20"/>
          <w:lang w:eastAsia="en-GB"/>
        </w:rPr>
        <w:t xml:space="preserve">of the sealed, line marked spaces </w:t>
      </w:r>
      <w:r w:rsidR="007A2322" w:rsidRPr="00543667">
        <w:rPr>
          <w:rFonts w:ascii="Roboto" w:hAnsi="Roboto" w:cs="Arial"/>
          <w:iCs/>
          <w:sz w:val="20"/>
          <w:szCs w:val="20"/>
          <w:lang w:eastAsia="en-GB"/>
        </w:rPr>
        <w:t xml:space="preserve">was undertaken by Council Officers and </w:t>
      </w:r>
      <w:r w:rsidR="00564E3C">
        <w:rPr>
          <w:rFonts w:ascii="Roboto" w:hAnsi="Roboto" w:cs="Arial"/>
          <w:iCs/>
          <w:sz w:val="20"/>
          <w:szCs w:val="20"/>
          <w:lang w:eastAsia="en-GB"/>
        </w:rPr>
        <w:t>it was found that only</w:t>
      </w:r>
      <w:r w:rsidR="007A2322" w:rsidRPr="00543667">
        <w:rPr>
          <w:rFonts w:ascii="Roboto" w:hAnsi="Roboto" w:cs="Arial"/>
          <w:iCs/>
          <w:sz w:val="20"/>
          <w:szCs w:val="20"/>
          <w:lang w:eastAsia="en-GB"/>
        </w:rPr>
        <w:t xml:space="preserve"> 213 spaces</w:t>
      </w:r>
      <w:r w:rsidR="00564E3C">
        <w:rPr>
          <w:rFonts w:ascii="Roboto" w:hAnsi="Roboto" w:cs="Arial"/>
          <w:iCs/>
          <w:sz w:val="20"/>
          <w:szCs w:val="20"/>
          <w:lang w:eastAsia="en-GB"/>
        </w:rPr>
        <w:t xml:space="preserve"> are located on site</w:t>
      </w:r>
      <w:r w:rsidR="007A2322" w:rsidRPr="00543667">
        <w:rPr>
          <w:rFonts w:ascii="Roboto" w:hAnsi="Roboto" w:cs="Arial"/>
          <w:iCs/>
          <w:sz w:val="20"/>
          <w:szCs w:val="20"/>
          <w:lang w:eastAsia="en-GB"/>
        </w:rPr>
        <w:t>.</w:t>
      </w:r>
    </w:p>
    <w:p w14:paraId="56279177" w14:textId="77777777" w:rsidR="00564E3C" w:rsidRDefault="00564E3C" w:rsidP="007A2322">
      <w:pPr>
        <w:shd w:val="clear" w:color="auto" w:fill="FFFFFF"/>
        <w:spacing w:after="0" w:line="276" w:lineRule="auto"/>
        <w:ind w:right="-23"/>
        <w:jc w:val="both"/>
        <w:rPr>
          <w:rFonts w:ascii="Roboto" w:hAnsi="Roboto" w:cs="Arial"/>
          <w:iCs/>
          <w:sz w:val="20"/>
          <w:szCs w:val="20"/>
          <w:lang w:eastAsia="en-GB"/>
        </w:rPr>
      </w:pPr>
    </w:p>
    <w:p w14:paraId="4067F7BC" w14:textId="62A65B00" w:rsidR="00564E3C" w:rsidRDefault="007A2322" w:rsidP="007A2322">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Clarification was sought</w:t>
      </w:r>
      <w:r w:rsidR="00564E3C">
        <w:rPr>
          <w:rFonts w:ascii="Roboto" w:hAnsi="Roboto" w:cs="Arial"/>
          <w:iCs/>
          <w:sz w:val="20"/>
          <w:szCs w:val="20"/>
          <w:lang w:eastAsia="en-GB"/>
        </w:rPr>
        <w:t xml:space="preserve"> from the applicant</w:t>
      </w:r>
      <w:r w:rsidRPr="00543667">
        <w:rPr>
          <w:rFonts w:ascii="Roboto" w:hAnsi="Roboto" w:cs="Arial"/>
          <w:iCs/>
          <w:sz w:val="20"/>
          <w:szCs w:val="20"/>
          <w:lang w:eastAsia="en-GB"/>
        </w:rPr>
        <w:t>, and it was confirmed the discrepancy is as a result of recent works undertaken to rationalis</w:t>
      </w:r>
      <w:r w:rsidR="00564E3C">
        <w:rPr>
          <w:rFonts w:ascii="Roboto" w:hAnsi="Roboto" w:cs="Arial"/>
          <w:iCs/>
          <w:sz w:val="20"/>
          <w:szCs w:val="20"/>
          <w:lang w:eastAsia="en-GB"/>
        </w:rPr>
        <w:t>e</w:t>
      </w:r>
      <w:r w:rsidRPr="00543667">
        <w:rPr>
          <w:rFonts w:ascii="Roboto" w:hAnsi="Roboto" w:cs="Arial"/>
          <w:iCs/>
          <w:sz w:val="20"/>
          <w:szCs w:val="20"/>
          <w:lang w:eastAsia="en-GB"/>
        </w:rPr>
        <w:t xml:space="preserve"> the front carpark to allow for a drop off area and provide one way traffic flow through the carpark.</w:t>
      </w:r>
    </w:p>
    <w:p w14:paraId="28AE91DC" w14:textId="77777777" w:rsidR="00564E3C" w:rsidRDefault="00564E3C" w:rsidP="007A2322">
      <w:pPr>
        <w:shd w:val="clear" w:color="auto" w:fill="FFFFFF"/>
        <w:spacing w:after="0" w:line="276" w:lineRule="auto"/>
        <w:ind w:right="-23"/>
        <w:jc w:val="both"/>
        <w:rPr>
          <w:rFonts w:ascii="Roboto" w:hAnsi="Roboto" w:cs="Arial"/>
          <w:iCs/>
          <w:sz w:val="20"/>
          <w:szCs w:val="20"/>
          <w:lang w:eastAsia="en-GB"/>
        </w:rPr>
      </w:pPr>
    </w:p>
    <w:p w14:paraId="4BCF1068" w14:textId="4D0BB988" w:rsidR="0009211F" w:rsidRPr="00543667" w:rsidRDefault="007A2322" w:rsidP="007A2322">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T</w:t>
      </w:r>
      <w:r w:rsidR="00342B7D" w:rsidRPr="00543667">
        <w:rPr>
          <w:rFonts w:ascii="Roboto" w:hAnsi="Roboto" w:cs="Arial"/>
          <w:iCs/>
          <w:sz w:val="20"/>
          <w:szCs w:val="20"/>
          <w:lang w:eastAsia="en-GB"/>
        </w:rPr>
        <w:t>he number of formalised onsite carparking</w:t>
      </w:r>
      <w:r w:rsidRPr="00543667">
        <w:rPr>
          <w:rFonts w:ascii="Roboto" w:hAnsi="Roboto" w:cs="Arial"/>
          <w:iCs/>
          <w:sz w:val="20"/>
          <w:szCs w:val="20"/>
          <w:lang w:eastAsia="en-GB"/>
        </w:rPr>
        <w:t xml:space="preserve"> at 213 spaces</w:t>
      </w:r>
      <w:r w:rsidR="00342B7D" w:rsidRPr="00543667">
        <w:rPr>
          <w:rFonts w:ascii="Roboto" w:hAnsi="Roboto" w:cs="Arial"/>
          <w:iCs/>
          <w:sz w:val="20"/>
          <w:szCs w:val="20"/>
          <w:lang w:eastAsia="en-GB"/>
        </w:rPr>
        <w:t xml:space="preserve"> is well above the required carparking rate</w:t>
      </w:r>
      <w:r w:rsidRPr="00543667">
        <w:rPr>
          <w:rFonts w:ascii="Roboto" w:hAnsi="Roboto" w:cs="Arial"/>
          <w:iCs/>
          <w:sz w:val="20"/>
          <w:szCs w:val="20"/>
          <w:lang w:eastAsia="en-GB"/>
        </w:rPr>
        <w:t xml:space="preserve"> set by</w:t>
      </w:r>
      <w:r w:rsidR="00342B7D" w:rsidRPr="00543667">
        <w:rPr>
          <w:rFonts w:ascii="Roboto" w:hAnsi="Roboto" w:cs="Arial"/>
          <w:iCs/>
          <w:sz w:val="20"/>
          <w:szCs w:val="20"/>
          <w:lang w:eastAsia="en-GB"/>
        </w:rPr>
        <w:t xml:space="preserve"> DCP of 123 car</w:t>
      </w:r>
      <w:r w:rsidRPr="00543667">
        <w:rPr>
          <w:rFonts w:ascii="Roboto" w:hAnsi="Roboto" w:cs="Arial"/>
          <w:iCs/>
          <w:sz w:val="20"/>
          <w:szCs w:val="20"/>
          <w:lang w:eastAsia="en-GB"/>
        </w:rPr>
        <w:t xml:space="preserve"> </w:t>
      </w:r>
      <w:r w:rsidR="00342B7D" w:rsidRPr="00543667">
        <w:rPr>
          <w:rFonts w:ascii="Roboto" w:hAnsi="Roboto" w:cs="Arial"/>
          <w:iCs/>
          <w:sz w:val="20"/>
          <w:szCs w:val="20"/>
          <w:lang w:eastAsia="en-GB"/>
        </w:rPr>
        <w:t>paces</w:t>
      </w:r>
      <w:r w:rsidR="00564E3C">
        <w:rPr>
          <w:rFonts w:ascii="Roboto" w:hAnsi="Roboto" w:cs="Arial"/>
          <w:iCs/>
          <w:sz w:val="20"/>
          <w:szCs w:val="20"/>
          <w:lang w:eastAsia="en-GB"/>
        </w:rPr>
        <w:t xml:space="preserve"> and therefore is considered acceptable and no additional spaces are required as a result of the proposed development.</w:t>
      </w:r>
    </w:p>
    <w:p w14:paraId="4495AF3D" w14:textId="2BD47371" w:rsidR="004D3161" w:rsidRPr="00543667" w:rsidRDefault="000C4624" w:rsidP="007A2322">
      <w:pPr>
        <w:shd w:val="clear" w:color="auto" w:fill="FFFFFF"/>
        <w:spacing w:after="0" w:line="276" w:lineRule="auto"/>
        <w:ind w:right="-23"/>
        <w:jc w:val="both"/>
        <w:rPr>
          <w:rFonts w:ascii="Roboto" w:hAnsi="Roboto" w:cs="Arial"/>
          <w:iCs/>
          <w:sz w:val="20"/>
          <w:szCs w:val="20"/>
          <w:lang w:eastAsia="en-GB"/>
        </w:rPr>
      </w:pPr>
      <w:r w:rsidRPr="00543667">
        <w:rPr>
          <w:rFonts w:ascii="Roboto" w:hAnsi="Roboto" w:cs="Arial"/>
          <w:iCs/>
          <w:sz w:val="20"/>
          <w:szCs w:val="20"/>
          <w:lang w:eastAsia="en-GB"/>
        </w:rPr>
        <w:t> </w:t>
      </w:r>
    </w:p>
    <w:p w14:paraId="651D3057" w14:textId="32146C69" w:rsidR="004D3161" w:rsidRPr="00564E3C" w:rsidRDefault="00DD564E" w:rsidP="004D3161">
      <w:pPr>
        <w:pStyle w:val="paragraph"/>
        <w:spacing w:before="0" w:beforeAutospacing="0" w:after="0" w:afterAutospacing="0" w:line="276" w:lineRule="auto"/>
        <w:jc w:val="both"/>
        <w:textAlignment w:val="baseline"/>
        <w:rPr>
          <w:rFonts w:ascii="Roboto" w:hAnsi="Roboto" w:cs="Arial"/>
          <w:sz w:val="20"/>
          <w:szCs w:val="20"/>
        </w:rPr>
      </w:pPr>
      <w:r>
        <w:rPr>
          <w:rStyle w:val="normaltextrun"/>
          <w:rFonts w:ascii="Roboto" w:hAnsi="Roboto" w:cs="Arial"/>
          <w:sz w:val="20"/>
          <w:szCs w:val="20"/>
        </w:rPr>
        <w:t>While modification as not proposed to car parking associated with the proposed development, a</w:t>
      </w:r>
      <w:r w:rsidR="004D3161" w:rsidRPr="005B34B8">
        <w:rPr>
          <w:rStyle w:val="normaltextrun"/>
          <w:rFonts w:ascii="Roboto" w:hAnsi="Roboto" w:cs="Arial"/>
          <w:sz w:val="20"/>
          <w:szCs w:val="20"/>
        </w:rPr>
        <w:t xml:space="preserve"> condition on the draft determination is proposed to require </w:t>
      </w:r>
      <w:r w:rsidR="005B34B8">
        <w:rPr>
          <w:rStyle w:val="normaltextrun"/>
          <w:rFonts w:ascii="Roboto" w:hAnsi="Roboto" w:cs="Arial"/>
          <w:sz w:val="20"/>
          <w:szCs w:val="20"/>
        </w:rPr>
        <w:t xml:space="preserve">all </w:t>
      </w:r>
      <w:r w:rsidR="004D3161" w:rsidRPr="005B34B8">
        <w:rPr>
          <w:rStyle w:val="normaltextrun"/>
          <w:rFonts w:ascii="Roboto" w:hAnsi="Roboto" w:cs="Arial"/>
          <w:sz w:val="20"/>
          <w:szCs w:val="20"/>
        </w:rPr>
        <w:t>on-site car park</w:t>
      </w:r>
      <w:r w:rsidR="005B34B8">
        <w:rPr>
          <w:rStyle w:val="normaltextrun"/>
          <w:rFonts w:ascii="Roboto" w:hAnsi="Roboto" w:cs="Arial"/>
          <w:sz w:val="20"/>
          <w:szCs w:val="20"/>
        </w:rPr>
        <w:t>ing to be in accordance with AS2890.1 and AS2890.6</w:t>
      </w:r>
      <w:r w:rsidR="00C67ADE">
        <w:rPr>
          <w:rStyle w:val="normaltextrun"/>
          <w:rFonts w:ascii="Roboto" w:hAnsi="Roboto" w:cs="Arial"/>
          <w:sz w:val="20"/>
          <w:szCs w:val="20"/>
        </w:rPr>
        <w:t xml:space="preserve"> (</w:t>
      </w:r>
      <w:r w:rsidR="00A8688E">
        <w:rPr>
          <w:rStyle w:val="normaltextrun"/>
          <w:rFonts w:ascii="Roboto" w:hAnsi="Roboto" w:cs="Arial"/>
          <w:sz w:val="20"/>
          <w:szCs w:val="20"/>
        </w:rPr>
        <w:t>draft c</w:t>
      </w:r>
      <w:r w:rsidR="00C67ADE">
        <w:rPr>
          <w:rStyle w:val="normaltextrun"/>
          <w:rFonts w:ascii="Roboto" w:hAnsi="Roboto" w:cs="Arial"/>
          <w:sz w:val="20"/>
          <w:szCs w:val="20"/>
        </w:rPr>
        <w:t xml:space="preserve">ondition </w:t>
      </w:r>
      <w:r w:rsidR="00A8688E">
        <w:rPr>
          <w:rStyle w:val="normaltextrun"/>
          <w:rFonts w:ascii="Roboto" w:hAnsi="Roboto" w:cs="Arial"/>
          <w:sz w:val="20"/>
          <w:szCs w:val="20"/>
        </w:rPr>
        <w:t>A7)</w:t>
      </w:r>
      <w:r w:rsidR="005B34B8">
        <w:rPr>
          <w:rStyle w:val="normaltextrun"/>
          <w:rFonts w:ascii="Roboto" w:hAnsi="Roboto" w:cs="Arial"/>
          <w:sz w:val="20"/>
          <w:szCs w:val="20"/>
        </w:rPr>
        <w:t>.</w:t>
      </w:r>
      <w:r w:rsidR="004D3161" w:rsidRPr="005B34B8">
        <w:rPr>
          <w:rStyle w:val="normaltextrun"/>
          <w:rFonts w:ascii="Roboto" w:hAnsi="Roboto" w:cs="Arial"/>
          <w:sz w:val="20"/>
          <w:szCs w:val="20"/>
        </w:rPr>
        <w:t xml:space="preserve"> </w:t>
      </w:r>
    </w:p>
    <w:p w14:paraId="229FBCDD" w14:textId="77777777" w:rsidR="004D3161" w:rsidRPr="00564E3C" w:rsidRDefault="004D3161" w:rsidP="007A2322">
      <w:pPr>
        <w:shd w:val="clear" w:color="auto" w:fill="FFFFFF"/>
        <w:spacing w:after="0" w:line="276" w:lineRule="auto"/>
        <w:ind w:right="-23"/>
        <w:jc w:val="both"/>
        <w:rPr>
          <w:rFonts w:ascii="Roboto" w:hAnsi="Roboto" w:cs="Arial"/>
          <w:iCs/>
          <w:sz w:val="20"/>
          <w:szCs w:val="20"/>
          <w:lang w:eastAsia="en-GB"/>
        </w:rPr>
      </w:pPr>
    </w:p>
    <w:p w14:paraId="5E2EA579" w14:textId="3FCF71A5" w:rsidR="009F1235" w:rsidRDefault="00342B7D" w:rsidP="00564E3C">
      <w:pPr>
        <w:spacing w:after="0"/>
        <w:jc w:val="both"/>
        <w:rPr>
          <w:rFonts w:ascii="Roboto" w:hAnsi="Roboto" w:cs="Arial"/>
          <w:iCs/>
          <w:sz w:val="20"/>
          <w:szCs w:val="20"/>
          <w:lang w:eastAsia="en-GB"/>
        </w:rPr>
      </w:pPr>
      <w:r w:rsidRPr="00564E3C">
        <w:rPr>
          <w:rFonts w:ascii="Roboto" w:hAnsi="Roboto" w:cs="Arial"/>
          <w:iCs/>
          <w:sz w:val="20"/>
          <w:szCs w:val="20"/>
          <w:lang w:eastAsia="en-GB"/>
        </w:rPr>
        <w:t>The TIA</w:t>
      </w:r>
      <w:r w:rsidR="000C4624" w:rsidRPr="00564E3C">
        <w:rPr>
          <w:rFonts w:ascii="Roboto" w:hAnsi="Roboto" w:cs="Arial"/>
          <w:iCs/>
          <w:sz w:val="20"/>
          <w:szCs w:val="20"/>
          <w:lang w:eastAsia="en-GB"/>
        </w:rPr>
        <w:t xml:space="preserve"> </w:t>
      </w:r>
      <w:r w:rsidR="007A2322" w:rsidRPr="00564E3C">
        <w:rPr>
          <w:rFonts w:ascii="Roboto" w:hAnsi="Roboto" w:cs="Arial"/>
          <w:iCs/>
          <w:sz w:val="20"/>
          <w:szCs w:val="20"/>
          <w:lang w:eastAsia="en-GB"/>
        </w:rPr>
        <w:t xml:space="preserve">also </w:t>
      </w:r>
      <w:r w:rsidR="009F1235" w:rsidRPr="00564E3C">
        <w:rPr>
          <w:rFonts w:ascii="Roboto" w:hAnsi="Roboto" w:cs="Arial"/>
          <w:iCs/>
          <w:sz w:val="20"/>
          <w:szCs w:val="20"/>
          <w:lang w:eastAsia="en-GB"/>
        </w:rPr>
        <w:t xml:space="preserve">recommended that localised shoulder widening </w:t>
      </w:r>
      <w:r w:rsidR="00564E3C">
        <w:rPr>
          <w:rFonts w:ascii="Roboto" w:hAnsi="Roboto" w:cs="Arial"/>
          <w:iCs/>
          <w:sz w:val="20"/>
          <w:szCs w:val="20"/>
          <w:lang w:eastAsia="en-GB"/>
        </w:rPr>
        <w:t>be</w:t>
      </w:r>
      <w:r w:rsidR="009F1235" w:rsidRPr="00564E3C">
        <w:rPr>
          <w:rFonts w:ascii="Roboto" w:hAnsi="Roboto" w:cs="Arial"/>
          <w:iCs/>
          <w:sz w:val="20"/>
          <w:szCs w:val="20"/>
          <w:lang w:eastAsia="en-GB"/>
        </w:rPr>
        <w:t xml:space="preserve"> provided similar to that of a BAL treatment (basic left turn) to allow for the existing volume of left turning motorists into the site from the south. </w:t>
      </w:r>
      <w:r w:rsidR="007A2322" w:rsidRPr="00564E3C">
        <w:rPr>
          <w:rFonts w:ascii="Roboto" w:hAnsi="Roboto" w:cs="Arial"/>
          <w:iCs/>
          <w:sz w:val="20"/>
          <w:szCs w:val="20"/>
          <w:lang w:eastAsia="en-GB"/>
        </w:rPr>
        <w:t>Council Officer’s support the recommendation an</w:t>
      </w:r>
      <w:r w:rsidR="00564E3C">
        <w:rPr>
          <w:rFonts w:ascii="Roboto" w:hAnsi="Roboto" w:cs="Arial"/>
          <w:iCs/>
          <w:sz w:val="20"/>
          <w:szCs w:val="20"/>
          <w:lang w:eastAsia="en-GB"/>
        </w:rPr>
        <w:t>d</w:t>
      </w:r>
      <w:r w:rsidR="007A2322" w:rsidRPr="00564E3C">
        <w:rPr>
          <w:rFonts w:ascii="Roboto" w:hAnsi="Roboto" w:cs="Arial"/>
          <w:iCs/>
          <w:sz w:val="20"/>
          <w:szCs w:val="20"/>
          <w:lang w:eastAsia="en-GB"/>
        </w:rPr>
        <w:t xml:space="preserve"> a condition</w:t>
      </w:r>
      <w:r w:rsidR="00564E3C">
        <w:rPr>
          <w:rFonts w:ascii="Roboto" w:hAnsi="Roboto" w:cs="Arial"/>
          <w:iCs/>
          <w:sz w:val="20"/>
          <w:szCs w:val="20"/>
          <w:lang w:eastAsia="en-GB"/>
        </w:rPr>
        <w:t xml:space="preserve"> is recommended</w:t>
      </w:r>
      <w:r w:rsidR="007A2322" w:rsidRPr="00564E3C">
        <w:rPr>
          <w:rFonts w:ascii="Roboto" w:hAnsi="Roboto" w:cs="Arial"/>
          <w:iCs/>
          <w:sz w:val="20"/>
          <w:szCs w:val="20"/>
          <w:lang w:eastAsia="en-GB"/>
        </w:rPr>
        <w:t xml:space="preserve"> for a BAL </w:t>
      </w:r>
      <w:r w:rsidR="00564E3C">
        <w:rPr>
          <w:rFonts w:ascii="Roboto" w:hAnsi="Roboto" w:cs="Arial"/>
          <w:iCs/>
          <w:sz w:val="20"/>
          <w:szCs w:val="20"/>
          <w:lang w:eastAsia="en-GB"/>
        </w:rPr>
        <w:t xml:space="preserve">to be </w:t>
      </w:r>
      <w:r w:rsidR="007A2322" w:rsidRPr="00564E3C">
        <w:rPr>
          <w:rFonts w:ascii="Roboto" w:hAnsi="Roboto" w:cs="Arial"/>
          <w:iCs/>
          <w:sz w:val="20"/>
          <w:szCs w:val="20"/>
          <w:lang w:eastAsia="en-GB"/>
        </w:rPr>
        <w:t>construct</w:t>
      </w:r>
      <w:r w:rsidR="00564E3C">
        <w:rPr>
          <w:rFonts w:ascii="Roboto" w:hAnsi="Roboto" w:cs="Arial"/>
          <w:iCs/>
          <w:sz w:val="20"/>
          <w:szCs w:val="20"/>
          <w:lang w:eastAsia="en-GB"/>
        </w:rPr>
        <w:t>ed</w:t>
      </w:r>
      <w:r w:rsidR="007A2322" w:rsidRPr="00564E3C">
        <w:rPr>
          <w:rFonts w:ascii="Roboto" w:hAnsi="Roboto" w:cs="Arial"/>
          <w:iCs/>
          <w:sz w:val="20"/>
          <w:szCs w:val="20"/>
          <w:lang w:eastAsia="en-GB"/>
        </w:rPr>
        <w:t xml:space="preserve"> to main entrance (southern), adhering to relevant standards and be approved by Council. The BAL must also be designed for 70kmph approach speed.</w:t>
      </w:r>
    </w:p>
    <w:p w14:paraId="1447B025" w14:textId="77777777" w:rsidR="00564E3C" w:rsidRPr="00564E3C" w:rsidRDefault="00564E3C" w:rsidP="00564E3C">
      <w:pPr>
        <w:spacing w:after="0"/>
        <w:jc w:val="both"/>
        <w:rPr>
          <w:rFonts w:ascii="Roboto" w:hAnsi="Roboto" w:cs="Arial"/>
          <w:iCs/>
          <w:sz w:val="20"/>
          <w:szCs w:val="20"/>
          <w:lang w:eastAsia="en-GB"/>
        </w:rPr>
      </w:pPr>
    </w:p>
    <w:p w14:paraId="056BAFE7" w14:textId="05E1AA67" w:rsidR="005E54A9" w:rsidRPr="00564E3C" w:rsidRDefault="005E54A9" w:rsidP="004D3161">
      <w:pPr>
        <w:autoSpaceDE w:val="0"/>
        <w:autoSpaceDN w:val="0"/>
        <w:adjustRightInd w:val="0"/>
        <w:spacing w:after="0" w:line="240" w:lineRule="auto"/>
        <w:jc w:val="both"/>
        <w:rPr>
          <w:rFonts w:ascii="Roboto" w:hAnsi="Roboto" w:cs="Arial"/>
          <w:iCs/>
          <w:sz w:val="20"/>
          <w:szCs w:val="20"/>
          <w:lang w:eastAsia="en-GB"/>
        </w:rPr>
      </w:pPr>
      <w:r w:rsidRPr="00564E3C">
        <w:rPr>
          <w:rFonts w:ascii="Roboto" w:hAnsi="Roboto" w:cs="Arial"/>
          <w:iCs/>
          <w:sz w:val="20"/>
          <w:szCs w:val="20"/>
          <w:lang w:eastAsia="en-GB"/>
        </w:rPr>
        <w:t>The following conclusions have also been included in the TIA:</w:t>
      </w:r>
    </w:p>
    <w:p w14:paraId="1344792A" w14:textId="2A615D78" w:rsidR="009F1235" w:rsidRPr="00543667" w:rsidRDefault="009F1235">
      <w:pPr>
        <w:pStyle w:val="ListParagraph"/>
        <w:numPr>
          <w:ilvl w:val="0"/>
          <w:numId w:val="53"/>
        </w:numPr>
        <w:autoSpaceDE w:val="0"/>
        <w:autoSpaceDN w:val="0"/>
        <w:adjustRightInd w:val="0"/>
        <w:spacing w:after="84" w:line="240" w:lineRule="auto"/>
        <w:jc w:val="both"/>
        <w:rPr>
          <w:rFonts w:ascii="Roboto" w:hAnsi="Roboto" w:cs="Arial"/>
          <w:i/>
          <w:sz w:val="20"/>
          <w:szCs w:val="20"/>
          <w:lang w:eastAsia="en-GB"/>
        </w:rPr>
      </w:pPr>
      <w:r w:rsidRPr="00543667">
        <w:rPr>
          <w:rFonts w:ascii="Roboto" w:hAnsi="Roboto" w:cs="Arial"/>
          <w:i/>
          <w:sz w:val="20"/>
          <w:szCs w:val="20"/>
          <w:lang w:eastAsia="en-GB"/>
        </w:rPr>
        <w:lastRenderedPageBreak/>
        <w:t xml:space="preserve">The access layouts have been designed generally in accordance with the requirements of the Albury DCP 2010 and the Australian Standards and are considered appropriate; </w:t>
      </w:r>
    </w:p>
    <w:p w14:paraId="44E90318" w14:textId="131584FE" w:rsidR="009F1235" w:rsidRPr="00543667" w:rsidRDefault="009F1235">
      <w:pPr>
        <w:pStyle w:val="ListParagraph"/>
        <w:numPr>
          <w:ilvl w:val="0"/>
          <w:numId w:val="53"/>
        </w:numPr>
        <w:autoSpaceDE w:val="0"/>
        <w:autoSpaceDN w:val="0"/>
        <w:adjustRightInd w:val="0"/>
        <w:spacing w:after="84" w:line="240" w:lineRule="auto"/>
        <w:jc w:val="both"/>
        <w:rPr>
          <w:rFonts w:ascii="Roboto" w:hAnsi="Roboto" w:cs="Arial"/>
          <w:i/>
          <w:sz w:val="20"/>
          <w:szCs w:val="20"/>
          <w:lang w:eastAsia="en-GB"/>
        </w:rPr>
      </w:pPr>
      <w:r w:rsidRPr="00543667">
        <w:rPr>
          <w:rFonts w:ascii="Roboto" w:hAnsi="Roboto" w:cs="Arial"/>
          <w:i/>
          <w:sz w:val="20"/>
          <w:szCs w:val="20"/>
          <w:lang w:eastAsia="en-GB"/>
        </w:rPr>
        <w:t xml:space="preserve">The retention of the existing pedestrian crossing is considered appropriate; </w:t>
      </w:r>
    </w:p>
    <w:p w14:paraId="3A288A75" w14:textId="60974A67" w:rsidR="009F1235" w:rsidRPr="00543667" w:rsidRDefault="009F1235">
      <w:pPr>
        <w:pStyle w:val="ListParagraph"/>
        <w:numPr>
          <w:ilvl w:val="0"/>
          <w:numId w:val="53"/>
        </w:numPr>
        <w:autoSpaceDE w:val="0"/>
        <w:autoSpaceDN w:val="0"/>
        <w:adjustRightInd w:val="0"/>
        <w:spacing w:after="84" w:line="240" w:lineRule="auto"/>
        <w:jc w:val="both"/>
        <w:rPr>
          <w:rFonts w:ascii="Roboto" w:hAnsi="Roboto" w:cs="Arial"/>
          <w:i/>
          <w:sz w:val="20"/>
          <w:szCs w:val="20"/>
          <w:lang w:eastAsia="en-GB"/>
        </w:rPr>
      </w:pPr>
      <w:r w:rsidRPr="00543667">
        <w:rPr>
          <w:rFonts w:ascii="Roboto" w:hAnsi="Roboto" w:cs="Arial"/>
          <w:i/>
          <w:sz w:val="20"/>
          <w:szCs w:val="20"/>
          <w:lang w:eastAsia="en-GB"/>
        </w:rPr>
        <w:t xml:space="preserve">The design of the bus turnaround and pick-up/drop-off areas are considered appropriate and will result in an improvement on the existing traffic arrangements; </w:t>
      </w:r>
    </w:p>
    <w:p w14:paraId="40548312" w14:textId="14BA45F5" w:rsidR="009F1235" w:rsidRPr="00543667" w:rsidRDefault="005E54A9">
      <w:pPr>
        <w:pStyle w:val="ListParagraph"/>
        <w:numPr>
          <w:ilvl w:val="0"/>
          <w:numId w:val="53"/>
        </w:numPr>
        <w:autoSpaceDE w:val="0"/>
        <w:autoSpaceDN w:val="0"/>
        <w:adjustRightInd w:val="0"/>
        <w:spacing w:after="84" w:line="240" w:lineRule="auto"/>
        <w:jc w:val="both"/>
        <w:rPr>
          <w:rFonts w:ascii="Roboto" w:hAnsi="Roboto" w:cs="Arial"/>
          <w:i/>
          <w:sz w:val="20"/>
          <w:szCs w:val="20"/>
          <w:lang w:eastAsia="en-GB"/>
        </w:rPr>
      </w:pPr>
      <w:r w:rsidRPr="00543667">
        <w:rPr>
          <w:rFonts w:ascii="Roboto" w:hAnsi="Roboto" w:cs="Arial"/>
          <w:i/>
          <w:sz w:val="20"/>
          <w:szCs w:val="20"/>
          <w:lang w:eastAsia="en-GB"/>
        </w:rPr>
        <w:t>T</w:t>
      </w:r>
      <w:r w:rsidR="009F1235" w:rsidRPr="00543667">
        <w:rPr>
          <w:rFonts w:ascii="Roboto" w:hAnsi="Roboto" w:cs="Arial"/>
          <w:i/>
          <w:sz w:val="20"/>
          <w:szCs w:val="20"/>
          <w:lang w:eastAsia="en-GB"/>
        </w:rPr>
        <w:t xml:space="preserve">he existing kiss and drop facilities will continue to operate under good conditions; </w:t>
      </w:r>
    </w:p>
    <w:p w14:paraId="053517D8" w14:textId="19366164" w:rsidR="009F1235" w:rsidRPr="00543667" w:rsidRDefault="009F1235">
      <w:pPr>
        <w:pStyle w:val="ListParagraph"/>
        <w:numPr>
          <w:ilvl w:val="0"/>
          <w:numId w:val="53"/>
        </w:numPr>
        <w:autoSpaceDE w:val="0"/>
        <w:autoSpaceDN w:val="0"/>
        <w:adjustRightInd w:val="0"/>
        <w:spacing w:after="84" w:line="240" w:lineRule="auto"/>
        <w:jc w:val="both"/>
        <w:rPr>
          <w:rFonts w:ascii="Roboto" w:hAnsi="Roboto" w:cs="Arial"/>
          <w:i/>
          <w:sz w:val="20"/>
          <w:szCs w:val="20"/>
          <w:lang w:eastAsia="en-GB"/>
        </w:rPr>
      </w:pPr>
      <w:r w:rsidRPr="00543667">
        <w:rPr>
          <w:rFonts w:ascii="Roboto" w:hAnsi="Roboto" w:cs="Arial"/>
          <w:i/>
          <w:sz w:val="20"/>
          <w:szCs w:val="20"/>
          <w:lang w:eastAsia="en-GB"/>
        </w:rPr>
        <w:t xml:space="preserve">The provision of car parking exceeds the parking requirements for the site, even after the removal of the informal parking area; </w:t>
      </w:r>
    </w:p>
    <w:p w14:paraId="60E065D3" w14:textId="62BC92E6" w:rsidR="009F1235" w:rsidRPr="00543667" w:rsidRDefault="009F1235">
      <w:pPr>
        <w:pStyle w:val="ListParagraph"/>
        <w:numPr>
          <w:ilvl w:val="0"/>
          <w:numId w:val="53"/>
        </w:numPr>
        <w:autoSpaceDE w:val="0"/>
        <w:autoSpaceDN w:val="0"/>
        <w:adjustRightInd w:val="0"/>
        <w:spacing w:after="84" w:line="240" w:lineRule="auto"/>
        <w:jc w:val="both"/>
        <w:rPr>
          <w:rFonts w:ascii="Roboto" w:hAnsi="Roboto" w:cs="Arial"/>
          <w:i/>
          <w:sz w:val="20"/>
          <w:szCs w:val="20"/>
          <w:lang w:eastAsia="en-GB"/>
        </w:rPr>
      </w:pPr>
      <w:r w:rsidRPr="00543667">
        <w:rPr>
          <w:rFonts w:ascii="Roboto" w:hAnsi="Roboto" w:cs="Arial"/>
          <w:i/>
          <w:sz w:val="20"/>
          <w:szCs w:val="20"/>
          <w:lang w:eastAsia="en-GB"/>
        </w:rPr>
        <w:t xml:space="preserve">Existing traffic generation at the college has a significant bias to the south (90%); </w:t>
      </w:r>
    </w:p>
    <w:p w14:paraId="1BAF3DE0" w14:textId="2059F6EF" w:rsidR="009F1235" w:rsidRPr="00543667" w:rsidRDefault="005E54A9">
      <w:pPr>
        <w:pStyle w:val="ListParagraph"/>
        <w:numPr>
          <w:ilvl w:val="0"/>
          <w:numId w:val="53"/>
        </w:numPr>
        <w:autoSpaceDE w:val="0"/>
        <w:autoSpaceDN w:val="0"/>
        <w:adjustRightInd w:val="0"/>
        <w:spacing w:after="84" w:line="240" w:lineRule="auto"/>
        <w:jc w:val="both"/>
        <w:rPr>
          <w:rFonts w:ascii="Roboto" w:hAnsi="Roboto" w:cs="Arial"/>
          <w:i/>
          <w:sz w:val="20"/>
          <w:szCs w:val="20"/>
          <w:lang w:eastAsia="en-GB"/>
        </w:rPr>
      </w:pPr>
      <w:r w:rsidRPr="00543667">
        <w:rPr>
          <w:rFonts w:ascii="Roboto" w:hAnsi="Roboto" w:cs="Arial"/>
          <w:i/>
          <w:sz w:val="20"/>
          <w:szCs w:val="20"/>
          <w:lang w:eastAsia="en-GB"/>
        </w:rPr>
        <w:t>B</w:t>
      </w:r>
      <w:r w:rsidR="009F1235" w:rsidRPr="00543667">
        <w:rPr>
          <w:rFonts w:ascii="Roboto" w:hAnsi="Roboto" w:cs="Arial"/>
          <w:i/>
          <w:sz w:val="20"/>
          <w:szCs w:val="20"/>
          <w:lang w:eastAsia="en-GB"/>
        </w:rPr>
        <w:t xml:space="preserve">ased on the increase in students, additional traffic will be generated to the road network; </w:t>
      </w:r>
    </w:p>
    <w:p w14:paraId="2CE57545" w14:textId="0E3F4B3B" w:rsidR="009F1235" w:rsidRPr="00543667" w:rsidRDefault="009F1235">
      <w:pPr>
        <w:pStyle w:val="ListParagraph"/>
        <w:numPr>
          <w:ilvl w:val="0"/>
          <w:numId w:val="53"/>
        </w:numPr>
        <w:autoSpaceDE w:val="0"/>
        <w:autoSpaceDN w:val="0"/>
        <w:adjustRightInd w:val="0"/>
        <w:spacing w:after="84" w:line="240" w:lineRule="auto"/>
        <w:jc w:val="both"/>
        <w:rPr>
          <w:rFonts w:ascii="Roboto" w:hAnsi="Roboto" w:cs="Arial"/>
          <w:i/>
          <w:sz w:val="20"/>
          <w:szCs w:val="20"/>
          <w:lang w:eastAsia="en-GB"/>
        </w:rPr>
      </w:pPr>
      <w:r w:rsidRPr="00543667">
        <w:rPr>
          <w:rFonts w:ascii="Roboto" w:hAnsi="Roboto" w:cs="Arial"/>
          <w:i/>
          <w:sz w:val="20"/>
          <w:szCs w:val="20"/>
          <w:lang w:eastAsia="en-GB"/>
        </w:rPr>
        <w:t xml:space="preserve">The level of traffic generated is not expected to result in a noticeable impact to existing operation; and </w:t>
      </w:r>
    </w:p>
    <w:p w14:paraId="79D0A910" w14:textId="0225919E" w:rsidR="009F1235" w:rsidRPr="00543667" w:rsidRDefault="009F1235">
      <w:pPr>
        <w:pStyle w:val="ListParagraph"/>
        <w:numPr>
          <w:ilvl w:val="0"/>
          <w:numId w:val="53"/>
        </w:numPr>
        <w:autoSpaceDE w:val="0"/>
        <w:autoSpaceDN w:val="0"/>
        <w:adjustRightInd w:val="0"/>
        <w:spacing w:after="0" w:line="240" w:lineRule="auto"/>
        <w:jc w:val="both"/>
        <w:rPr>
          <w:rFonts w:ascii="Roboto" w:hAnsi="Roboto" w:cs="Arial"/>
          <w:i/>
          <w:sz w:val="20"/>
          <w:szCs w:val="20"/>
          <w:lang w:eastAsia="en-GB"/>
        </w:rPr>
      </w:pPr>
      <w:r w:rsidRPr="00543667">
        <w:rPr>
          <w:rFonts w:ascii="Roboto" w:hAnsi="Roboto" w:cs="Arial"/>
          <w:i/>
          <w:sz w:val="20"/>
          <w:szCs w:val="20"/>
          <w:lang w:eastAsia="en-GB"/>
        </w:rPr>
        <w:t>Whilst there will be no noticeable impact to the operation of the road network, it is recommended that a basic left turn treatment (BAL) at the southern site access is provided to improve existing movements into the college and to allow for the free flow of northbound traffic.</w:t>
      </w:r>
    </w:p>
    <w:p w14:paraId="148538CA" w14:textId="4E79CEA1" w:rsidR="000C4624" w:rsidRPr="00543667" w:rsidRDefault="000C4624" w:rsidP="000C4624">
      <w:pPr>
        <w:shd w:val="clear" w:color="auto" w:fill="FFFFFF"/>
        <w:spacing w:after="0" w:line="276" w:lineRule="auto"/>
        <w:ind w:right="-23"/>
        <w:jc w:val="both"/>
        <w:rPr>
          <w:rFonts w:ascii="Roboto" w:hAnsi="Roboto" w:cs="Arial"/>
          <w:iCs/>
          <w:sz w:val="20"/>
          <w:szCs w:val="20"/>
          <w:lang w:eastAsia="en-GB"/>
        </w:rPr>
      </w:pPr>
      <w:bookmarkStart w:id="27" w:name="_Hlk94869505"/>
    </w:p>
    <w:p w14:paraId="7862E2DF" w14:textId="7E27920A" w:rsidR="004D3161" w:rsidRPr="00543667" w:rsidRDefault="000C4624" w:rsidP="004D3161">
      <w:pPr>
        <w:pStyle w:val="paragraph"/>
        <w:spacing w:before="0" w:beforeAutospacing="0" w:after="0" w:afterAutospacing="0" w:line="276" w:lineRule="auto"/>
        <w:jc w:val="both"/>
        <w:textAlignment w:val="baseline"/>
        <w:rPr>
          <w:rStyle w:val="normaltextrun"/>
          <w:rFonts w:ascii="Roboto" w:hAnsi="Roboto" w:cs="Arial"/>
          <w:sz w:val="20"/>
          <w:szCs w:val="20"/>
        </w:rPr>
      </w:pPr>
      <w:bookmarkStart w:id="28" w:name="_Hlk129601987"/>
      <w:r w:rsidRPr="00543667">
        <w:rPr>
          <w:rStyle w:val="normaltextrun"/>
          <w:rFonts w:ascii="Roboto" w:hAnsi="Roboto" w:cs="Arial"/>
          <w:sz w:val="20"/>
          <w:szCs w:val="20"/>
        </w:rPr>
        <w:t>Pedestrian priority is to be given where any path crosses an access road</w:t>
      </w:r>
      <w:r w:rsidR="004D3161" w:rsidRPr="00543667">
        <w:rPr>
          <w:rStyle w:val="normaltextrun"/>
          <w:rFonts w:ascii="Roboto" w:hAnsi="Roboto" w:cs="Arial"/>
          <w:sz w:val="20"/>
          <w:szCs w:val="20"/>
        </w:rPr>
        <w:t>.</w:t>
      </w:r>
      <w:r w:rsidRPr="00543667">
        <w:rPr>
          <w:rStyle w:val="normaltextrun"/>
          <w:rFonts w:ascii="Roboto" w:hAnsi="Roboto" w:cs="Arial"/>
          <w:sz w:val="20"/>
          <w:szCs w:val="20"/>
        </w:rPr>
        <w:t xml:space="preserve"> All new paths should be designed to be Disability Discrimination Act compliant. </w:t>
      </w:r>
      <w:bookmarkEnd w:id="27"/>
    </w:p>
    <w:bookmarkEnd w:id="28"/>
    <w:p w14:paraId="4F1A7873" w14:textId="458BC67E" w:rsidR="004D3161" w:rsidRPr="00543667" w:rsidRDefault="004D3161" w:rsidP="004D3161">
      <w:pPr>
        <w:pStyle w:val="paragraph"/>
        <w:spacing w:before="0" w:beforeAutospacing="0" w:after="0" w:afterAutospacing="0" w:line="276" w:lineRule="auto"/>
        <w:jc w:val="both"/>
        <w:textAlignment w:val="baseline"/>
        <w:rPr>
          <w:rStyle w:val="normaltextrun"/>
          <w:rFonts w:ascii="Roboto" w:hAnsi="Roboto" w:cs="Arial"/>
          <w:sz w:val="20"/>
          <w:szCs w:val="20"/>
        </w:rPr>
      </w:pPr>
    </w:p>
    <w:p w14:paraId="1E4AAD23" w14:textId="4B584112" w:rsidR="004D3161" w:rsidRPr="00543667" w:rsidRDefault="004D3161" w:rsidP="00564E3C">
      <w:pPr>
        <w:pStyle w:val="paragraph"/>
        <w:spacing w:before="0" w:beforeAutospacing="0" w:after="0" w:afterAutospacing="0" w:line="276" w:lineRule="auto"/>
        <w:jc w:val="both"/>
        <w:textAlignment w:val="baseline"/>
        <w:rPr>
          <w:rStyle w:val="normaltextrun"/>
          <w:rFonts w:ascii="Roboto" w:hAnsi="Roboto" w:cs="Arial"/>
          <w:sz w:val="20"/>
          <w:szCs w:val="20"/>
        </w:rPr>
      </w:pPr>
      <w:r w:rsidRPr="00543667">
        <w:rPr>
          <w:rStyle w:val="normaltextrun"/>
          <w:rFonts w:ascii="Roboto" w:hAnsi="Roboto" w:cs="Arial"/>
          <w:sz w:val="20"/>
          <w:szCs w:val="20"/>
        </w:rPr>
        <w:t>In relation to bicycle and motorcycle parking, Part 17.3.3 requires bicycle parking to be provided at a rate of 1 bicycle rack for each 10 spaces and 1 motorcycle space per 30 car parks.  Based on 123 car parks, a minimum of 12 bicycle spaces is required and 4.1 motorcycle spaces are required. Whilst no designated motorcycle spaces are provided, given the excess parking onsite, motorcycles are able to use existing car parks.</w:t>
      </w:r>
    </w:p>
    <w:p w14:paraId="13C529E8" w14:textId="0DE55F02" w:rsidR="00711B23" w:rsidRPr="00543667" w:rsidRDefault="00711B23" w:rsidP="00564E3C">
      <w:pPr>
        <w:pStyle w:val="paragraph"/>
        <w:spacing w:before="0" w:beforeAutospacing="0" w:after="0" w:afterAutospacing="0" w:line="276" w:lineRule="auto"/>
        <w:jc w:val="both"/>
        <w:textAlignment w:val="baseline"/>
        <w:rPr>
          <w:rStyle w:val="normaltextrun"/>
          <w:rFonts w:ascii="Roboto" w:hAnsi="Roboto" w:cs="Arial"/>
          <w:sz w:val="20"/>
          <w:szCs w:val="20"/>
        </w:rPr>
      </w:pPr>
    </w:p>
    <w:p w14:paraId="724A26E1" w14:textId="35843C8D" w:rsidR="004D3161" w:rsidRDefault="00711B23" w:rsidP="005863C3">
      <w:pPr>
        <w:jc w:val="both"/>
        <w:rPr>
          <w:rFonts w:ascii="Roboto" w:hAnsi="Roboto" w:cs="Arial"/>
          <w:b/>
          <w:color w:val="FF0000"/>
          <w:sz w:val="20"/>
          <w:szCs w:val="20"/>
        </w:rPr>
      </w:pPr>
      <w:r w:rsidRPr="00543667">
        <w:rPr>
          <w:rStyle w:val="normaltextrun"/>
          <w:rFonts w:ascii="Roboto" w:hAnsi="Roboto" w:cs="Arial"/>
          <w:sz w:val="20"/>
          <w:szCs w:val="20"/>
        </w:rPr>
        <w:t>The submitted landscape plans show bicycle racks for 30 bikes located adjacent to the bus bays which are also in close proximity to the existing change rooms which are proposed to be used as ‘end of trip facilities’.</w:t>
      </w:r>
      <w:r w:rsidR="00564E3C">
        <w:rPr>
          <w:rStyle w:val="normaltextrun"/>
          <w:rFonts w:ascii="Roboto" w:hAnsi="Roboto" w:cs="Arial"/>
          <w:sz w:val="20"/>
          <w:szCs w:val="20"/>
        </w:rPr>
        <w:t xml:space="preserve"> </w:t>
      </w:r>
      <w:r w:rsidRPr="00543667">
        <w:rPr>
          <w:rStyle w:val="normaltextrun"/>
          <w:rFonts w:ascii="Roboto" w:hAnsi="Roboto" w:cs="Arial"/>
          <w:sz w:val="20"/>
          <w:szCs w:val="20"/>
        </w:rPr>
        <w:t xml:space="preserve"> Safety concerns have been raised in relation to the </w:t>
      </w:r>
      <w:r w:rsidR="00564E3C">
        <w:rPr>
          <w:rStyle w:val="normaltextrun"/>
          <w:rFonts w:ascii="Roboto" w:hAnsi="Roboto" w:cs="Arial"/>
          <w:sz w:val="20"/>
          <w:szCs w:val="20"/>
        </w:rPr>
        <w:t xml:space="preserve">location of the </w:t>
      </w:r>
      <w:r w:rsidRPr="00543667">
        <w:rPr>
          <w:rStyle w:val="normaltextrun"/>
          <w:rFonts w:ascii="Roboto" w:hAnsi="Roboto" w:cs="Arial"/>
          <w:sz w:val="20"/>
          <w:szCs w:val="20"/>
        </w:rPr>
        <w:t xml:space="preserve">bicycle parking being adjacent to the bus zone.  A condition is recommended on the draft </w:t>
      </w:r>
      <w:r w:rsidR="00564E3C">
        <w:rPr>
          <w:rStyle w:val="normaltextrun"/>
          <w:rFonts w:ascii="Roboto" w:hAnsi="Roboto" w:cs="Arial"/>
          <w:sz w:val="20"/>
          <w:szCs w:val="20"/>
        </w:rPr>
        <w:t>determination</w:t>
      </w:r>
      <w:r w:rsidRPr="00543667">
        <w:rPr>
          <w:rStyle w:val="normaltextrun"/>
          <w:rFonts w:ascii="Roboto" w:hAnsi="Roboto" w:cs="Arial"/>
          <w:sz w:val="20"/>
          <w:szCs w:val="20"/>
        </w:rPr>
        <w:t xml:space="preserve"> for bicycle parking to be separated from the bus zone to reduce conflict opportunities be </w:t>
      </w:r>
      <w:r w:rsidRPr="00543667">
        <w:rPr>
          <w:rStyle w:val="normaltextrun"/>
          <w:rFonts w:ascii="Roboto" w:hAnsi="Roboto"/>
          <w:sz w:val="20"/>
          <w:szCs w:val="20"/>
        </w:rPr>
        <w:t>between people riding</w:t>
      </w:r>
      <w:r w:rsidRPr="00543667">
        <w:rPr>
          <w:rStyle w:val="normaltextrun"/>
          <w:rFonts w:ascii="Roboto" w:hAnsi="Roboto" w:cs="Arial"/>
          <w:sz w:val="20"/>
          <w:szCs w:val="20"/>
        </w:rPr>
        <w:t xml:space="preserve">, people getting on and of the buses, and between people riding and the bus movements. </w:t>
      </w:r>
      <w:r w:rsidRPr="00543667">
        <w:rPr>
          <w:rStyle w:val="normaltextrun"/>
          <w:rFonts w:ascii="Roboto" w:hAnsi="Roboto"/>
          <w:sz w:val="20"/>
          <w:szCs w:val="20"/>
        </w:rPr>
        <w:t xml:space="preserve">Bicycle parking will also required to be undercover to protect parked bicycles from the weather – sun and rain and racks are to be provided to ensure there is the </w:t>
      </w:r>
      <w:r w:rsidR="004D3161" w:rsidRPr="00543667">
        <w:rPr>
          <w:rStyle w:val="normaltextrun"/>
          <w:rFonts w:ascii="Roboto" w:hAnsi="Roboto"/>
          <w:sz w:val="20"/>
          <w:szCs w:val="20"/>
        </w:rPr>
        <w:t>ability to securely lock up a bicycle.  “Toaster” style racks</w:t>
      </w:r>
      <w:r w:rsidRPr="00543667">
        <w:rPr>
          <w:rStyle w:val="normaltextrun"/>
          <w:rFonts w:ascii="Roboto" w:hAnsi="Roboto"/>
          <w:sz w:val="20"/>
          <w:szCs w:val="20"/>
        </w:rPr>
        <w:t xml:space="preserve"> are not appropriate</w:t>
      </w:r>
      <w:r w:rsidR="004D3161" w:rsidRPr="00543667">
        <w:rPr>
          <w:rStyle w:val="normaltextrun"/>
          <w:rFonts w:ascii="Roboto" w:hAnsi="Roboto"/>
          <w:sz w:val="20"/>
          <w:szCs w:val="20"/>
        </w:rPr>
        <w:t xml:space="preserve">.  </w:t>
      </w:r>
      <w:r w:rsidRPr="00543667">
        <w:rPr>
          <w:rStyle w:val="normaltextrun"/>
          <w:rFonts w:ascii="Roboto" w:hAnsi="Roboto"/>
          <w:sz w:val="20"/>
          <w:szCs w:val="20"/>
        </w:rPr>
        <w:t>A draft condition of consent will require d</w:t>
      </w:r>
      <w:r w:rsidR="004D3161" w:rsidRPr="00543667">
        <w:rPr>
          <w:rStyle w:val="normaltextrun"/>
          <w:rFonts w:ascii="Roboto" w:hAnsi="Roboto"/>
          <w:sz w:val="20"/>
          <w:szCs w:val="20"/>
        </w:rPr>
        <w:t>etails of proposed bicycle parking type to be provided and approved</w:t>
      </w:r>
      <w:r w:rsidR="00A8688E">
        <w:rPr>
          <w:rStyle w:val="normaltextrun"/>
          <w:rFonts w:ascii="Roboto" w:hAnsi="Roboto"/>
          <w:sz w:val="20"/>
          <w:szCs w:val="20"/>
        </w:rPr>
        <w:t xml:space="preserve"> (draft condition B7)</w:t>
      </w:r>
      <w:r w:rsidR="004D3161" w:rsidRPr="00543667">
        <w:rPr>
          <w:rStyle w:val="normaltextrun"/>
          <w:rFonts w:ascii="Roboto" w:hAnsi="Roboto"/>
          <w:sz w:val="20"/>
          <w:szCs w:val="20"/>
        </w:rPr>
        <w:t>.</w:t>
      </w:r>
    </w:p>
    <w:p w14:paraId="2E471A2F" w14:textId="77777777" w:rsidR="005863C3" w:rsidRPr="005863C3" w:rsidRDefault="005863C3" w:rsidP="005863C3">
      <w:pPr>
        <w:jc w:val="both"/>
        <w:rPr>
          <w:rFonts w:ascii="Roboto" w:hAnsi="Roboto" w:cs="Arial"/>
          <w:b/>
          <w:color w:val="FF0000"/>
          <w:sz w:val="20"/>
          <w:szCs w:val="20"/>
        </w:rPr>
      </w:pPr>
    </w:p>
    <w:p w14:paraId="1F96B6C4" w14:textId="77777777" w:rsidR="000C4624" w:rsidRPr="00543667" w:rsidRDefault="000C4624">
      <w:pPr>
        <w:pStyle w:val="ListParagraph"/>
        <w:numPr>
          <w:ilvl w:val="1"/>
          <w:numId w:val="61"/>
        </w:numPr>
        <w:tabs>
          <w:tab w:val="left" w:pos="709"/>
          <w:tab w:val="left" w:pos="1560"/>
        </w:tabs>
        <w:spacing w:before="120" w:after="0" w:line="276" w:lineRule="auto"/>
        <w:ind w:left="709" w:right="23" w:hanging="709"/>
        <w:contextualSpacing w:val="0"/>
        <w:jc w:val="both"/>
        <w:rPr>
          <w:rFonts w:ascii="Roboto" w:hAnsi="Roboto" w:cs="Arial"/>
          <w:b/>
          <w:sz w:val="20"/>
          <w:szCs w:val="20"/>
        </w:rPr>
      </w:pPr>
      <w:r w:rsidRPr="00543667">
        <w:rPr>
          <w:rFonts w:ascii="Roboto" w:hAnsi="Roboto" w:cs="Arial"/>
          <w:b/>
          <w:sz w:val="20"/>
          <w:szCs w:val="20"/>
          <w:lang w:eastAsia="en-AU"/>
        </w:rPr>
        <w:t>Section 4.15(1)(a)(iiia) – Planning agreements under Section 7.4 of the EP&amp;A Act</w:t>
      </w:r>
    </w:p>
    <w:p w14:paraId="73EE3360" w14:textId="77777777" w:rsidR="000C4624" w:rsidRPr="00543667" w:rsidRDefault="000C4624" w:rsidP="000C4624">
      <w:pPr>
        <w:spacing w:after="0" w:line="276" w:lineRule="auto"/>
        <w:jc w:val="both"/>
        <w:rPr>
          <w:rFonts w:ascii="Roboto" w:hAnsi="Roboto" w:cs="Arial"/>
          <w:b/>
          <w:sz w:val="20"/>
          <w:szCs w:val="20"/>
          <w:highlight w:val="yellow"/>
        </w:rPr>
      </w:pPr>
    </w:p>
    <w:p w14:paraId="1435D03B" w14:textId="77777777" w:rsidR="000C4624" w:rsidRPr="00543667" w:rsidRDefault="000C4624" w:rsidP="000C4624">
      <w:pPr>
        <w:tabs>
          <w:tab w:val="left" w:pos="709"/>
          <w:tab w:val="left" w:pos="1560"/>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xml:space="preserve">There have been no planning agreements entered into and there are no draft planning agreements being proposed for the site. </w:t>
      </w:r>
    </w:p>
    <w:p w14:paraId="6E072609" w14:textId="77777777" w:rsidR="000C4624" w:rsidRPr="00543667" w:rsidRDefault="000C4624" w:rsidP="000C4624">
      <w:pPr>
        <w:pStyle w:val="Heading3"/>
        <w:spacing w:before="0" w:line="276" w:lineRule="auto"/>
        <w:rPr>
          <w:rFonts w:ascii="Roboto" w:hAnsi="Roboto" w:cs="Arial"/>
          <w:color w:val="auto"/>
          <w:sz w:val="20"/>
          <w:szCs w:val="20"/>
        </w:rPr>
      </w:pPr>
    </w:p>
    <w:p w14:paraId="234B2BF8" w14:textId="77777777" w:rsidR="000C4624" w:rsidRPr="00543667" w:rsidRDefault="000C4624">
      <w:pPr>
        <w:pStyle w:val="ListParagraph"/>
        <w:numPr>
          <w:ilvl w:val="1"/>
          <w:numId w:val="61"/>
        </w:numPr>
        <w:tabs>
          <w:tab w:val="left" w:pos="709"/>
          <w:tab w:val="left" w:pos="1560"/>
        </w:tabs>
        <w:spacing w:before="120" w:after="0" w:line="276" w:lineRule="auto"/>
        <w:ind w:left="851" w:right="23" w:hanging="851"/>
        <w:contextualSpacing w:val="0"/>
        <w:rPr>
          <w:rFonts w:ascii="Roboto" w:hAnsi="Roboto" w:cs="Arial"/>
          <w:b/>
          <w:sz w:val="20"/>
          <w:szCs w:val="20"/>
          <w:lang w:eastAsia="en-AU"/>
        </w:rPr>
      </w:pPr>
      <w:r w:rsidRPr="00543667">
        <w:rPr>
          <w:rFonts w:ascii="Roboto" w:hAnsi="Roboto" w:cs="Arial"/>
          <w:b/>
          <w:sz w:val="20"/>
          <w:szCs w:val="20"/>
          <w:lang w:eastAsia="en-AU"/>
        </w:rPr>
        <w:t>Section 4.15(1)(a)(iv) - Provisions of Regulations</w:t>
      </w:r>
    </w:p>
    <w:p w14:paraId="15E296F2" w14:textId="77777777" w:rsidR="000C4624" w:rsidRPr="00543667" w:rsidRDefault="000C4624" w:rsidP="000C4624">
      <w:pPr>
        <w:spacing w:line="276" w:lineRule="auto"/>
        <w:rPr>
          <w:rFonts w:ascii="Roboto" w:hAnsi="Roboto" w:cs="Arial"/>
          <w:sz w:val="20"/>
          <w:szCs w:val="20"/>
          <w:highlight w:val="yellow"/>
          <w:lang w:eastAsia="en-GB"/>
        </w:rPr>
      </w:pPr>
    </w:p>
    <w:p w14:paraId="30C59130" w14:textId="77777777" w:rsidR="000C4624" w:rsidRPr="00543667" w:rsidRDefault="000C4624" w:rsidP="000C4624">
      <w:pPr>
        <w:autoSpaceDE w:val="0"/>
        <w:autoSpaceDN w:val="0"/>
        <w:adjustRightInd w:val="0"/>
        <w:spacing w:line="276" w:lineRule="auto"/>
        <w:ind w:right="-23"/>
        <w:jc w:val="both"/>
        <w:rPr>
          <w:rFonts w:ascii="Roboto" w:hAnsi="Roboto" w:cs="Arial"/>
          <w:sz w:val="20"/>
          <w:szCs w:val="20"/>
        </w:rPr>
      </w:pPr>
      <w:r w:rsidRPr="00543667">
        <w:rPr>
          <w:rFonts w:ascii="Roboto" w:hAnsi="Roboto" w:cs="Arial"/>
          <w:sz w:val="20"/>
          <w:szCs w:val="20"/>
        </w:rPr>
        <w:t>Clause 92(1) of the Regulation contains matters that must be taken into consideration by a consent authority in determining a development application, comprising the following:</w:t>
      </w:r>
    </w:p>
    <w:p w14:paraId="265FBF06" w14:textId="77777777" w:rsidR="000C4624" w:rsidRPr="00543667" w:rsidRDefault="000C4624" w:rsidP="000C4624">
      <w:pPr>
        <w:pStyle w:val="NoSpacing"/>
        <w:numPr>
          <w:ilvl w:val="0"/>
          <w:numId w:val="4"/>
        </w:numPr>
        <w:spacing w:line="276" w:lineRule="auto"/>
        <w:ind w:left="709" w:hanging="425"/>
        <w:rPr>
          <w:rFonts w:ascii="Roboto" w:hAnsi="Roboto" w:cs="Arial"/>
          <w:b/>
          <w:i/>
          <w:iCs/>
          <w:sz w:val="20"/>
          <w:szCs w:val="20"/>
        </w:rPr>
      </w:pPr>
      <w:r w:rsidRPr="00543667">
        <w:rPr>
          <w:rFonts w:ascii="Roboto" w:hAnsi="Roboto" w:cs="Arial"/>
          <w:i/>
          <w:iCs/>
          <w:sz w:val="20"/>
          <w:szCs w:val="20"/>
        </w:rPr>
        <w:t>If demolition of a building proposed - provisions of AS 2601;</w:t>
      </w:r>
    </w:p>
    <w:p w14:paraId="423001D3" w14:textId="45811694" w:rsidR="000C4624" w:rsidRPr="00543667" w:rsidRDefault="000C4624" w:rsidP="000C4624">
      <w:pPr>
        <w:spacing w:after="0" w:line="276" w:lineRule="auto"/>
        <w:jc w:val="both"/>
        <w:rPr>
          <w:rFonts w:ascii="Roboto" w:hAnsi="Roboto" w:cs="Arial"/>
          <w:sz w:val="20"/>
          <w:szCs w:val="20"/>
        </w:rPr>
      </w:pPr>
      <w:r w:rsidRPr="00543667">
        <w:rPr>
          <w:rFonts w:ascii="Roboto" w:hAnsi="Roboto" w:cs="Arial"/>
          <w:sz w:val="20"/>
          <w:szCs w:val="20"/>
        </w:rPr>
        <w:t>These provisions have been considered and addressed in the draft conditions</w:t>
      </w:r>
      <w:r w:rsidR="00A8688E">
        <w:rPr>
          <w:rFonts w:ascii="Roboto" w:hAnsi="Roboto" w:cs="Arial"/>
          <w:sz w:val="20"/>
          <w:szCs w:val="20"/>
        </w:rPr>
        <w:t xml:space="preserve"> C1 and C2</w:t>
      </w:r>
      <w:r w:rsidRPr="00543667">
        <w:rPr>
          <w:rFonts w:ascii="Roboto" w:hAnsi="Roboto" w:cs="Arial"/>
          <w:sz w:val="20"/>
          <w:szCs w:val="20"/>
        </w:rPr>
        <w:t xml:space="preserve"> (where necessary). </w:t>
      </w:r>
    </w:p>
    <w:p w14:paraId="46C2E1C8" w14:textId="77777777" w:rsidR="000C4624" w:rsidRPr="00543667" w:rsidRDefault="000C4624" w:rsidP="000C4624">
      <w:pPr>
        <w:spacing w:line="276" w:lineRule="auto"/>
        <w:jc w:val="both"/>
        <w:rPr>
          <w:rFonts w:ascii="Roboto" w:hAnsi="Roboto" w:cs="Arial"/>
          <w:sz w:val="20"/>
          <w:szCs w:val="20"/>
        </w:rPr>
      </w:pPr>
    </w:p>
    <w:p w14:paraId="3D5C7F3C" w14:textId="77777777" w:rsidR="000C4624" w:rsidRPr="00543667" w:rsidRDefault="000C4624">
      <w:pPr>
        <w:pStyle w:val="ListParagraph"/>
        <w:numPr>
          <w:ilvl w:val="1"/>
          <w:numId w:val="61"/>
        </w:numPr>
        <w:tabs>
          <w:tab w:val="left" w:pos="709"/>
          <w:tab w:val="left" w:pos="1560"/>
        </w:tabs>
        <w:spacing w:before="120" w:after="0" w:line="276" w:lineRule="auto"/>
        <w:ind w:left="851" w:right="23" w:hanging="851"/>
        <w:contextualSpacing w:val="0"/>
        <w:rPr>
          <w:rFonts w:ascii="Roboto" w:hAnsi="Roboto" w:cs="Arial"/>
          <w:b/>
          <w:sz w:val="20"/>
          <w:szCs w:val="20"/>
          <w:lang w:eastAsia="en-AU"/>
        </w:rPr>
      </w:pPr>
      <w:r w:rsidRPr="00543667">
        <w:rPr>
          <w:rFonts w:ascii="Roboto" w:hAnsi="Roboto" w:cs="Arial"/>
          <w:b/>
          <w:sz w:val="20"/>
          <w:szCs w:val="20"/>
          <w:lang w:eastAsia="en-AU"/>
        </w:rPr>
        <w:lastRenderedPageBreak/>
        <w:t>Section 4.15(1)(b) - Likely Impacts of Development</w:t>
      </w:r>
    </w:p>
    <w:p w14:paraId="208A08E0" w14:textId="77777777" w:rsidR="000C4624" w:rsidRPr="00543667" w:rsidRDefault="000C4624" w:rsidP="000C4624">
      <w:pPr>
        <w:pStyle w:val="Heading3"/>
        <w:spacing w:before="0" w:line="276" w:lineRule="auto"/>
        <w:rPr>
          <w:rFonts w:ascii="Roboto" w:hAnsi="Roboto" w:cs="Arial"/>
          <w:b/>
          <w:color w:val="auto"/>
          <w:sz w:val="20"/>
          <w:szCs w:val="20"/>
          <w:highlight w:val="yellow"/>
        </w:rPr>
      </w:pPr>
    </w:p>
    <w:p w14:paraId="6A833850" w14:textId="77777777" w:rsidR="000C4624" w:rsidRPr="00543667" w:rsidRDefault="000C4624" w:rsidP="000C4624">
      <w:pPr>
        <w:spacing w:after="0" w:line="276" w:lineRule="auto"/>
        <w:jc w:val="both"/>
        <w:rPr>
          <w:rFonts w:ascii="Roboto" w:hAnsi="Roboto" w:cs="Arial"/>
          <w:color w:val="000000"/>
          <w:sz w:val="20"/>
          <w:szCs w:val="20"/>
          <w:shd w:val="clear" w:color="auto" w:fill="FFFFFF"/>
          <w:lang w:eastAsia="en-AU"/>
        </w:rPr>
      </w:pPr>
      <w:r w:rsidRPr="00543667">
        <w:rPr>
          <w:rFonts w:ascii="Roboto" w:hAnsi="Roboto" w:cs="Arial"/>
          <w:color w:val="000000"/>
          <w:sz w:val="20"/>
          <w:szCs w:val="20"/>
          <w:shd w:val="clear" w:color="auto" w:fill="FFFFFF"/>
          <w:lang w:eastAsia="en-AU"/>
        </w:rPr>
        <w:t xml:space="preserve">The likely impacts of that development, including environmental impacts on both the natural and built environments, and social and economic impacts in the locality must be considered. In this regard, potential impacts related to the proposal have been considered in response to SEPPs, LEP and DCP controls outlined above and the Key Issues section below. </w:t>
      </w:r>
    </w:p>
    <w:p w14:paraId="47144515" w14:textId="77777777" w:rsidR="000C4624" w:rsidRPr="00543667" w:rsidRDefault="000C4624" w:rsidP="000C4624">
      <w:pPr>
        <w:spacing w:after="0" w:line="276" w:lineRule="auto"/>
        <w:jc w:val="both"/>
        <w:rPr>
          <w:rFonts w:ascii="Roboto" w:hAnsi="Roboto" w:cs="Arial"/>
          <w:color w:val="000000" w:themeColor="text1"/>
          <w:sz w:val="20"/>
          <w:szCs w:val="20"/>
          <w:lang w:eastAsia="en-AU"/>
        </w:rPr>
      </w:pPr>
    </w:p>
    <w:p w14:paraId="6FAAFF4F" w14:textId="77777777" w:rsidR="000C4624" w:rsidRPr="00543667" w:rsidRDefault="000C4624" w:rsidP="000C4624">
      <w:pPr>
        <w:spacing w:after="0" w:line="276" w:lineRule="auto"/>
        <w:jc w:val="both"/>
        <w:rPr>
          <w:rFonts w:ascii="Roboto" w:eastAsia="Calibri" w:hAnsi="Roboto" w:cs="Arial"/>
          <w:sz w:val="20"/>
          <w:szCs w:val="20"/>
        </w:rPr>
      </w:pPr>
      <w:r w:rsidRPr="00543667">
        <w:rPr>
          <w:rFonts w:ascii="Roboto" w:eastAsia="Calibri" w:hAnsi="Roboto" w:cs="Arial"/>
          <w:sz w:val="20"/>
          <w:szCs w:val="20"/>
        </w:rPr>
        <w:t>The consideration of impacts on the natural and built environments includes the following:</w:t>
      </w:r>
    </w:p>
    <w:p w14:paraId="0E115AE2" w14:textId="77777777" w:rsidR="000C4624" w:rsidRPr="00543667" w:rsidRDefault="000C4624" w:rsidP="000C4624">
      <w:pPr>
        <w:spacing w:after="0" w:line="276" w:lineRule="auto"/>
        <w:jc w:val="both"/>
        <w:rPr>
          <w:rFonts w:ascii="Roboto" w:eastAsia="Calibri" w:hAnsi="Roboto" w:cs="Arial"/>
          <w:sz w:val="20"/>
          <w:szCs w:val="20"/>
        </w:rPr>
      </w:pPr>
    </w:p>
    <w:p w14:paraId="09753049" w14:textId="77777777" w:rsidR="00A645B6" w:rsidRPr="00543667" w:rsidRDefault="000C4624" w:rsidP="00A645B6">
      <w:pPr>
        <w:pStyle w:val="ListParagraph"/>
        <w:numPr>
          <w:ilvl w:val="0"/>
          <w:numId w:val="4"/>
        </w:numPr>
        <w:tabs>
          <w:tab w:val="left" w:pos="7485"/>
        </w:tabs>
        <w:spacing w:line="276" w:lineRule="auto"/>
        <w:ind w:left="709" w:right="23"/>
        <w:jc w:val="both"/>
        <w:rPr>
          <w:rFonts w:ascii="Roboto" w:hAnsi="Roboto" w:cs="Arial"/>
          <w:bCs/>
          <w:sz w:val="20"/>
          <w:szCs w:val="20"/>
          <w:lang w:eastAsia="en-AU"/>
        </w:rPr>
      </w:pPr>
      <w:r w:rsidRPr="00543667">
        <w:rPr>
          <w:rFonts w:ascii="Roboto" w:hAnsi="Roboto" w:cs="Arial"/>
          <w:color w:val="000000"/>
          <w:sz w:val="20"/>
          <w:szCs w:val="20"/>
          <w:shd w:val="clear" w:color="auto" w:fill="FFFFFF"/>
          <w:lang w:eastAsia="en-AU"/>
        </w:rPr>
        <w:t xml:space="preserve">Context and setting – </w:t>
      </w:r>
      <w:r w:rsidRPr="00543667">
        <w:rPr>
          <w:rFonts w:ascii="Roboto" w:hAnsi="Roboto" w:cs="Arial"/>
          <w:sz w:val="20"/>
          <w:szCs w:val="20"/>
          <w:shd w:val="clear" w:color="auto" w:fill="FFFFFF"/>
          <w:lang w:eastAsia="en-AU"/>
        </w:rPr>
        <w:t>The subject land is zoned ‘</w:t>
      </w:r>
      <w:r w:rsidR="009F1235" w:rsidRPr="00543667">
        <w:rPr>
          <w:rFonts w:ascii="Roboto" w:hAnsi="Roboto" w:cs="Arial"/>
          <w:sz w:val="20"/>
          <w:szCs w:val="20"/>
          <w:shd w:val="clear" w:color="auto" w:fill="FFFFFF"/>
          <w:lang w:eastAsia="en-AU"/>
        </w:rPr>
        <w:t>R1</w:t>
      </w:r>
      <w:r w:rsidRPr="00543667">
        <w:rPr>
          <w:rFonts w:ascii="Roboto" w:hAnsi="Roboto" w:cs="Arial"/>
          <w:sz w:val="20"/>
          <w:szCs w:val="20"/>
          <w:shd w:val="clear" w:color="auto" w:fill="FFFFFF"/>
          <w:lang w:eastAsia="en-AU"/>
        </w:rPr>
        <w:t>’ and is located within a</w:t>
      </w:r>
      <w:r w:rsidR="00A645B6" w:rsidRPr="00543667">
        <w:rPr>
          <w:rFonts w:ascii="Roboto" w:hAnsi="Roboto" w:cs="Arial"/>
          <w:sz w:val="20"/>
          <w:szCs w:val="20"/>
          <w:shd w:val="clear" w:color="auto" w:fill="FFFFFF"/>
          <w:lang w:eastAsia="en-AU"/>
        </w:rPr>
        <w:t xml:space="preserve">n area which is characterised by detached residential development, and several environmental corridors. To the east of the site is SP2 </w:t>
      </w:r>
      <w:r w:rsidR="00A645B6" w:rsidRPr="00543667">
        <w:rPr>
          <w:rFonts w:ascii="Roboto" w:hAnsi="Roboto" w:cs="Arial"/>
          <w:bCs/>
          <w:sz w:val="20"/>
          <w:szCs w:val="20"/>
          <w:lang w:eastAsia="en-AU"/>
        </w:rPr>
        <w:t xml:space="preserve">Infrastructure – Educational Establishment, however only a portion of the SP2 land has been developed to the south-east for Charles Sturt University – Albury- Wodonga Campus. </w:t>
      </w:r>
    </w:p>
    <w:p w14:paraId="69096F61" w14:textId="745309AA" w:rsidR="000C4624" w:rsidRPr="00543667" w:rsidRDefault="000C4624" w:rsidP="000C4624">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Appropriate interface treatments exist within the existing </w:t>
      </w:r>
      <w:r w:rsidR="00A645B6" w:rsidRPr="00543667">
        <w:rPr>
          <w:rFonts w:ascii="Roboto" w:hAnsi="Roboto" w:cs="Arial"/>
          <w:sz w:val="20"/>
          <w:szCs w:val="20"/>
          <w:shd w:val="clear" w:color="auto" w:fill="FFFFFF"/>
          <w:lang w:eastAsia="en-AU"/>
        </w:rPr>
        <w:t>school site</w:t>
      </w:r>
      <w:r w:rsidRPr="00543667">
        <w:rPr>
          <w:rFonts w:ascii="Roboto" w:hAnsi="Roboto" w:cs="Arial"/>
          <w:sz w:val="20"/>
          <w:szCs w:val="20"/>
          <w:shd w:val="clear" w:color="auto" w:fill="FFFFFF"/>
          <w:lang w:eastAsia="en-AU"/>
        </w:rPr>
        <w:t xml:space="preserve"> and</w:t>
      </w:r>
      <w:r w:rsidR="00A645B6" w:rsidRPr="00543667">
        <w:rPr>
          <w:rFonts w:ascii="Roboto" w:hAnsi="Roboto" w:cs="Arial"/>
          <w:sz w:val="20"/>
          <w:szCs w:val="20"/>
          <w:shd w:val="clear" w:color="auto" w:fill="FFFFFF"/>
          <w:lang w:eastAsia="en-AU"/>
        </w:rPr>
        <w:t xml:space="preserve"> whilst the development proposed to remove a number of trees, additional landscaping is proposed to compensate and enhance the sites</w:t>
      </w:r>
      <w:r w:rsidRPr="00543667">
        <w:rPr>
          <w:rFonts w:ascii="Roboto" w:hAnsi="Roboto" w:cs="Arial"/>
          <w:sz w:val="20"/>
          <w:szCs w:val="20"/>
          <w:shd w:val="clear" w:color="auto" w:fill="FFFFFF"/>
          <w:lang w:eastAsia="en-AU"/>
        </w:rPr>
        <w:t xml:space="preserve"> landscaped setting. </w:t>
      </w:r>
    </w:p>
    <w:p w14:paraId="2A02CB0F" w14:textId="31546747" w:rsidR="000C4624" w:rsidRPr="00543667" w:rsidRDefault="000C4624" w:rsidP="000C4624">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The new </w:t>
      </w:r>
      <w:r w:rsidR="00A645B6" w:rsidRPr="00543667">
        <w:rPr>
          <w:rFonts w:ascii="Roboto" w:hAnsi="Roboto" w:cs="Arial"/>
          <w:sz w:val="20"/>
          <w:szCs w:val="20"/>
          <w:shd w:val="clear" w:color="auto" w:fill="FFFFFF"/>
          <w:lang w:eastAsia="en-AU"/>
        </w:rPr>
        <w:t xml:space="preserve">buildings </w:t>
      </w:r>
      <w:r w:rsidRPr="00543667">
        <w:rPr>
          <w:rFonts w:ascii="Roboto" w:hAnsi="Roboto" w:cs="Arial"/>
          <w:sz w:val="20"/>
          <w:szCs w:val="20"/>
          <w:shd w:val="clear" w:color="auto" w:fill="FFFFFF"/>
          <w:lang w:eastAsia="en-AU"/>
        </w:rPr>
        <w:t xml:space="preserve">create a high quality and positive outcome without detrimental impacts to the surrounding context </w:t>
      </w:r>
      <w:r w:rsidR="00A645B6" w:rsidRPr="00543667">
        <w:rPr>
          <w:rFonts w:ascii="Roboto" w:hAnsi="Roboto" w:cs="Arial"/>
          <w:sz w:val="20"/>
          <w:szCs w:val="20"/>
          <w:shd w:val="clear" w:color="auto" w:fill="FFFFFF"/>
          <w:lang w:eastAsia="en-AU"/>
        </w:rPr>
        <w:t>of the area</w:t>
      </w:r>
      <w:r w:rsidRPr="00543667">
        <w:rPr>
          <w:rFonts w:ascii="Roboto" w:hAnsi="Roboto" w:cs="Arial"/>
          <w:sz w:val="20"/>
          <w:szCs w:val="20"/>
          <w:shd w:val="clear" w:color="auto" w:fill="FFFFFF"/>
          <w:lang w:eastAsia="en-AU"/>
        </w:rPr>
        <w:t>. The development retains access points and predominant buil</w:t>
      </w:r>
      <w:r w:rsidR="00A645B6" w:rsidRPr="00543667">
        <w:rPr>
          <w:rFonts w:ascii="Roboto" w:hAnsi="Roboto" w:cs="Arial"/>
          <w:sz w:val="20"/>
          <w:szCs w:val="20"/>
          <w:shd w:val="clear" w:color="auto" w:fill="FFFFFF"/>
          <w:lang w:eastAsia="en-AU"/>
        </w:rPr>
        <w:t>t</w:t>
      </w:r>
      <w:r w:rsidRPr="00543667">
        <w:rPr>
          <w:rFonts w:ascii="Roboto" w:hAnsi="Roboto" w:cs="Arial"/>
          <w:sz w:val="20"/>
          <w:szCs w:val="20"/>
          <w:shd w:val="clear" w:color="auto" w:fill="FFFFFF"/>
          <w:lang w:eastAsia="en-AU"/>
        </w:rPr>
        <w:t xml:space="preserve"> form and is consistent with the zoning of the land and established land use setting. The additions will integrate with the existing development and surrounding buil</w:t>
      </w:r>
      <w:r w:rsidR="00A645B6" w:rsidRPr="00543667">
        <w:rPr>
          <w:rFonts w:ascii="Roboto" w:hAnsi="Roboto" w:cs="Arial"/>
          <w:sz w:val="20"/>
          <w:szCs w:val="20"/>
          <w:shd w:val="clear" w:color="auto" w:fill="FFFFFF"/>
          <w:lang w:eastAsia="en-AU"/>
        </w:rPr>
        <w:t>t</w:t>
      </w:r>
      <w:r w:rsidRPr="00543667">
        <w:rPr>
          <w:rFonts w:ascii="Roboto" w:hAnsi="Roboto" w:cs="Arial"/>
          <w:sz w:val="20"/>
          <w:szCs w:val="20"/>
          <w:shd w:val="clear" w:color="auto" w:fill="FFFFFF"/>
          <w:lang w:eastAsia="en-AU"/>
        </w:rPr>
        <w:t xml:space="preserve"> form and the use is </w:t>
      </w:r>
      <w:r w:rsidR="00A645B6" w:rsidRPr="00543667">
        <w:rPr>
          <w:rFonts w:ascii="Roboto" w:hAnsi="Roboto" w:cs="Arial"/>
          <w:sz w:val="20"/>
          <w:szCs w:val="20"/>
          <w:shd w:val="clear" w:color="auto" w:fill="FFFFFF"/>
          <w:lang w:eastAsia="en-AU"/>
        </w:rPr>
        <w:t xml:space="preserve"> </w:t>
      </w:r>
      <w:r w:rsidRPr="00543667">
        <w:rPr>
          <w:rFonts w:ascii="Roboto" w:hAnsi="Roboto" w:cs="Arial"/>
          <w:sz w:val="20"/>
          <w:szCs w:val="20"/>
          <w:shd w:val="clear" w:color="auto" w:fill="FFFFFF"/>
          <w:lang w:eastAsia="en-AU"/>
        </w:rPr>
        <w:t>compatible with surrounding land uses.</w:t>
      </w:r>
    </w:p>
    <w:p w14:paraId="4834CABA" w14:textId="77777777" w:rsidR="000C4624" w:rsidRPr="00543667" w:rsidRDefault="000C4624" w:rsidP="000C4624">
      <w:pPr>
        <w:pStyle w:val="ListParagraph"/>
        <w:spacing w:after="0" w:line="276" w:lineRule="auto"/>
        <w:jc w:val="both"/>
        <w:rPr>
          <w:rFonts w:ascii="Roboto" w:hAnsi="Roboto" w:cs="Arial"/>
          <w:color w:val="000000"/>
          <w:sz w:val="20"/>
          <w:szCs w:val="20"/>
          <w:shd w:val="clear" w:color="auto" w:fill="FFFFFF"/>
          <w:lang w:eastAsia="en-AU"/>
        </w:rPr>
      </w:pPr>
    </w:p>
    <w:p w14:paraId="2C5217F7" w14:textId="61762B53"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color w:val="000000"/>
          <w:sz w:val="20"/>
          <w:szCs w:val="20"/>
          <w:shd w:val="clear" w:color="auto" w:fill="FFFFFF"/>
          <w:lang w:eastAsia="en-AU"/>
        </w:rPr>
        <w:t xml:space="preserve">Access and traffic – </w:t>
      </w:r>
      <w:r w:rsidRPr="00543667">
        <w:rPr>
          <w:rFonts w:ascii="Roboto" w:hAnsi="Roboto" w:cs="Arial"/>
          <w:sz w:val="20"/>
          <w:szCs w:val="20"/>
          <w:shd w:val="clear" w:color="auto" w:fill="FFFFFF"/>
          <w:lang w:eastAsia="en-AU"/>
        </w:rPr>
        <w:t xml:space="preserve">An assessment of relevant car parking requirements has been undertaken for the proposed development and has identified an </w:t>
      </w:r>
      <w:r w:rsidR="00A645B6" w:rsidRPr="00543667">
        <w:rPr>
          <w:rFonts w:ascii="Roboto" w:hAnsi="Roboto" w:cs="Arial"/>
          <w:sz w:val="20"/>
          <w:szCs w:val="20"/>
          <w:shd w:val="clear" w:color="auto" w:fill="FFFFFF"/>
          <w:lang w:eastAsia="en-AU"/>
        </w:rPr>
        <w:t xml:space="preserve">excess of 90 </w:t>
      </w:r>
      <w:r w:rsidRPr="00543667">
        <w:rPr>
          <w:rFonts w:ascii="Roboto" w:hAnsi="Roboto" w:cs="Arial"/>
          <w:sz w:val="20"/>
          <w:szCs w:val="20"/>
          <w:shd w:val="clear" w:color="auto" w:fill="FFFFFF"/>
          <w:lang w:eastAsia="en-AU"/>
        </w:rPr>
        <w:t xml:space="preserve">car parking spaces as described in the report above. </w:t>
      </w:r>
      <w:r w:rsidR="00A645B6" w:rsidRPr="00543667">
        <w:rPr>
          <w:rFonts w:ascii="Roboto" w:hAnsi="Roboto" w:cs="Arial"/>
          <w:sz w:val="20"/>
          <w:szCs w:val="20"/>
          <w:shd w:val="clear" w:color="auto" w:fill="FFFFFF"/>
          <w:lang w:eastAsia="en-AU"/>
        </w:rPr>
        <w:t>In summary t</w:t>
      </w:r>
      <w:r w:rsidRPr="00543667">
        <w:rPr>
          <w:rFonts w:ascii="Roboto" w:hAnsi="Roboto" w:cs="Arial"/>
          <w:sz w:val="20"/>
          <w:szCs w:val="20"/>
          <w:shd w:val="clear" w:color="auto" w:fill="FFFFFF"/>
          <w:lang w:eastAsia="en-AU"/>
        </w:rPr>
        <w:t xml:space="preserve">he development results </w:t>
      </w:r>
      <w:r w:rsidR="00290C32" w:rsidRPr="00543667">
        <w:rPr>
          <w:rFonts w:ascii="Roboto" w:hAnsi="Roboto" w:cs="Arial"/>
          <w:sz w:val="20"/>
          <w:szCs w:val="20"/>
          <w:shd w:val="clear" w:color="auto" w:fill="FFFFFF"/>
          <w:lang w:eastAsia="en-AU"/>
        </w:rPr>
        <w:t xml:space="preserve">in an additional 9 staff and 17.6 year 12 students resulting in an additional 11 car spaces or 123 car spaces in total for existing and proposed staff and students.  The site already contains 213 sealed and line marked parking spaces which </w:t>
      </w:r>
      <w:r w:rsidR="00E2678D" w:rsidRPr="00543667">
        <w:rPr>
          <w:rFonts w:ascii="Roboto" w:hAnsi="Roboto" w:cs="Arial"/>
          <w:sz w:val="20"/>
          <w:szCs w:val="20"/>
          <w:shd w:val="clear" w:color="auto" w:fill="FFFFFF"/>
          <w:lang w:eastAsia="en-AU"/>
        </w:rPr>
        <w:t xml:space="preserve">exceeds the car parking rate set out in </w:t>
      </w:r>
      <w:r w:rsidR="00EA7592">
        <w:rPr>
          <w:rFonts w:ascii="Roboto" w:hAnsi="Roboto" w:cs="Arial"/>
          <w:sz w:val="20"/>
          <w:szCs w:val="20"/>
          <w:shd w:val="clear" w:color="auto" w:fill="FFFFFF"/>
          <w:lang w:eastAsia="en-AU"/>
        </w:rPr>
        <w:t xml:space="preserve">the </w:t>
      </w:r>
      <w:r w:rsidR="00E2678D" w:rsidRPr="00543667">
        <w:rPr>
          <w:rFonts w:ascii="Roboto" w:hAnsi="Roboto" w:cs="Arial"/>
          <w:sz w:val="20"/>
          <w:szCs w:val="20"/>
          <w:shd w:val="clear" w:color="auto" w:fill="FFFFFF"/>
          <w:lang w:eastAsia="en-AU"/>
        </w:rPr>
        <w:t xml:space="preserve">DCP. </w:t>
      </w:r>
      <w:r w:rsidRPr="00543667">
        <w:rPr>
          <w:rFonts w:ascii="Roboto" w:hAnsi="Roboto" w:cs="Arial"/>
          <w:sz w:val="20"/>
          <w:szCs w:val="20"/>
          <w:shd w:val="clear" w:color="auto" w:fill="FFFFFF"/>
          <w:lang w:eastAsia="en-AU"/>
        </w:rPr>
        <w:t xml:space="preserve"> </w:t>
      </w:r>
    </w:p>
    <w:p w14:paraId="6E09C4FE" w14:textId="5FC283A7" w:rsidR="00E2678D" w:rsidRPr="00543667" w:rsidRDefault="00E2678D" w:rsidP="00E2678D">
      <w:pPr>
        <w:spacing w:after="0" w:line="276" w:lineRule="auto"/>
        <w:jc w:val="both"/>
        <w:rPr>
          <w:rFonts w:ascii="Roboto" w:hAnsi="Roboto" w:cs="Arial"/>
          <w:sz w:val="20"/>
          <w:szCs w:val="20"/>
          <w:shd w:val="clear" w:color="auto" w:fill="FFFFFF"/>
          <w:lang w:eastAsia="en-AU"/>
        </w:rPr>
      </w:pPr>
    </w:p>
    <w:p w14:paraId="35C22F34" w14:textId="77777777" w:rsidR="00E2678D" w:rsidRPr="00543667" w:rsidRDefault="00E2678D" w:rsidP="00E2678D">
      <w:pPr>
        <w:spacing w:after="0" w:line="276" w:lineRule="auto"/>
        <w:ind w:left="720"/>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Whilst the TIA submitted concludes the additional staff and students proposed will not result in a </w:t>
      </w:r>
      <w:r w:rsidRPr="00543667">
        <w:rPr>
          <w:rFonts w:ascii="Roboto" w:hAnsi="Roboto" w:cs="Arial"/>
          <w:i/>
          <w:sz w:val="20"/>
          <w:szCs w:val="20"/>
          <w:lang w:eastAsia="en-GB"/>
        </w:rPr>
        <w:t>noticeable impact to the operation of the road network</w:t>
      </w:r>
      <w:r w:rsidRPr="00543667">
        <w:rPr>
          <w:rFonts w:ascii="Roboto" w:hAnsi="Roboto" w:cs="Arial"/>
          <w:iCs/>
          <w:sz w:val="20"/>
          <w:szCs w:val="20"/>
          <w:lang w:eastAsia="en-GB"/>
        </w:rPr>
        <w:t>, the TIA recommends that a basic left turn treatment (BAL) at the southern site access is provided to improve existing movements into the college and to allow for the free flow of northbound traffic.</w:t>
      </w:r>
    </w:p>
    <w:p w14:paraId="23BD4308" w14:textId="77777777" w:rsidR="00E2678D" w:rsidRPr="00543667" w:rsidRDefault="00E2678D" w:rsidP="00E2678D">
      <w:pPr>
        <w:spacing w:after="0" w:line="276" w:lineRule="auto"/>
        <w:ind w:left="720"/>
        <w:jc w:val="both"/>
        <w:rPr>
          <w:rFonts w:ascii="Roboto" w:hAnsi="Roboto" w:cs="Arial"/>
          <w:sz w:val="20"/>
          <w:szCs w:val="20"/>
          <w:shd w:val="clear" w:color="auto" w:fill="FFFFFF"/>
          <w:lang w:eastAsia="en-AU"/>
        </w:rPr>
      </w:pPr>
    </w:p>
    <w:p w14:paraId="6214CE1E" w14:textId="621FF62A" w:rsidR="00B8257B" w:rsidRPr="00543667" w:rsidRDefault="000C4624" w:rsidP="00B8257B">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color w:val="000000"/>
          <w:sz w:val="20"/>
          <w:szCs w:val="20"/>
          <w:shd w:val="clear" w:color="auto" w:fill="FFFFFF"/>
          <w:lang w:eastAsia="en-AU"/>
        </w:rPr>
        <w:t xml:space="preserve">Public Domain – </w:t>
      </w:r>
      <w:r w:rsidRPr="00543667">
        <w:rPr>
          <w:rFonts w:ascii="Roboto" w:hAnsi="Roboto" w:cs="Arial"/>
          <w:sz w:val="20"/>
          <w:szCs w:val="20"/>
          <w:shd w:val="clear" w:color="auto" w:fill="FFFFFF"/>
          <w:lang w:eastAsia="en-AU"/>
        </w:rPr>
        <w:t>The proposed development does not significantly impact on the public domain</w:t>
      </w:r>
      <w:r w:rsidR="00E2678D" w:rsidRPr="00543667">
        <w:rPr>
          <w:rFonts w:ascii="Roboto" w:hAnsi="Roboto" w:cs="Arial"/>
          <w:sz w:val="20"/>
          <w:szCs w:val="20"/>
          <w:shd w:val="clear" w:color="auto" w:fill="FFFFFF"/>
          <w:lang w:eastAsia="en-AU"/>
        </w:rPr>
        <w:t xml:space="preserve"> given the size of the site and setbacks proposed. </w:t>
      </w:r>
      <w:r w:rsidRPr="00543667">
        <w:rPr>
          <w:rFonts w:ascii="Roboto" w:hAnsi="Roboto" w:cs="Arial"/>
          <w:sz w:val="20"/>
          <w:szCs w:val="20"/>
          <w:shd w:val="clear" w:color="auto" w:fill="FFFFFF"/>
          <w:lang w:eastAsia="en-AU"/>
        </w:rPr>
        <w:t xml:space="preserve">The construction of the </w:t>
      </w:r>
      <w:r w:rsidR="00EA7592">
        <w:rPr>
          <w:rFonts w:ascii="Roboto" w:hAnsi="Roboto" w:cs="Arial"/>
          <w:sz w:val="20"/>
          <w:szCs w:val="20"/>
          <w:shd w:val="clear" w:color="auto" w:fill="FFFFFF"/>
          <w:lang w:eastAsia="en-AU"/>
        </w:rPr>
        <w:t>b</w:t>
      </w:r>
      <w:r w:rsidR="00E2678D" w:rsidRPr="00543667">
        <w:rPr>
          <w:rFonts w:ascii="Roboto" w:hAnsi="Roboto" w:cs="Arial"/>
          <w:sz w:val="20"/>
          <w:szCs w:val="20"/>
          <w:shd w:val="clear" w:color="auto" w:fill="FFFFFF"/>
          <w:lang w:eastAsia="en-AU"/>
        </w:rPr>
        <w:t xml:space="preserve">asic left turn treatment will temporarily impact the public domain, however will only be for a short period of time during construction. There is no roadside vegetation which would appear to be impacted as a result of the construction of the </w:t>
      </w:r>
      <w:r w:rsidR="00B8257B" w:rsidRPr="00543667">
        <w:rPr>
          <w:rFonts w:ascii="Roboto" w:hAnsi="Roboto" w:cs="Arial"/>
          <w:sz w:val="20"/>
          <w:szCs w:val="20"/>
          <w:shd w:val="clear" w:color="auto" w:fill="FFFFFF"/>
          <w:lang w:eastAsia="en-AU"/>
        </w:rPr>
        <w:t>BAL.</w:t>
      </w:r>
      <w:r w:rsidR="00E2678D" w:rsidRPr="00543667">
        <w:rPr>
          <w:rFonts w:ascii="Roboto" w:hAnsi="Roboto" w:cs="Arial"/>
          <w:sz w:val="20"/>
          <w:szCs w:val="20"/>
          <w:shd w:val="clear" w:color="auto" w:fill="FFFFFF"/>
          <w:lang w:eastAsia="en-AU"/>
        </w:rPr>
        <w:t xml:space="preserve"> </w:t>
      </w:r>
    </w:p>
    <w:p w14:paraId="1722359B" w14:textId="77777777" w:rsidR="00B8257B" w:rsidRPr="00543667" w:rsidRDefault="00B8257B" w:rsidP="00B8257B">
      <w:pPr>
        <w:pStyle w:val="ListParagraph"/>
        <w:spacing w:after="0" w:line="276" w:lineRule="auto"/>
        <w:jc w:val="both"/>
        <w:rPr>
          <w:rFonts w:ascii="Roboto" w:hAnsi="Roboto" w:cs="Arial"/>
          <w:sz w:val="20"/>
          <w:szCs w:val="20"/>
          <w:shd w:val="clear" w:color="auto" w:fill="FFFFFF"/>
          <w:lang w:eastAsia="en-AU"/>
        </w:rPr>
      </w:pPr>
    </w:p>
    <w:p w14:paraId="2720FF86" w14:textId="6FC9E36E" w:rsidR="000C4624" w:rsidRPr="00543667" w:rsidRDefault="000C4624" w:rsidP="00B8257B">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color w:val="000000"/>
          <w:sz w:val="20"/>
          <w:szCs w:val="20"/>
          <w:shd w:val="clear" w:color="auto" w:fill="FFFFFF"/>
          <w:lang w:eastAsia="en-AU"/>
        </w:rPr>
        <w:t xml:space="preserve">Utilities – </w:t>
      </w:r>
      <w:r w:rsidRPr="00543667">
        <w:rPr>
          <w:rFonts w:ascii="Roboto" w:hAnsi="Roboto" w:cs="Arial"/>
          <w:sz w:val="20"/>
          <w:szCs w:val="20"/>
          <w:shd w:val="clear" w:color="auto" w:fill="FFFFFF"/>
          <w:lang w:eastAsia="en-AU"/>
        </w:rPr>
        <w:t>Preliminary civil works and stormwater plans have been prepared and are provided in the attached plan set. It is noted that the subject site is located in an established urban area where the development has access to, and is currently supplied with, all necessary reticulated infrastructure and services including water, sewerage, telecommunications, electricity and stormwater drainage. It is understood that there is adequate capacity within these networks to accommodate the development.</w:t>
      </w:r>
    </w:p>
    <w:p w14:paraId="37F76ED4" w14:textId="77777777" w:rsidR="000C4624" w:rsidRPr="00543667" w:rsidRDefault="000C4624" w:rsidP="000C4624">
      <w:pPr>
        <w:pStyle w:val="ListParagraph"/>
        <w:spacing w:after="0" w:line="276" w:lineRule="auto"/>
        <w:jc w:val="both"/>
        <w:rPr>
          <w:rFonts w:ascii="Roboto" w:hAnsi="Roboto" w:cs="Arial"/>
          <w:sz w:val="20"/>
          <w:szCs w:val="20"/>
          <w:highlight w:val="yellow"/>
          <w:shd w:val="clear" w:color="auto" w:fill="FFFFFF"/>
          <w:lang w:eastAsia="en-AU"/>
        </w:rPr>
      </w:pPr>
    </w:p>
    <w:p w14:paraId="5B391B6F" w14:textId="2F26F7A9" w:rsidR="000C4624" w:rsidRPr="00543667" w:rsidRDefault="000C4624" w:rsidP="00EA7592">
      <w:pPr>
        <w:ind w:left="709"/>
        <w:jc w:val="both"/>
        <w:rPr>
          <w:rFonts w:ascii="Roboto" w:hAnsi="Roboto"/>
          <w:i/>
          <w:iCs/>
          <w:sz w:val="20"/>
          <w:szCs w:val="20"/>
        </w:rPr>
      </w:pPr>
      <w:r w:rsidRPr="00543667">
        <w:rPr>
          <w:rFonts w:ascii="Roboto" w:hAnsi="Roboto" w:cs="Arial"/>
          <w:sz w:val="20"/>
          <w:szCs w:val="20"/>
          <w:shd w:val="clear" w:color="auto" w:fill="FFFFFF"/>
          <w:lang w:eastAsia="en-AU"/>
        </w:rPr>
        <w:lastRenderedPageBreak/>
        <w:t xml:space="preserve">Matters regarding stormwater and drainage have been considered in the </w:t>
      </w:r>
      <w:r w:rsidR="00E65FB7" w:rsidRPr="00543667">
        <w:rPr>
          <w:rFonts w:ascii="Roboto" w:hAnsi="Roboto" w:cs="Arial"/>
          <w:sz w:val="20"/>
          <w:szCs w:val="20"/>
          <w:shd w:val="clear" w:color="auto" w:fill="FFFFFF"/>
          <w:lang w:eastAsia="en-AU"/>
        </w:rPr>
        <w:t xml:space="preserve">Concept Drainage plan </w:t>
      </w:r>
      <w:r w:rsidRPr="00543667">
        <w:rPr>
          <w:rFonts w:ascii="Roboto" w:hAnsi="Roboto" w:cs="Arial"/>
          <w:sz w:val="20"/>
          <w:szCs w:val="20"/>
          <w:shd w:val="clear" w:color="auto" w:fill="FFFFFF"/>
          <w:lang w:eastAsia="en-AU"/>
        </w:rPr>
        <w:t xml:space="preserve">as attached. </w:t>
      </w:r>
      <w:r w:rsidR="00E65FB7" w:rsidRPr="00543667">
        <w:rPr>
          <w:rFonts w:ascii="Roboto" w:hAnsi="Roboto" w:cs="Arial"/>
          <w:sz w:val="20"/>
          <w:szCs w:val="20"/>
          <w:shd w:val="clear" w:color="auto" w:fill="FFFFFF"/>
          <w:lang w:eastAsia="en-AU"/>
        </w:rPr>
        <w:t>Council’s Development Engineers have noted that the concept is reasonable and further detail</w:t>
      </w:r>
      <w:r w:rsidR="00F378C2" w:rsidRPr="00543667">
        <w:rPr>
          <w:rFonts w:ascii="Roboto" w:hAnsi="Roboto" w:cs="Arial"/>
          <w:sz w:val="20"/>
          <w:szCs w:val="20"/>
          <w:shd w:val="clear" w:color="auto" w:fill="FFFFFF"/>
          <w:lang w:eastAsia="en-AU"/>
        </w:rPr>
        <w:t xml:space="preserve">s, including calculations will be required to be provided </w:t>
      </w:r>
      <w:r w:rsidR="00E65FB7" w:rsidRPr="00543667">
        <w:rPr>
          <w:rFonts w:ascii="Roboto" w:hAnsi="Roboto" w:cs="Arial"/>
          <w:sz w:val="20"/>
          <w:szCs w:val="20"/>
          <w:shd w:val="clear" w:color="auto" w:fill="FFFFFF"/>
          <w:lang w:eastAsia="en-AU"/>
        </w:rPr>
        <w:t>at Construction Certificate stage.</w:t>
      </w:r>
      <w:r w:rsidR="00F378C2" w:rsidRPr="00543667">
        <w:rPr>
          <w:rFonts w:ascii="Roboto" w:hAnsi="Roboto" w:cs="Arial"/>
          <w:sz w:val="20"/>
          <w:szCs w:val="20"/>
          <w:shd w:val="clear" w:color="auto" w:fill="FFFFFF"/>
          <w:lang w:eastAsia="en-AU"/>
        </w:rPr>
        <w:t xml:space="preserve"> </w:t>
      </w:r>
      <w:r w:rsidR="00E65FB7" w:rsidRPr="00543667">
        <w:rPr>
          <w:rFonts w:ascii="Roboto" w:hAnsi="Roboto" w:cs="Arial"/>
          <w:sz w:val="20"/>
          <w:szCs w:val="20"/>
          <w:shd w:val="clear" w:color="auto" w:fill="FFFFFF"/>
          <w:lang w:eastAsia="en-AU"/>
        </w:rPr>
        <w:t xml:space="preserve"> </w:t>
      </w:r>
    </w:p>
    <w:p w14:paraId="38DE5774" w14:textId="047EFDC9"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Heritage – There are no heritage items or conservation areas identified within the site or immediately surrounding areas on either the OEH heritage database or listed in Schedule 5 of the LEP. There will be no adverse heritage impacts as a result of the proposed development. The subject land is a highly modified site and has a low likelihood of containing any items of cultural heritage significance. </w:t>
      </w:r>
      <w:r w:rsidR="00EA7592">
        <w:rPr>
          <w:rFonts w:ascii="Roboto" w:hAnsi="Roboto" w:cs="Arial"/>
          <w:sz w:val="20"/>
          <w:szCs w:val="20"/>
          <w:shd w:val="clear" w:color="auto" w:fill="FFFFFF"/>
          <w:lang w:eastAsia="en-AU"/>
        </w:rPr>
        <w:t>The applicant undertook a</w:t>
      </w:r>
      <w:r w:rsidRPr="00543667">
        <w:rPr>
          <w:rFonts w:ascii="Roboto" w:hAnsi="Roboto" w:cs="Arial"/>
          <w:sz w:val="20"/>
          <w:szCs w:val="20"/>
          <w:shd w:val="clear" w:color="auto" w:fill="FFFFFF"/>
          <w:lang w:eastAsia="en-AU"/>
        </w:rPr>
        <w:t xml:space="preserve"> review of the Aboriginal Heritage Information Management System (AHIMS) database and </w:t>
      </w:r>
      <w:r w:rsidR="00EA7592">
        <w:rPr>
          <w:rFonts w:ascii="Roboto" w:hAnsi="Roboto" w:cs="Arial"/>
          <w:sz w:val="20"/>
          <w:szCs w:val="20"/>
          <w:shd w:val="clear" w:color="auto" w:fill="FFFFFF"/>
          <w:lang w:eastAsia="en-AU"/>
        </w:rPr>
        <w:t>have</w:t>
      </w:r>
      <w:r w:rsidRPr="00543667">
        <w:rPr>
          <w:rFonts w:ascii="Roboto" w:hAnsi="Roboto" w:cs="Arial"/>
          <w:sz w:val="20"/>
          <w:szCs w:val="20"/>
          <w:shd w:val="clear" w:color="auto" w:fill="FFFFFF"/>
          <w:lang w:eastAsia="en-AU"/>
        </w:rPr>
        <w:t xml:space="preserve"> confirmed that there are no recorded items of Aboriginal cultural significance </w:t>
      </w:r>
      <w:r w:rsidR="00B8257B" w:rsidRPr="00543667">
        <w:rPr>
          <w:rFonts w:ascii="Roboto" w:hAnsi="Roboto" w:cs="Arial"/>
          <w:sz w:val="20"/>
          <w:szCs w:val="20"/>
          <w:shd w:val="clear" w:color="auto" w:fill="FFFFFF"/>
          <w:lang w:eastAsia="en-AU"/>
        </w:rPr>
        <w:t>within the land</w:t>
      </w:r>
      <w:r w:rsidR="00EA7592">
        <w:rPr>
          <w:rFonts w:ascii="Roboto" w:hAnsi="Roboto" w:cs="Arial"/>
          <w:sz w:val="20"/>
          <w:szCs w:val="20"/>
          <w:shd w:val="clear" w:color="auto" w:fill="FFFFFF"/>
          <w:lang w:eastAsia="en-AU"/>
        </w:rPr>
        <w:t>.</w:t>
      </w:r>
    </w:p>
    <w:p w14:paraId="25BEE4AD" w14:textId="77777777" w:rsidR="000C4624" w:rsidRPr="00543667" w:rsidRDefault="000C4624" w:rsidP="00BE45FA">
      <w:pPr>
        <w:spacing w:after="0" w:line="276" w:lineRule="auto"/>
        <w:rPr>
          <w:rFonts w:ascii="Roboto" w:hAnsi="Roboto" w:cs="Arial"/>
          <w:color w:val="000000"/>
          <w:sz w:val="20"/>
          <w:szCs w:val="20"/>
          <w:highlight w:val="yellow"/>
          <w:shd w:val="clear" w:color="auto" w:fill="FFFFFF"/>
          <w:lang w:eastAsia="en-AU"/>
        </w:rPr>
      </w:pPr>
    </w:p>
    <w:p w14:paraId="27578A81" w14:textId="77777777"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Other land resources – The proposed development will have no significant impact on any land resources.</w:t>
      </w:r>
    </w:p>
    <w:p w14:paraId="64693F8B" w14:textId="77777777" w:rsidR="000C4624" w:rsidRPr="00543667" w:rsidRDefault="000C4624" w:rsidP="000C4624">
      <w:pPr>
        <w:pStyle w:val="ListParagraph"/>
        <w:spacing w:line="276" w:lineRule="auto"/>
        <w:rPr>
          <w:rFonts w:ascii="Roboto" w:hAnsi="Roboto" w:cs="Arial"/>
          <w:color w:val="FF0000"/>
          <w:sz w:val="20"/>
          <w:szCs w:val="20"/>
          <w:highlight w:val="yellow"/>
          <w:shd w:val="clear" w:color="auto" w:fill="FFFFFF"/>
          <w:lang w:eastAsia="en-AU"/>
        </w:rPr>
      </w:pPr>
    </w:p>
    <w:p w14:paraId="34B798AE" w14:textId="53C12978"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Water/air/soils impacts - The subject land represents historical grazing land and has been subject to previous site disturbance with the development of the </w:t>
      </w:r>
      <w:r w:rsidR="00BE45FA" w:rsidRPr="00543667">
        <w:rPr>
          <w:rFonts w:ascii="Roboto" w:hAnsi="Roboto" w:cs="Arial"/>
          <w:sz w:val="20"/>
          <w:szCs w:val="20"/>
          <w:shd w:val="clear" w:color="auto" w:fill="FFFFFF"/>
          <w:lang w:eastAsia="en-AU"/>
        </w:rPr>
        <w:t>Trinity Anglican College</w:t>
      </w:r>
      <w:r w:rsidRPr="00543667">
        <w:rPr>
          <w:rFonts w:ascii="Roboto" w:hAnsi="Roboto" w:cs="Arial"/>
          <w:sz w:val="20"/>
          <w:szCs w:val="20"/>
          <w:shd w:val="clear" w:color="auto" w:fill="FFFFFF"/>
          <w:lang w:eastAsia="en-AU"/>
        </w:rPr>
        <w:t>. As outlined in response to SEPP</w:t>
      </w:r>
      <w:r w:rsidR="00BE45FA" w:rsidRPr="00543667">
        <w:rPr>
          <w:rFonts w:ascii="Roboto" w:hAnsi="Roboto" w:cs="Arial"/>
          <w:sz w:val="20"/>
          <w:szCs w:val="20"/>
          <w:shd w:val="clear" w:color="auto" w:fill="FFFFFF"/>
          <w:lang w:eastAsia="en-AU"/>
        </w:rPr>
        <w:t xml:space="preserve"> (Resilience and Hazards)</w:t>
      </w:r>
      <w:r w:rsidRPr="00543667">
        <w:rPr>
          <w:rFonts w:ascii="Roboto" w:hAnsi="Roboto" w:cs="Arial"/>
          <w:sz w:val="20"/>
          <w:szCs w:val="20"/>
          <w:shd w:val="clear" w:color="auto" w:fill="FFFFFF"/>
          <w:lang w:eastAsia="en-AU"/>
        </w:rPr>
        <w:t>, the subject land is not expected to be contaminate</w:t>
      </w:r>
      <w:r w:rsidR="00EA7592">
        <w:rPr>
          <w:rFonts w:ascii="Roboto" w:hAnsi="Roboto" w:cs="Arial"/>
          <w:sz w:val="20"/>
          <w:szCs w:val="20"/>
          <w:shd w:val="clear" w:color="auto" w:fill="FFFFFF"/>
          <w:lang w:eastAsia="en-AU"/>
        </w:rPr>
        <w:t>d</w:t>
      </w:r>
      <w:r w:rsidR="00BE45FA" w:rsidRPr="00543667">
        <w:rPr>
          <w:rFonts w:ascii="Roboto" w:hAnsi="Roboto" w:cs="Arial"/>
          <w:sz w:val="20"/>
          <w:szCs w:val="20"/>
          <w:shd w:val="clear" w:color="auto" w:fill="FFFFFF"/>
          <w:lang w:eastAsia="en-AU"/>
        </w:rPr>
        <w:t>.</w:t>
      </w:r>
    </w:p>
    <w:p w14:paraId="0269153F" w14:textId="77777777" w:rsidR="000C4624" w:rsidRPr="00543667" w:rsidRDefault="000C4624" w:rsidP="000C4624">
      <w:pPr>
        <w:pStyle w:val="ListParagraph"/>
        <w:spacing w:after="0" w:line="276" w:lineRule="auto"/>
        <w:jc w:val="both"/>
        <w:rPr>
          <w:rFonts w:ascii="Roboto" w:hAnsi="Roboto" w:cs="Arial"/>
          <w:sz w:val="20"/>
          <w:szCs w:val="20"/>
          <w:highlight w:val="yellow"/>
          <w:shd w:val="clear" w:color="auto" w:fill="FFFFFF"/>
          <w:lang w:eastAsia="en-AU"/>
        </w:rPr>
      </w:pPr>
    </w:p>
    <w:p w14:paraId="1460B0AF" w14:textId="7880E7A0" w:rsidR="000C4624" w:rsidRPr="00543667" w:rsidRDefault="000C4624" w:rsidP="000C4624">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In order to avoid impacts of sediment loss or erosion, </w:t>
      </w:r>
      <w:r w:rsidR="00BE45FA" w:rsidRPr="00543667">
        <w:rPr>
          <w:rFonts w:ascii="Roboto" w:hAnsi="Roboto" w:cs="Arial"/>
          <w:sz w:val="20"/>
          <w:szCs w:val="20"/>
          <w:shd w:val="clear" w:color="auto" w:fill="FFFFFF"/>
          <w:lang w:eastAsia="en-AU"/>
        </w:rPr>
        <w:t>the requirement for an</w:t>
      </w:r>
      <w:r w:rsidRPr="00543667">
        <w:rPr>
          <w:rFonts w:ascii="Roboto" w:hAnsi="Roboto" w:cs="Arial"/>
          <w:sz w:val="20"/>
          <w:szCs w:val="20"/>
          <w:shd w:val="clear" w:color="auto" w:fill="FFFFFF"/>
          <w:lang w:eastAsia="en-AU"/>
        </w:rPr>
        <w:t xml:space="preserve"> Erosion and Sediment Control Plan (ESCP) be prepared in accordance with Council guidelines</w:t>
      </w:r>
      <w:r w:rsidR="00BE45FA" w:rsidRPr="00543667">
        <w:rPr>
          <w:rFonts w:ascii="Roboto" w:hAnsi="Roboto" w:cs="Arial"/>
          <w:sz w:val="20"/>
          <w:szCs w:val="20"/>
          <w:shd w:val="clear" w:color="auto" w:fill="FFFFFF"/>
          <w:lang w:eastAsia="en-AU"/>
        </w:rPr>
        <w:t xml:space="preserve"> has been included in a draft condition</w:t>
      </w:r>
      <w:r w:rsidR="00A8688E">
        <w:rPr>
          <w:rFonts w:ascii="Roboto" w:hAnsi="Roboto" w:cs="Arial"/>
          <w:sz w:val="20"/>
          <w:szCs w:val="20"/>
          <w:shd w:val="clear" w:color="auto" w:fill="FFFFFF"/>
          <w:lang w:eastAsia="en-AU"/>
        </w:rPr>
        <w:t xml:space="preserve"> (condition C8)</w:t>
      </w:r>
      <w:r w:rsidR="00BE45FA" w:rsidRPr="00543667">
        <w:rPr>
          <w:rFonts w:ascii="Roboto" w:hAnsi="Roboto" w:cs="Arial"/>
          <w:sz w:val="20"/>
          <w:szCs w:val="20"/>
          <w:shd w:val="clear" w:color="auto" w:fill="FFFFFF"/>
          <w:lang w:eastAsia="en-AU"/>
        </w:rPr>
        <w:t xml:space="preserve">.  The ESCP </w:t>
      </w:r>
      <w:r w:rsidRPr="00543667">
        <w:rPr>
          <w:rFonts w:ascii="Roboto" w:hAnsi="Roboto" w:cs="Arial"/>
          <w:sz w:val="20"/>
          <w:szCs w:val="20"/>
          <w:shd w:val="clear" w:color="auto" w:fill="FFFFFF"/>
          <w:lang w:eastAsia="en-AU"/>
        </w:rPr>
        <w:t xml:space="preserve">will be </w:t>
      </w:r>
      <w:r w:rsidR="00BE45FA" w:rsidRPr="00543667">
        <w:rPr>
          <w:rFonts w:ascii="Roboto" w:hAnsi="Roboto" w:cs="Arial"/>
          <w:sz w:val="20"/>
          <w:szCs w:val="20"/>
          <w:shd w:val="clear" w:color="auto" w:fill="FFFFFF"/>
          <w:lang w:eastAsia="en-AU"/>
        </w:rPr>
        <w:t xml:space="preserve">required to be </w:t>
      </w:r>
      <w:r w:rsidRPr="00543667">
        <w:rPr>
          <w:rFonts w:ascii="Roboto" w:hAnsi="Roboto" w:cs="Arial"/>
          <w:sz w:val="20"/>
          <w:szCs w:val="20"/>
          <w:shd w:val="clear" w:color="auto" w:fill="FFFFFF"/>
          <w:lang w:eastAsia="en-AU"/>
        </w:rPr>
        <w:t>implemented throughout the life of the project to minimise impacts. This plan will include provisions to:</w:t>
      </w:r>
    </w:p>
    <w:p w14:paraId="5C66F627" w14:textId="77777777" w:rsidR="000C4624" w:rsidRPr="00543667" w:rsidRDefault="000C4624">
      <w:pPr>
        <w:pStyle w:val="ListParagraph"/>
        <w:numPr>
          <w:ilvl w:val="0"/>
          <w:numId w:val="15"/>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Install erosion and sediment controls prior to and during construction;</w:t>
      </w:r>
    </w:p>
    <w:p w14:paraId="74FE1912" w14:textId="77777777" w:rsidR="000C4624" w:rsidRPr="00543667" w:rsidRDefault="000C4624">
      <w:pPr>
        <w:pStyle w:val="ListParagraph"/>
        <w:numPr>
          <w:ilvl w:val="0"/>
          <w:numId w:val="15"/>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Provide an inspection protocol for erosion and sediment controls, particularly following large rainfall events;</w:t>
      </w:r>
    </w:p>
    <w:p w14:paraId="5314BEC0" w14:textId="77777777" w:rsidR="000C4624" w:rsidRPr="00543667" w:rsidRDefault="000C4624">
      <w:pPr>
        <w:pStyle w:val="ListParagraph"/>
        <w:numPr>
          <w:ilvl w:val="0"/>
          <w:numId w:val="15"/>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Implement appropriate stockpile measures and controls;</w:t>
      </w:r>
    </w:p>
    <w:p w14:paraId="5DE6A54A" w14:textId="77777777" w:rsidR="000C4624" w:rsidRPr="00543667" w:rsidRDefault="000C4624">
      <w:pPr>
        <w:pStyle w:val="ListParagraph"/>
        <w:numPr>
          <w:ilvl w:val="0"/>
          <w:numId w:val="15"/>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Minimise surface disturbance and maintain surface cover where possible; and</w:t>
      </w:r>
    </w:p>
    <w:p w14:paraId="745FE40B" w14:textId="77777777" w:rsidR="000C4624" w:rsidRPr="00543667" w:rsidRDefault="000C4624">
      <w:pPr>
        <w:pStyle w:val="ListParagraph"/>
        <w:numPr>
          <w:ilvl w:val="0"/>
          <w:numId w:val="15"/>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Minimise excavation and compaction of soils.</w:t>
      </w:r>
    </w:p>
    <w:p w14:paraId="1DBC63DF" w14:textId="3DCF3C5E" w:rsidR="000C4624" w:rsidRPr="00543667" w:rsidRDefault="000C4624" w:rsidP="000C4624">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Matters regarding erosion and sediment control can be effectively managed by the adoption and implementation of erosion and sediment control measures such as silt fencing, diversion of stormwater run-off and the stabilisation and top-dressing of disturbed area</w:t>
      </w:r>
      <w:r w:rsidR="00BE45FA" w:rsidRPr="00543667">
        <w:rPr>
          <w:rFonts w:ascii="Roboto" w:hAnsi="Roboto" w:cs="Arial"/>
          <w:sz w:val="20"/>
          <w:szCs w:val="20"/>
          <w:shd w:val="clear" w:color="auto" w:fill="FFFFFF"/>
          <w:lang w:eastAsia="en-AU"/>
        </w:rPr>
        <w:t>s</w:t>
      </w:r>
      <w:r w:rsidRPr="00543667">
        <w:rPr>
          <w:rFonts w:ascii="Roboto" w:hAnsi="Roboto" w:cs="Arial"/>
          <w:sz w:val="20"/>
          <w:szCs w:val="20"/>
          <w:shd w:val="clear" w:color="auto" w:fill="FFFFFF"/>
          <w:lang w:eastAsia="en-AU"/>
        </w:rPr>
        <w:t xml:space="preserve">. </w:t>
      </w:r>
    </w:p>
    <w:p w14:paraId="5F502ED0" w14:textId="77777777" w:rsidR="000C4624" w:rsidRPr="00543667" w:rsidRDefault="000C4624" w:rsidP="000C4624">
      <w:pPr>
        <w:pStyle w:val="ListParagraph"/>
        <w:spacing w:after="0" w:line="276" w:lineRule="auto"/>
        <w:jc w:val="both"/>
        <w:rPr>
          <w:rFonts w:ascii="Roboto" w:hAnsi="Roboto" w:cs="Arial"/>
          <w:sz w:val="20"/>
          <w:szCs w:val="20"/>
          <w:highlight w:val="yellow"/>
          <w:shd w:val="clear" w:color="auto" w:fill="FFFFFF"/>
          <w:lang w:eastAsia="en-AU"/>
        </w:rPr>
      </w:pPr>
    </w:p>
    <w:p w14:paraId="279222F3" w14:textId="77777777" w:rsidR="00AD6CDC" w:rsidRPr="00543667" w:rsidRDefault="000C4624" w:rsidP="00AD6CDC">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To ensure an appropriate long-term outcome is achieved, disturbed areas of the site will be</w:t>
      </w:r>
      <w:r w:rsidR="00BE45FA" w:rsidRPr="00543667">
        <w:rPr>
          <w:rFonts w:ascii="Roboto" w:hAnsi="Roboto" w:cs="Arial"/>
          <w:sz w:val="20"/>
          <w:szCs w:val="20"/>
          <w:shd w:val="clear" w:color="auto" w:fill="FFFFFF"/>
          <w:lang w:eastAsia="en-AU"/>
        </w:rPr>
        <w:t xml:space="preserve"> required to</w:t>
      </w:r>
      <w:r w:rsidRPr="00543667">
        <w:rPr>
          <w:rFonts w:ascii="Roboto" w:hAnsi="Roboto" w:cs="Arial"/>
          <w:sz w:val="20"/>
          <w:szCs w:val="20"/>
          <w:shd w:val="clear" w:color="auto" w:fill="FFFFFF"/>
          <w:lang w:eastAsia="en-AU"/>
        </w:rPr>
        <w:t xml:space="preserve"> rehabilitated and stabilised, landscaped</w:t>
      </w:r>
      <w:r w:rsidR="00BE45FA" w:rsidRPr="00543667">
        <w:rPr>
          <w:rFonts w:ascii="Roboto" w:hAnsi="Roboto" w:cs="Arial"/>
          <w:sz w:val="20"/>
          <w:szCs w:val="20"/>
          <w:shd w:val="clear" w:color="auto" w:fill="FFFFFF"/>
          <w:lang w:eastAsia="en-AU"/>
        </w:rPr>
        <w:t>.</w:t>
      </w:r>
    </w:p>
    <w:p w14:paraId="1CA6D070" w14:textId="77777777" w:rsidR="00AD6CDC" w:rsidRPr="00543667" w:rsidRDefault="00AD6CDC" w:rsidP="00AD6CDC">
      <w:pPr>
        <w:pStyle w:val="ListParagraph"/>
        <w:spacing w:after="0" w:line="276" w:lineRule="auto"/>
        <w:jc w:val="both"/>
        <w:rPr>
          <w:rFonts w:ascii="Roboto" w:hAnsi="Roboto" w:cs="Arial"/>
          <w:sz w:val="20"/>
          <w:szCs w:val="20"/>
          <w:shd w:val="clear" w:color="auto" w:fill="FFFFFF"/>
          <w:lang w:eastAsia="en-AU"/>
        </w:rPr>
      </w:pPr>
    </w:p>
    <w:p w14:paraId="0EC98E6B" w14:textId="64EF8106" w:rsidR="00A239E6" w:rsidRPr="00543667" w:rsidRDefault="000C4624" w:rsidP="00AD6CDC">
      <w:pPr>
        <w:pStyle w:val="ListParagraph"/>
        <w:numPr>
          <w:ilvl w:val="0"/>
          <w:numId w:val="68"/>
        </w:numPr>
        <w:spacing w:after="0" w:line="276" w:lineRule="auto"/>
        <w:ind w:left="709"/>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Flora and fauna impacts - The </w:t>
      </w:r>
      <w:r w:rsidR="00AD6CDC" w:rsidRPr="00543667">
        <w:rPr>
          <w:rFonts w:ascii="Roboto" w:hAnsi="Roboto" w:cs="Arial"/>
          <w:sz w:val="20"/>
          <w:szCs w:val="20"/>
          <w:shd w:val="clear" w:color="auto" w:fill="FFFFFF"/>
          <w:lang w:eastAsia="en-AU"/>
        </w:rPr>
        <w:t>application will impact existing trees, however</w:t>
      </w:r>
      <w:r w:rsidRPr="00543667">
        <w:rPr>
          <w:rFonts w:ascii="Roboto" w:hAnsi="Roboto" w:cs="Arial"/>
          <w:sz w:val="20"/>
          <w:szCs w:val="20"/>
          <w:shd w:val="clear" w:color="auto" w:fill="FFFFFF"/>
          <w:lang w:eastAsia="en-AU"/>
        </w:rPr>
        <w:t xml:space="preserve"> </w:t>
      </w:r>
      <w:r w:rsidR="00AD6CDC" w:rsidRPr="00543667">
        <w:rPr>
          <w:rFonts w:ascii="Roboto" w:hAnsi="Roboto" w:cs="Arial"/>
          <w:sz w:val="20"/>
          <w:szCs w:val="20"/>
          <w:shd w:val="clear" w:color="auto" w:fill="FFFFFF"/>
          <w:lang w:eastAsia="en-AU"/>
        </w:rPr>
        <w:t>additional planting as shown in the proposed landscape plans and as per the recommended conditions for compensatory plantings</w:t>
      </w:r>
      <w:r w:rsidR="00A8688E">
        <w:rPr>
          <w:rFonts w:ascii="Roboto" w:hAnsi="Roboto" w:cs="Arial"/>
          <w:sz w:val="20"/>
          <w:szCs w:val="20"/>
          <w:shd w:val="clear" w:color="auto" w:fill="FFFFFF"/>
          <w:lang w:eastAsia="en-AU"/>
        </w:rPr>
        <w:t xml:space="preserve"> (draft condition B9)</w:t>
      </w:r>
      <w:r w:rsidR="00AD6CDC" w:rsidRPr="00543667">
        <w:rPr>
          <w:rFonts w:ascii="Roboto" w:hAnsi="Roboto" w:cs="Arial"/>
          <w:sz w:val="20"/>
          <w:szCs w:val="20"/>
          <w:shd w:val="clear" w:color="auto" w:fill="FFFFFF"/>
          <w:lang w:eastAsia="en-AU"/>
        </w:rPr>
        <w:t>.</w:t>
      </w:r>
    </w:p>
    <w:p w14:paraId="16913A99" w14:textId="77777777" w:rsidR="00A239E6" w:rsidRPr="00543667" w:rsidRDefault="00A239E6" w:rsidP="00A239E6">
      <w:pPr>
        <w:pStyle w:val="ListParagraph"/>
        <w:spacing w:after="0" w:line="276" w:lineRule="auto"/>
        <w:jc w:val="both"/>
        <w:rPr>
          <w:rFonts w:ascii="Roboto" w:hAnsi="Roboto" w:cs="Arial"/>
          <w:sz w:val="20"/>
          <w:szCs w:val="20"/>
          <w:highlight w:val="yellow"/>
          <w:shd w:val="clear" w:color="auto" w:fill="FFFFFF"/>
          <w:lang w:eastAsia="en-AU"/>
        </w:rPr>
      </w:pPr>
    </w:p>
    <w:p w14:paraId="0FD77F79" w14:textId="05726D7E"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The site already maintains </w:t>
      </w:r>
      <w:r w:rsidR="00B47F4D" w:rsidRPr="00543667">
        <w:rPr>
          <w:rFonts w:ascii="Roboto" w:hAnsi="Roboto" w:cs="Arial"/>
          <w:sz w:val="20"/>
          <w:szCs w:val="20"/>
          <w:shd w:val="clear" w:color="auto" w:fill="FFFFFF"/>
          <w:lang w:eastAsia="en-AU"/>
        </w:rPr>
        <w:t xml:space="preserve">the </w:t>
      </w:r>
      <w:r w:rsidRPr="00543667">
        <w:rPr>
          <w:rFonts w:ascii="Roboto" w:hAnsi="Roboto" w:cs="Arial"/>
          <w:sz w:val="20"/>
          <w:szCs w:val="20"/>
          <w:shd w:val="clear" w:color="auto" w:fill="FFFFFF"/>
          <w:lang w:eastAsia="en-AU"/>
        </w:rPr>
        <w:t xml:space="preserve">established landscape character along </w:t>
      </w:r>
      <w:r w:rsidR="00B47F4D" w:rsidRPr="00543667">
        <w:rPr>
          <w:rFonts w:ascii="Roboto" w:hAnsi="Roboto" w:cs="Arial"/>
          <w:sz w:val="20"/>
          <w:szCs w:val="20"/>
          <w:shd w:val="clear" w:color="auto" w:fill="FFFFFF"/>
          <w:lang w:eastAsia="en-AU"/>
        </w:rPr>
        <w:t xml:space="preserve">the site boundaries. </w:t>
      </w:r>
      <w:r w:rsidRPr="00543667">
        <w:rPr>
          <w:rFonts w:ascii="Roboto" w:hAnsi="Roboto" w:cs="Arial"/>
          <w:sz w:val="20"/>
          <w:szCs w:val="20"/>
          <w:shd w:val="clear" w:color="auto" w:fill="FFFFFF"/>
          <w:lang w:eastAsia="en-AU"/>
        </w:rPr>
        <w:t xml:space="preserve">The development will not </w:t>
      </w:r>
      <w:r w:rsidR="00AD6CDC" w:rsidRPr="00543667">
        <w:rPr>
          <w:rFonts w:ascii="Roboto" w:hAnsi="Roboto" w:cs="Arial"/>
          <w:sz w:val="20"/>
          <w:szCs w:val="20"/>
          <w:shd w:val="clear" w:color="auto" w:fill="FFFFFF"/>
          <w:lang w:eastAsia="en-AU"/>
        </w:rPr>
        <w:t>impact any offsite vegetation within the C3 Zone and the Asset Protection Zone is contained entirely within the boundary of the subject land</w:t>
      </w:r>
      <w:r w:rsidR="00EA7592">
        <w:rPr>
          <w:rFonts w:ascii="Roboto" w:hAnsi="Roboto" w:cs="Arial"/>
          <w:sz w:val="20"/>
          <w:szCs w:val="20"/>
          <w:shd w:val="clear" w:color="auto" w:fill="FFFFFF"/>
          <w:lang w:eastAsia="en-AU"/>
        </w:rPr>
        <w:t xml:space="preserve"> will result in no net loss of canopy cover</w:t>
      </w:r>
      <w:r w:rsidR="00AD6CDC" w:rsidRPr="00543667">
        <w:rPr>
          <w:rFonts w:ascii="Roboto" w:hAnsi="Roboto" w:cs="Arial"/>
          <w:sz w:val="20"/>
          <w:szCs w:val="20"/>
          <w:shd w:val="clear" w:color="auto" w:fill="FFFFFF"/>
          <w:lang w:eastAsia="en-AU"/>
        </w:rPr>
        <w:t xml:space="preserve">. </w:t>
      </w:r>
    </w:p>
    <w:p w14:paraId="5973DBB6" w14:textId="77777777" w:rsidR="00AD6CDC" w:rsidRPr="00543667" w:rsidRDefault="00AD6CDC" w:rsidP="000C4624">
      <w:pPr>
        <w:pStyle w:val="ListParagraph"/>
        <w:spacing w:after="0" w:line="276" w:lineRule="auto"/>
        <w:jc w:val="both"/>
        <w:rPr>
          <w:rFonts w:ascii="Roboto" w:hAnsi="Roboto" w:cs="Arial"/>
          <w:sz w:val="20"/>
          <w:szCs w:val="20"/>
          <w:shd w:val="clear" w:color="auto" w:fill="FFFFFF"/>
          <w:lang w:eastAsia="en-AU"/>
        </w:rPr>
      </w:pPr>
    </w:p>
    <w:p w14:paraId="5A2B27C5" w14:textId="77777777" w:rsidR="00AD6CDC" w:rsidRPr="00543667" w:rsidRDefault="000C4624" w:rsidP="000C4624">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The proposed landscaping builds upon the surrounding landscape and adjoining natural environment</w:t>
      </w:r>
      <w:r w:rsidR="00AD6CDC" w:rsidRPr="00543667">
        <w:rPr>
          <w:rFonts w:ascii="Roboto" w:hAnsi="Roboto" w:cs="Arial"/>
          <w:sz w:val="20"/>
          <w:szCs w:val="20"/>
          <w:shd w:val="clear" w:color="auto" w:fill="FFFFFF"/>
          <w:lang w:eastAsia="en-AU"/>
        </w:rPr>
        <w:t>al corridors</w:t>
      </w:r>
      <w:r w:rsidRPr="00543667">
        <w:rPr>
          <w:rFonts w:ascii="Roboto" w:hAnsi="Roboto" w:cs="Arial"/>
          <w:sz w:val="20"/>
          <w:szCs w:val="20"/>
          <w:shd w:val="clear" w:color="auto" w:fill="FFFFFF"/>
          <w:lang w:eastAsia="en-AU"/>
        </w:rPr>
        <w:t xml:space="preserve"> </w:t>
      </w:r>
      <w:r w:rsidR="00AD6CDC" w:rsidRPr="00543667">
        <w:rPr>
          <w:rFonts w:ascii="Roboto" w:hAnsi="Roboto" w:cs="Arial"/>
          <w:sz w:val="20"/>
          <w:szCs w:val="20"/>
          <w:shd w:val="clear" w:color="auto" w:fill="FFFFFF"/>
          <w:lang w:eastAsia="en-AU"/>
        </w:rPr>
        <w:t xml:space="preserve">which is considered a key characteristic of the area. </w:t>
      </w:r>
    </w:p>
    <w:p w14:paraId="4055D3AB" w14:textId="77777777" w:rsidR="000C4624" w:rsidRPr="00543667" w:rsidRDefault="000C4624" w:rsidP="00AD6CDC">
      <w:pPr>
        <w:spacing w:line="276" w:lineRule="auto"/>
        <w:rPr>
          <w:rFonts w:ascii="Roboto" w:hAnsi="Roboto" w:cs="Arial"/>
          <w:color w:val="000000"/>
          <w:sz w:val="20"/>
          <w:szCs w:val="20"/>
          <w:shd w:val="clear" w:color="auto" w:fill="FFFFFF"/>
          <w:lang w:eastAsia="en-AU"/>
        </w:rPr>
      </w:pPr>
    </w:p>
    <w:p w14:paraId="37A627B4" w14:textId="07D80029"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color w:val="000000"/>
          <w:sz w:val="20"/>
          <w:szCs w:val="20"/>
          <w:shd w:val="clear" w:color="auto" w:fill="FFFFFF"/>
          <w:lang w:eastAsia="en-AU"/>
        </w:rPr>
        <w:lastRenderedPageBreak/>
        <w:t xml:space="preserve">Noise and vibration – </w:t>
      </w:r>
      <w:r w:rsidRPr="00543667">
        <w:rPr>
          <w:rFonts w:ascii="Roboto" w:hAnsi="Roboto" w:cs="Arial"/>
          <w:sz w:val="20"/>
          <w:szCs w:val="20"/>
          <w:shd w:val="clear" w:color="auto" w:fill="FFFFFF"/>
          <w:lang w:eastAsia="en-AU"/>
        </w:rPr>
        <w:t>Construction works will also include a period of noise generation during establishment. Works will occur generally over a short period of time, and will be limited to appropriate hours of operation, as expressed through conditions of consent</w:t>
      </w:r>
      <w:r w:rsidR="00A8688E">
        <w:rPr>
          <w:rFonts w:ascii="Roboto" w:hAnsi="Roboto" w:cs="Arial"/>
          <w:sz w:val="20"/>
          <w:szCs w:val="20"/>
          <w:shd w:val="clear" w:color="auto" w:fill="FFFFFF"/>
          <w:lang w:eastAsia="en-AU"/>
        </w:rPr>
        <w:t xml:space="preserve"> (draft conditions D1, D4, D5, and D7)</w:t>
      </w:r>
      <w:r w:rsidRPr="00543667">
        <w:rPr>
          <w:rFonts w:ascii="Roboto" w:hAnsi="Roboto" w:cs="Arial"/>
          <w:sz w:val="20"/>
          <w:szCs w:val="20"/>
          <w:shd w:val="clear" w:color="auto" w:fill="FFFFFF"/>
          <w:lang w:eastAsia="en-AU"/>
        </w:rPr>
        <w:t xml:space="preserve">. </w:t>
      </w:r>
    </w:p>
    <w:p w14:paraId="7C4E0365" w14:textId="77777777" w:rsidR="000C4624" w:rsidRPr="00543667" w:rsidRDefault="000C4624" w:rsidP="000C4624">
      <w:pPr>
        <w:pStyle w:val="ListParagraph"/>
        <w:spacing w:line="276" w:lineRule="auto"/>
        <w:rPr>
          <w:rFonts w:ascii="Roboto" w:hAnsi="Roboto" w:cs="Arial"/>
          <w:sz w:val="20"/>
          <w:szCs w:val="20"/>
          <w:highlight w:val="yellow"/>
          <w:shd w:val="clear" w:color="auto" w:fill="FFFFFF"/>
          <w:lang w:eastAsia="en-AU"/>
        </w:rPr>
      </w:pPr>
    </w:p>
    <w:p w14:paraId="707D3309" w14:textId="11DF232A" w:rsidR="00B642F2" w:rsidRPr="00543667" w:rsidRDefault="000C4624" w:rsidP="00B642F2">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The location of the proposed building</w:t>
      </w:r>
      <w:r w:rsidR="00226E7B" w:rsidRPr="00543667">
        <w:rPr>
          <w:rFonts w:ascii="Roboto" w:hAnsi="Roboto" w:cs="Arial"/>
          <w:sz w:val="20"/>
          <w:szCs w:val="20"/>
          <w:shd w:val="clear" w:color="auto" w:fill="FFFFFF"/>
          <w:lang w:eastAsia="en-AU"/>
        </w:rPr>
        <w:t>s</w:t>
      </w:r>
      <w:r w:rsidRPr="00543667">
        <w:rPr>
          <w:rFonts w:ascii="Roboto" w:hAnsi="Roboto" w:cs="Arial"/>
          <w:sz w:val="20"/>
          <w:szCs w:val="20"/>
          <w:shd w:val="clear" w:color="auto" w:fill="FFFFFF"/>
          <w:lang w:eastAsia="en-AU"/>
        </w:rPr>
        <w:t xml:space="preserve"> are sited with significant setbacks to adjoining residential interfaces</w:t>
      </w:r>
      <w:r w:rsidR="00226E7B" w:rsidRPr="00543667">
        <w:rPr>
          <w:rFonts w:ascii="Roboto" w:hAnsi="Roboto" w:cs="Arial"/>
          <w:sz w:val="20"/>
          <w:szCs w:val="20"/>
          <w:shd w:val="clear" w:color="auto" w:fill="FFFFFF"/>
          <w:lang w:eastAsia="en-AU"/>
        </w:rPr>
        <w:t xml:space="preserve"> and no significant impacts as a result of air conditioning unit</w:t>
      </w:r>
      <w:r w:rsidR="00EA7592">
        <w:rPr>
          <w:rFonts w:ascii="Roboto" w:hAnsi="Roboto" w:cs="Arial"/>
          <w:sz w:val="20"/>
          <w:szCs w:val="20"/>
          <w:shd w:val="clear" w:color="auto" w:fill="FFFFFF"/>
          <w:lang w:eastAsia="en-AU"/>
        </w:rPr>
        <w:t>s</w:t>
      </w:r>
      <w:r w:rsidR="00226E7B" w:rsidRPr="00543667">
        <w:rPr>
          <w:rFonts w:ascii="Roboto" w:hAnsi="Roboto" w:cs="Arial"/>
          <w:sz w:val="20"/>
          <w:szCs w:val="20"/>
          <w:shd w:val="clear" w:color="auto" w:fill="FFFFFF"/>
          <w:lang w:eastAsia="en-AU"/>
        </w:rPr>
        <w:t xml:space="preserve"> etc.</w:t>
      </w:r>
      <w:r w:rsidRPr="00543667">
        <w:rPr>
          <w:rFonts w:ascii="Roboto" w:hAnsi="Roboto" w:cs="Arial"/>
          <w:sz w:val="20"/>
          <w:szCs w:val="20"/>
          <w:shd w:val="clear" w:color="auto" w:fill="FFFFFF"/>
          <w:lang w:eastAsia="en-AU"/>
        </w:rPr>
        <w:t xml:space="preserve"> </w:t>
      </w:r>
    </w:p>
    <w:p w14:paraId="5EA791E4" w14:textId="77777777" w:rsidR="00B642F2" w:rsidRPr="00543667" w:rsidRDefault="00B642F2" w:rsidP="00B642F2">
      <w:pPr>
        <w:pStyle w:val="ListParagraph"/>
        <w:spacing w:after="0" w:line="276" w:lineRule="auto"/>
        <w:jc w:val="both"/>
        <w:rPr>
          <w:rFonts w:ascii="Roboto" w:hAnsi="Roboto" w:cs="Arial"/>
          <w:sz w:val="20"/>
          <w:szCs w:val="20"/>
          <w:shd w:val="clear" w:color="auto" w:fill="FFFFFF"/>
          <w:lang w:eastAsia="en-AU"/>
        </w:rPr>
      </w:pPr>
    </w:p>
    <w:p w14:paraId="3044F2B2" w14:textId="77777777" w:rsidR="00B642F2" w:rsidRPr="00543667" w:rsidRDefault="00226E7B" w:rsidP="00B642F2">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The proposed multi-sports courts will only operate during school hours</w:t>
      </w:r>
      <w:r w:rsidR="00116136" w:rsidRPr="00543667">
        <w:rPr>
          <w:rFonts w:ascii="Roboto" w:hAnsi="Roboto" w:cs="Arial"/>
          <w:sz w:val="20"/>
          <w:szCs w:val="20"/>
          <w:shd w:val="clear" w:color="auto" w:fill="FFFFFF"/>
          <w:lang w:eastAsia="en-AU"/>
        </w:rPr>
        <w:t xml:space="preserve"> and therefore any associated noise will be limited. </w:t>
      </w:r>
    </w:p>
    <w:p w14:paraId="2D7A2116" w14:textId="77777777" w:rsidR="00B642F2" w:rsidRPr="00543667" w:rsidRDefault="00B642F2" w:rsidP="00B642F2">
      <w:pPr>
        <w:pStyle w:val="ListParagraph"/>
        <w:spacing w:after="0" w:line="276" w:lineRule="auto"/>
        <w:jc w:val="both"/>
        <w:rPr>
          <w:rFonts w:ascii="Roboto" w:hAnsi="Roboto" w:cs="Arial"/>
          <w:sz w:val="20"/>
          <w:szCs w:val="20"/>
          <w:shd w:val="clear" w:color="auto" w:fill="FFFFFF"/>
          <w:lang w:eastAsia="en-AU"/>
        </w:rPr>
      </w:pPr>
    </w:p>
    <w:p w14:paraId="11C242BB" w14:textId="243FE54F" w:rsidR="000C4624" w:rsidRDefault="00116136" w:rsidP="00EA7592">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The </w:t>
      </w:r>
      <w:r w:rsidR="00B642F2" w:rsidRPr="00543667">
        <w:rPr>
          <w:rFonts w:ascii="Roboto" w:hAnsi="Roboto" w:cs="Arial"/>
          <w:sz w:val="20"/>
          <w:szCs w:val="20"/>
          <w:shd w:val="clear" w:color="auto" w:fill="FFFFFF"/>
          <w:lang w:eastAsia="en-AU"/>
        </w:rPr>
        <w:t>bus bays have been relocated to the south of the site they will remain on the southern side of the site, and their use will generally be limited to pick up and drop off times. No significant additional impact on residential properties to the south is envisaged as the separation distance between the development and residential uses will contribute to the reduction of noise generation. (ie. separated by Mitchell Park reserve, which contains mature vegetation and Whitebox Circuit roadway).</w:t>
      </w:r>
    </w:p>
    <w:p w14:paraId="424CC4D7" w14:textId="77777777" w:rsidR="00EA7592" w:rsidRPr="00EA7592" w:rsidRDefault="00EA7592" w:rsidP="00EA7592">
      <w:pPr>
        <w:pStyle w:val="ListParagraph"/>
        <w:spacing w:after="0" w:line="276" w:lineRule="auto"/>
        <w:jc w:val="both"/>
        <w:rPr>
          <w:rFonts w:ascii="Roboto" w:hAnsi="Roboto" w:cs="Arial"/>
          <w:sz w:val="20"/>
          <w:szCs w:val="20"/>
          <w:shd w:val="clear" w:color="auto" w:fill="FFFFFF"/>
          <w:lang w:eastAsia="en-AU"/>
        </w:rPr>
      </w:pPr>
    </w:p>
    <w:p w14:paraId="47E2E0B7" w14:textId="3E94CA25" w:rsidR="00B642F2"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Natural hazards – As outlined earlier in this report, a small portion of the subject land is identified as being </w:t>
      </w:r>
      <w:r w:rsidR="00B642F2" w:rsidRPr="00543667">
        <w:rPr>
          <w:rFonts w:ascii="Roboto" w:hAnsi="Roboto" w:cs="Arial"/>
          <w:sz w:val="20"/>
          <w:szCs w:val="20"/>
          <w:shd w:val="clear" w:color="auto" w:fill="FFFFFF"/>
          <w:lang w:eastAsia="en-AU"/>
        </w:rPr>
        <w:t>low hazard mainstream flooding. The mapped area is significantly setback from the proposed development area and therefore no impact is envisaged as discussed previously in the report.</w:t>
      </w:r>
    </w:p>
    <w:p w14:paraId="058BF35A" w14:textId="77777777" w:rsidR="00B642F2" w:rsidRPr="00543667" w:rsidRDefault="00B642F2" w:rsidP="00B642F2">
      <w:pPr>
        <w:pStyle w:val="ListParagraph"/>
        <w:spacing w:after="0" w:line="276" w:lineRule="auto"/>
        <w:jc w:val="both"/>
        <w:rPr>
          <w:rFonts w:ascii="Roboto" w:hAnsi="Roboto" w:cs="Arial"/>
          <w:sz w:val="20"/>
          <w:szCs w:val="20"/>
          <w:highlight w:val="yellow"/>
          <w:shd w:val="clear" w:color="auto" w:fill="FFFFFF"/>
          <w:lang w:eastAsia="en-AU"/>
        </w:rPr>
      </w:pPr>
    </w:p>
    <w:p w14:paraId="6486C89D" w14:textId="6E9D900F" w:rsidR="000C4624" w:rsidRPr="00543667" w:rsidRDefault="00B642F2" w:rsidP="00B642F2">
      <w:pPr>
        <w:pStyle w:val="ListParagraph"/>
        <w:spacing w:after="0" w:line="276" w:lineRule="auto"/>
        <w:jc w:val="both"/>
        <w:rPr>
          <w:rFonts w:ascii="Roboto" w:hAnsi="Roboto" w:cs="Arial"/>
          <w:sz w:val="20"/>
          <w:szCs w:val="20"/>
          <w:highlight w:val="yellow"/>
          <w:shd w:val="clear" w:color="auto" w:fill="FFFFFF"/>
          <w:lang w:eastAsia="en-AU"/>
        </w:rPr>
      </w:pPr>
      <w:r w:rsidRPr="00543667">
        <w:rPr>
          <w:rFonts w:ascii="Roboto" w:hAnsi="Roboto" w:cs="Arial"/>
          <w:sz w:val="20"/>
          <w:szCs w:val="20"/>
          <w:shd w:val="clear" w:color="auto" w:fill="FFFFFF"/>
          <w:lang w:eastAsia="en-AU"/>
        </w:rPr>
        <w:t xml:space="preserve">The site is also mapped as bushfire </w:t>
      </w:r>
      <w:r w:rsidR="000C4624" w:rsidRPr="00543667">
        <w:rPr>
          <w:rFonts w:ascii="Roboto" w:hAnsi="Roboto" w:cs="Arial"/>
          <w:sz w:val="20"/>
          <w:szCs w:val="20"/>
          <w:shd w:val="clear" w:color="auto" w:fill="FFFFFF"/>
          <w:lang w:eastAsia="en-AU"/>
        </w:rPr>
        <w:t xml:space="preserve">prone on the Albury Bushfire Prone Land Map. The application was referred to the NSW Rural Fire Service as Integrated Development seeking a BSA pursuant to Section 100B of the Rural Fires Act 1997.  General Terms of Approval was issued by RFS on </w:t>
      </w:r>
      <w:r w:rsidR="00E65FB7" w:rsidRPr="00543667">
        <w:rPr>
          <w:rFonts w:ascii="Roboto" w:hAnsi="Roboto" w:cs="Arial"/>
          <w:sz w:val="20"/>
          <w:szCs w:val="20"/>
          <w:shd w:val="clear" w:color="auto" w:fill="FFFFFF"/>
          <w:lang w:eastAsia="en-AU"/>
        </w:rPr>
        <w:t>3 March 2023</w:t>
      </w:r>
      <w:r w:rsidR="000C4624" w:rsidRPr="00543667">
        <w:rPr>
          <w:rFonts w:ascii="Roboto" w:hAnsi="Roboto" w:cs="Arial"/>
          <w:sz w:val="20"/>
          <w:szCs w:val="20"/>
          <w:shd w:val="clear" w:color="auto" w:fill="FFFFFF"/>
          <w:lang w:eastAsia="en-AU"/>
        </w:rPr>
        <w:t xml:space="preserve"> and attached to this report. The conditions of the General Terms of Approval have been included in the</w:t>
      </w:r>
      <w:r w:rsidR="00AD6CDC" w:rsidRPr="00543667">
        <w:rPr>
          <w:rFonts w:ascii="Roboto" w:hAnsi="Roboto" w:cs="Arial"/>
          <w:sz w:val="20"/>
          <w:szCs w:val="20"/>
          <w:shd w:val="clear" w:color="auto" w:fill="FFFFFF"/>
          <w:lang w:eastAsia="en-AU"/>
        </w:rPr>
        <w:t xml:space="preserve"> schedule to the</w:t>
      </w:r>
      <w:r w:rsidR="000C4624" w:rsidRPr="00543667">
        <w:rPr>
          <w:rFonts w:ascii="Roboto" w:hAnsi="Roboto" w:cs="Arial"/>
          <w:sz w:val="20"/>
          <w:szCs w:val="20"/>
          <w:shd w:val="clear" w:color="auto" w:fill="FFFFFF"/>
          <w:lang w:eastAsia="en-AU"/>
        </w:rPr>
        <w:t xml:space="preserve"> Draft Determination. </w:t>
      </w:r>
    </w:p>
    <w:p w14:paraId="21CB1038" w14:textId="77777777" w:rsidR="000C4624" w:rsidRPr="00543667" w:rsidRDefault="000C4624" w:rsidP="000C4624">
      <w:pPr>
        <w:pStyle w:val="ListParagraph"/>
        <w:spacing w:after="0" w:line="276" w:lineRule="auto"/>
        <w:jc w:val="both"/>
        <w:rPr>
          <w:rFonts w:ascii="Roboto" w:hAnsi="Roboto" w:cs="Arial"/>
          <w:sz w:val="20"/>
          <w:szCs w:val="20"/>
          <w:highlight w:val="yellow"/>
          <w:shd w:val="clear" w:color="auto" w:fill="FFFFFF"/>
          <w:lang w:eastAsia="en-AU"/>
        </w:rPr>
      </w:pPr>
    </w:p>
    <w:p w14:paraId="0639FE60" w14:textId="21867A42" w:rsidR="000C4624" w:rsidRPr="00543667" w:rsidRDefault="000C4624" w:rsidP="000C4624">
      <w:pPr>
        <w:pStyle w:val="ListParagraph"/>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In summary, the development maintains an appropriate Asset Protection Zone along the southern </w:t>
      </w:r>
      <w:r w:rsidR="00FB07C7" w:rsidRPr="00543667">
        <w:rPr>
          <w:rFonts w:ascii="Roboto" w:hAnsi="Roboto" w:cs="Arial"/>
          <w:sz w:val="20"/>
          <w:szCs w:val="20"/>
          <w:shd w:val="clear" w:color="auto" w:fill="FFFFFF"/>
          <w:lang w:eastAsia="en-AU"/>
        </w:rPr>
        <w:t xml:space="preserve">and western </w:t>
      </w:r>
      <w:r w:rsidRPr="00543667">
        <w:rPr>
          <w:rFonts w:ascii="Roboto" w:hAnsi="Roboto" w:cs="Arial"/>
          <w:sz w:val="20"/>
          <w:szCs w:val="20"/>
          <w:shd w:val="clear" w:color="auto" w:fill="FFFFFF"/>
          <w:lang w:eastAsia="en-AU"/>
        </w:rPr>
        <w:t>side</w:t>
      </w:r>
      <w:r w:rsidR="00FB07C7" w:rsidRPr="00543667">
        <w:rPr>
          <w:rFonts w:ascii="Roboto" w:hAnsi="Roboto" w:cs="Arial"/>
          <w:sz w:val="20"/>
          <w:szCs w:val="20"/>
          <w:shd w:val="clear" w:color="auto" w:fill="FFFFFF"/>
          <w:lang w:eastAsia="en-AU"/>
        </w:rPr>
        <w:t>s</w:t>
      </w:r>
      <w:r w:rsidRPr="00543667">
        <w:rPr>
          <w:rFonts w:ascii="Roboto" w:hAnsi="Roboto" w:cs="Arial"/>
          <w:sz w:val="20"/>
          <w:szCs w:val="20"/>
          <w:shd w:val="clear" w:color="auto" w:fill="FFFFFF"/>
          <w:lang w:eastAsia="en-AU"/>
        </w:rPr>
        <w:t xml:space="preserve"> of the development site in recognition of the topography and vegetation present on the adjacent Reserve</w:t>
      </w:r>
      <w:r w:rsidR="00FB07C7" w:rsidRPr="00543667">
        <w:rPr>
          <w:rFonts w:ascii="Roboto" w:hAnsi="Roboto" w:cs="Arial"/>
          <w:sz w:val="20"/>
          <w:szCs w:val="20"/>
          <w:shd w:val="clear" w:color="auto" w:fill="FFFFFF"/>
          <w:lang w:eastAsia="en-AU"/>
        </w:rPr>
        <w:t>s</w:t>
      </w:r>
      <w:r w:rsidRPr="00543667">
        <w:rPr>
          <w:rFonts w:ascii="Roboto" w:hAnsi="Roboto" w:cs="Arial"/>
          <w:sz w:val="20"/>
          <w:szCs w:val="20"/>
          <w:shd w:val="clear" w:color="auto" w:fill="FFFFFF"/>
          <w:lang w:eastAsia="en-AU"/>
        </w:rPr>
        <w:t xml:space="preserve"> to the south</w:t>
      </w:r>
      <w:r w:rsidR="00FB07C7" w:rsidRPr="00543667">
        <w:rPr>
          <w:rFonts w:ascii="Roboto" w:hAnsi="Roboto" w:cs="Arial"/>
          <w:sz w:val="20"/>
          <w:szCs w:val="20"/>
          <w:shd w:val="clear" w:color="auto" w:fill="FFFFFF"/>
          <w:lang w:eastAsia="en-AU"/>
        </w:rPr>
        <w:t xml:space="preserve"> and west</w:t>
      </w:r>
      <w:r w:rsidRPr="00543667">
        <w:rPr>
          <w:rFonts w:ascii="Roboto" w:hAnsi="Roboto" w:cs="Arial"/>
          <w:sz w:val="20"/>
          <w:szCs w:val="20"/>
          <w:shd w:val="clear" w:color="auto" w:fill="FFFFFF"/>
          <w:lang w:eastAsia="en-AU"/>
        </w:rPr>
        <w:t>.</w:t>
      </w:r>
    </w:p>
    <w:p w14:paraId="79E06E08" w14:textId="77777777" w:rsidR="000C4624" w:rsidRPr="00543667" w:rsidRDefault="000C4624" w:rsidP="000C4624">
      <w:pPr>
        <w:pStyle w:val="ListParagraph"/>
        <w:spacing w:line="276" w:lineRule="auto"/>
        <w:rPr>
          <w:rFonts w:ascii="Roboto" w:hAnsi="Roboto" w:cs="Arial"/>
          <w:color w:val="000000"/>
          <w:sz w:val="20"/>
          <w:szCs w:val="20"/>
          <w:highlight w:val="yellow"/>
          <w:shd w:val="clear" w:color="auto" w:fill="FFFFFF"/>
          <w:lang w:eastAsia="en-AU"/>
        </w:rPr>
      </w:pPr>
    </w:p>
    <w:p w14:paraId="31EA1BD9" w14:textId="725FA115"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color w:val="000000"/>
          <w:sz w:val="20"/>
          <w:szCs w:val="20"/>
          <w:shd w:val="clear" w:color="auto" w:fill="FFFFFF"/>
          <w:lang w:eastAsia="en-AU"/>
        </w:rPr>
        <w:t xml:space="preserve">Safety, security and crime prevention – </w:t>
      </w:r>
      <w:r w:rsidRPr="00543667">
        <w:rPr>
          <w:rFonts w:ascii="Roboto" w:hAnsi="Roboto" w:cs="Arial"/>
          <w:sz w:val="20"/>
          <w:szCs w:val="20"/>
          <w:shd w:val="clear" w:color="auto" w:fill="FFFFFF"/>
          <w:lang w:eastAsia="en-AU"/>
        </w:rPr>
        <w:t xml:space="preserve">The risk of anti-social behaviour, criminal activity and reduced public safety </w:t>
      </w:r>
      <w:r w:rsidR="00FB07C7" w:rsidRPr="00543667">
        <w:rPr>
          <w:rFonts w:ascii="Roboto" w:hAnsi="Roboto" w:cs="Arial"/>
          <w:sz w:val="20"/>
          <w:szCs w:val="20"/>
          <w:shd w:val="clear" w:color="auto" w:fill="FFFFFF"/>
          <w:lang w:eastAsia="en-AU"/>
        </w:rPr>
        <w:t xml:space="preserve">has been considered in the </w:t>
      </w:r>
      <w:r w:rsidRPr="00543667">
        <w:rPr>
          <w:rFonts w:ascii="Roboto" w:hAnsi="Roboto" w:cs="Arial"/>
          <w:sz w:val="20"/>
          <w:szCs w:val="20"/>
          <w:shd w:val="clear" w:color="auto" w:fill="FFFFFF"/>
          <w:lang w:eastAsia="en-AU"/>
        </w:rPr>
        <w:t xml:space="preserve">design response and the operation management of </w:t>
      </w:r>
      <w:r w:rsidR="00FB07C7" w:rsidRPr="00543667">
        <w:rPr>
          <w:rFonts w:ascii="Roboto" w:hAnsi="Roboto" w:cs="Arial"/>
          <w:sz w:val="20"/>
          <w:szCs w:val="20"/>
          <w:shd w:val="clear" w:color="auto" w:fill="FFFFFF"/>
          <w:lang w:eastAsia="en-AU"/>
        </w:rPr>
        <w:t>the proposed development</w:t>
      </w:r>
      <w:r w:rsidRPr="00543667">
        <w:rPr>
          <w:rFonts w:ascii="Roboto" w:hAnsi="Roboto" w:cs="Arial"/>
          <w:sz w:val="20"/>
          <w:szCs w:val="20"/>
          <w:shd w:val="clear" w:color="auto" w:fill="FFFFFF"/>
          <w:lang w:eastAsia="en-AU"/>
        </w:rPr>
        <w:t xml:space="preserve">. </w:t>
      </w:r>
      <w:r w:rsidR="00FB07C7" w:rsidRPr="00543667">
        <w:rPr>
          <w:rFonts w:ascii="Roboto" w:hAnsi="Roboto" w:cs="Arial"/>
          <w:sz w:val="20"/>
          <w:szCs w:val="20"/>
          <w:shd w:val="clear" w:color="auto" w:fill="FFFFFF"/>
          <w:lang w:eastAsia="en-AU"/>
        </w:rPr>
        <w:t>D</w:t>
      </w:r>
      <w:r w:rsidRPr="00543667">
        <w:rPr>
          <w:rFonts w:ascii="Roboto" w:hAnsi="Roboto" w:cs="Arial"/>
          <w:sz w:val="20"/>
          <w:szCs w:val="20"/>
          <w:shd w:val="clear" w:color="auto" w:fill="FFFFFF"/>
          <w:lang w:eastAsia="en-AU"/>
        </w:rPr>
        <w:t>esign features to avoid and minimise antisocial behaviour and criminal activity in the locality</w:t>
      </w:r>
      <w:r w:rsidR="00FB07C7" w:rsidRPr="00543667">
        <w:rPr>
          <w:rFonts w:ascii="Roboto" w:hAnsi="Roboto" w:cs="Arial"/>
          <w:sz w:val="20"/>
          <w:szCs w:val="20"/>
          <w:shd w:val="clear" w:color="auto" w:fill="FFFFFF"/>
          <w:lang w:eastAsia="en-AU"/>
        </w:rPr>
        <w:t xml:space="preserve"> have been included and</w:t>
      </w:r>
      <w:r w:rsidRPr="00543667">
        <w:rPr>
          <w:rFonts w:ascii="Roboto" w:hAnsi="Roboto" w:cs="Arial"/>
          <w:sz w:val="20"/>
          <w:szCs w:val="20"/>
          <w:shd w:val="clear" w:color="auto" w:fill="FFFFFF"/>
          <w:lang w:eastAsia="en-AU"/>
        </w:rPr>
        <w:t xml:space="preserve"> CPTED principles have been considered as summarised below:</w:t>
      </w:r>
    </w:p>
    <w:p w14:paraId="59404B38" w14:textId="77777777" w:rsidR="00FB07C7" w:rsidRPr="00543667" w:rsidRDefault="000C4624">
      <w:pPr>
        <w:pStyle w:val="ListParagraph"/>
        <w:numPr>
          <w:ilvl w:val="0"/>
          <w:numId w:val="1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u w:val="single"/>
          <w:shd w:val="clear" w:color="auto" w:fill="FFFFFF"/>
          <w:lang w:eastAsia="en-AU"/>
        </w:rPr>
        <w:t>Natural and passive surveillance</w:t>
      </w:r>
      <w:r w:rsidRPr="00543667">
        <w:rPr>
          <w:rFonts w:ascii="Roboto" w:hAnsi="Roboto" w:cs="Arial"/>
          <w:color w:val="000000" w:themeColor="text1"/>
          <w:sz w:val="20"/>
          <w:szCs w:val="20"/>
          <w:shd w:val="clear" w:color="auto" w:fill="FFFFFF"/>
          <w:lang w:eastAsia="en-AU"/>
        </w:rPr>
        <w:t xml:space="preserve"> </w:t>
      </w:r>
      <w:r w:rsidR="00FB07C7" w:rsidRPr="00543667">
        <w:rPr>
          <w:rFonts w:ascii="Roboto" w:hAnsi="Roboto" w:cs="Arial"/>
          <w:color w:val="000000" w:themeColor="text1"/>
          <w:sz w:val="20"/>
          <w:szCs w:val="20"/>
          <w:shd w:val="clear" w:color="auto" w:fill="FFFFFF"/>
          <w:lang w:eastAsia="en-AU"/>
        </w:rPr>
        <w:t>–</w:t>
      </w:r>
      <w:r w:rsidRPr="00543667">
        <w:rPr>
          <w:rFonts w:ascii="Roboto" w:hAnsi="Roboto" w:cs="Arial"/>
          <w:color w:val="000000" w:themeColor="text1"/>
          <w:sz w:val="20"/>
          <w:szCs w:val="20"/>
          <w:shd w:val="clear" w:color="auto" w:fill="FFFFFF"/>
          <w:lang w:eastAsia="en-AU"/>
        </w:rPr>
        <w:t xml:space="preserve"> </w:t>
      </w:r>
    </w:p>
    <w:p w14:paraId="485FC23A" w14:textId="77777777" w:rsidR="00CA561E" w:rsidRPr="00543667" w:rsidRDefault="00FB07C7">
      <w:pPr>
        <w:pStyle w:val="ListParagraph"/>
        <w:numPr>
          <w:ilvl w:val="0"/>
          <w:numId w:val="5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rPr>
        <w:t xml:space="preserve">clear lines of sight to key destination points such as internal car parks and footpaths, as well as adjoining roads and driveways are provided, </w:t>
      </w:r>
    </w:p>
    <w:p w14:paraId="1E957EA1" w14:textId="77777777" w:rsidR="00CA561E" w:rsidRPr="00543667" w:rsidRDefault="00FB07C7">
      <w:pPr>
        <w:pStyle w:val="ListParagraph"/>
        <w:numPr>
          <w:ilvl w:val="0"/>
          <w:numId w:val="5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rPr>
        <w:t xml:space="preserve">readily identifiable entrances, large number of windows, doors and balconies, which will allow for views/natural surveillance to and from the occupants to adjoining public spaces. </w:t>
      </w:r>
    </w:p>
    <w:p w14:paraId="1E9DFD45" w14:textId="77777777" w:rsidR="00CA561E" w:rsidRPr="00543667" w:rsidRDefault="00FB07C7">
      <w:pPr>
        <w:pStyle w:val="ListParagraph"/>
        <w:numPr>
          <w:ilvl w:val="0"/>
          <w:numId w:val="5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rPr>
        <w:t xml:space="preserve">existing open style fencing secures the site and allows for views to and from the property and avoids opportunities for concealment. </w:t>
      </w:r>
    </w:p>
    <w:p w14:paraId="0BF7E74C" w14:textId="3BB5912F" w:rsidR="00CA561E" w:rsidRPr="00543667" w:rsidRDefault="00CA561E">
      <w:pPr>
        <w:pStyle w:val="ListParagraph"/>
        <w:numPr>
          <w:ilvl w:val="0"/>
          <w:numId w:val="5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rPr>
        <w:t>Existing lighting throughout the site</w:t>
      </w:r>
      <w:r w:rsidR="00FB07C7" w:rsidRPr="00543667">
        <w:rPr>
          <w:rFonts w:ascii="Roboto" w:hAnsi="Roboto" w:cs="Arial"/>
          <w:color w:val="000000" w:themeColor="text1"/>
          <w:sz w:val="20"/>
          <w:szCs w:val="20"/>
        </w:rPr>
        <w:t xml:space="preserve"> allow for wayfinding. </w:t>
      </w:r>
    </w:p>
    <w:p w14:paraId="3870D9BC" w14:textId="5986304D" w:rsidR="00FB07C7" w:rsidRPr="00543667" w:rsidRDefault="00FB07C7">
      <w:pPr>
        <w:pStyle w:val="ListParagraph"/>
        <w:numPr>
          <w:ilvl w:val="0"/>
          <w:numId w:val="5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rPr>
        <w:t xml:space="preserve">Landscaping consists of larger trees and low level shrubs, which prevent opportunities of concealment. </w:t>
      </w:r>
    </w:p>
    <w:p w14:paraId="05D3BA20" w14:textId="518F92F5" w:rsidR="00CA561E" w:rsidRPr="00543667" w:rsidRDefault="000C4624">
      <w:pPr>
        <w:pStyle w:val="ListParagraph"/>
        <w:numPr>
          <w:ilvl w:val="0"/>
          <w:numId w:val="1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u w:val="single"/>
          <w:shd w:val="clear" w:color="auto" w:fill="FFFFFF"/>
          <w:lang w:eastAsia="en-AU"/>
        </w:rPr>
        <w:lastRenderedPageBreak/>
        <w:t>Access control</w:t>
      </w:r>
      <w:r w:rsidRPr="00543667">
        <w:rPr>
          <w:rFonts w:ascii="Roboto" w:hAnsi="Roboto" w:cs="Arial"/>
          <w:color w:val="000000" w:themeColor="text1"/>
          <w:sz w:val="20"/>
          <w:szCs w:val="20"/>
          <w:shd w:val="clear" w:color="auto" w:fill="FFFFFF"/>
          <w:lang w:eastAsia="en-AU"/>
        </w:rPr>
        <w:t xml:space="preserve"> –</w:t>
      </w:r>
    </w:p>
    <w:p w14:paraId="2698148D" w14:textId="566F79A3" w:rsidR="00CA561E" w:rsidRPr="00543667" w:rsidRDefault="00CA561E">
      <w:pPr>
        <w:pStyle w:val="ListParagraph"/>
        <w:numPr>
          <w:ilvl w:val="2"/>
          <w:numId w:val="55"/>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Existing signs are clear and identifiable. </w:t>
      </w:r>
    </w:p>
    <w:p w14:paraId="33591E2B" w14:textId="1FE59BDE" w:rsidR="00CA561E" w:rsidRPr="00543667" w:rsidRDefault="00CA561E">
      <w:pPr>
        <w:pStyle w:val="ListParagraph"/>
        <w:numPr>
          <w:ilvl w:val="2"/>
          <w:numId w:val="55"/>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Wider site and the individual buildings have clear entry points. </w:t>
      </w:r>
    </w:p>
    <w:p w14:paraId="7CE73341" w14:textId="489CF09F" w:rsidR="00CA561E" w:rsidRPr="00543667" w:rsidRDefault="00CA561E">
      <w:pPr>
        <w:pStyle w:val="ListParagraph"/>
        <w:numPr>
          <w:ilvl w:val="2"/>
          <w:numId w:val="55"/>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established and proposed to be developed in precincts (junior school, senior school, recreational and communal), which group individuals. </w:t>
      </w:r>
    </w:p>
    <w:p w14:paraId="4CA64A6F" w14:textId="2AC8AA82" w:rsidR="00CA561E" w:rsidRPr="00543667" w:rsidRDefault="00CA561E">
      <w:pPr>
        <w:pStyle w:val="ListParagraph"/>
        <w:numPr>
          <w:ilvl w:val="2"/>
          <w:numId w:val="55"/>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Existing security fencing, which avoids the need for landscape barriers. No public access unless associated with the school. </w:t>
      </w:r>
    </w:p>
    <w:p w14:paraId="22826E0D" w14:textId="2A544A94" w:rsidR="00CA561E" w:rsidRPr="00543667" w:rsidRDefault="00CA561E">
      <w:pPr>
        <w:pStyle w:val="ListParagraph"/>
        <w:numPr>
          <w:ilvl w:val="2"/>
          <w:numId w:val="55"/>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Existing security measures including alarms, cameras, fencing and patrols in place.</w:t>
      </w:r>
    </w:p>
    <w:p w14:paraId="00C4A784" w14:textId="15F4D79F" w:rsidR="00CA561E" w:rsidRPr="00543667" w:rsidRDefault="00CA561E">
      <w:pPr>
        <w:pStyle w:val="ListParagraph"/>
        <w:numPr>
          <w:ilvl w:val="2"/>
          <w:numId w:val="55"/>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Car parking areas (namely parent parking) are clearly located at the front of the site and are sign-posted. </w:t>
      </w:r>
    </w:p>
    <w:p w14:paraId="6D00A3CF" w14:textId="77777777" w:rsidR="00CA561E" w:rsidRPr="00543667" w:rsidRDefault="00CA561E" w:rsidP="00CA561E">
      <w:pPr>
        <w:pStyle w:val="ListParagraph"/>
        <w:autoSpaceDE w:val="0"/>
        <w:autoSpaceDN w:val="0"/>
        <w:adjustRightInd w:val="0"/>
        <w:spacing w:after="0" w:line="240" w:lineRule="auto"/>
        <w:ind w:left="2127"/>
        <w:rPr>
          <w:rFonts w:ascii="Roboto" w:hAnsi="Roboto" w:cs="Arial"/>
          <w:color w:val="000000" w:themeColor="text1"/>
          <w:sz w:val="20"/>
          <w:szCs w:val="20"/>
        </w:rPr>
      </w:pPr>
    </w:p>
    <w:p w14:paraId="6DFD3FFC" w14:textId="1FB85478" w:rsidR="00CA561E" w:rsidRPr="00543667" w:rsidRDefault="000C4624">
      <w:pPr>
        <w:pStyle w:val="ListParagraph"/>
        <w:numPr>
          <w:ilvl w:val="0"/>
          <w:numId w:val="1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u w:val="single"/>
          <w:shd w:val="clear" w:color="auto" w:fill="FFFFFF"/>
          <w:lang w:eastAsia="en-AU"/>
        </w:rPr>
        <w:t>Territorial reinforcement</w:t>
      </w:r>
      <w:r w:rsidRPr="00543667">
        <w:rPr>
          <w:rFonts w:ascii="Roboto" w:hAnsi="Roboto" w:cs="Arial"/>
          <w:color w:val="000000" w:themeColor="text1"/>
          <w:sz w:val="20"/>
          <w:szCs w:val="20"/>
          <w:shd w:val="clear" w:color="auto" w:fill="FFFFFF"/>
          <w:lang w:eastAsia="en-AU"/>
        </w:rPr>
        <w:t xml:space="preserve"> </w:t>
      </w:r>
      <w:r w:rsidR="00CA561E" w:rsidRPr="00543667">
        <w:rPr>
          <w:rFonts w:ascii="Roboto" w:hAnsi="Roboto" w:cs="Arial"/>
          <w:color w:val="000000" w:themeColor="text1"/>
          <w:sz w:val="20"/>
          <w:szCs w:val="20"/>
          <w:shd w:val="clear" w:color="auto" w:fill="FFFFFF"/>
          <w:lang w:eastAsia="en-AU"/>
        </w:rPr>
        <w:t>–</w:t>
      </w:r>
      <w:r w:rsidRPr="00543667">
        <w:rPr>
          <w:rFonts w:ascii="Roboto" w:hAnsi="Roboto" w:cs="Arial"/>
          <w:color w:val="000000" w:themeColor="text1"/>
          <w:sz w:val="20"/>
          <w:szCs w:val="20"/>
          <w:shd w:val="clear" w:color="auto" w:fill="FFFFFF"/>
          <w:lang w:eastAsia="en-AU"/>
        </w:rPr>
        <w:t xml:space="preserve"> </w:t>
      </w:r>
    </w:p>
    <w:p w14:paraId="278C8CAD" w14:textId="2A7701F5" w:rsidR="00CA561E" w:rsidRPr="00543667" w:rsidRDefault="00CA561E">
      <w:pPr>
        <w:pStyle w:val="ListParagraph"/>
        <w:numPr>
          <w:ilvl w:val="0"/>
          <w:numId w:val="56"/>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Existing 2.1 metre high security fence. Therefore, there are no transitions between public and private spaces as these are already clearly defined and secured. </w:t>
      </w:r>
    </w:p>
    <w:p w14:paraId="59F39A64" w14:textId="3292E5D4" w:rsidR="000C4624" w:rsidRPr="00543667" w:rsidRDefault="00CA561E">
      <w:pPr>
        <w:pStyle w:val="ListParagraph"/>
        <w:numPr>
          <w:ilvl w:val="0"/>
          <w:numId w:val="56"/>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Outside of school hours, the site is secured from unauthorised access. </w:t>
      </w:r>
    </w:p>
    <w:p w14:paraId="3C92CB19" w14:textId="2419A16D" w:rsidR="00CA561E" w:rsidRPr="00543667" w:rsidRDefault="00CA561E">
      <w:pPr>
        <w:pStyle w:val="ListParagraph"/>
        <w:numPr>
          <w:ilvl w:val="0"/>
          <w:numId w:val="14"/>
        </w:numPr>
        <w:spacing w:after="0" w:line="276" w:lineRule="auto"/>
        <w:jc w:val="both"/>
        <w:rPr>
          <w:rFonts w:ascii="Roboto" w:hAnsi="Roboto" w:cs="Arial"/>
          <w:color w:val="000000" w:themeColor="text1"/>
          <w:sz w:val="20"/>
          <w:szCs w:val="20"/>
          <w:shd w:val="clear" w:color="auto" w:fill="FFFFFF"/>
          <w:lang w:eastAsia="en-AU"/>
        </w:rPr>
      </w:pPr>
      <w:r w:rsidRPr="00543667">
        <w:rPr>
          <w:rFonts w:ascii="Roboto" w:hAnsi="Roboto" w:cs="Arial"/>
          <w:color w:val="000000" w:themeColor="text1"/>
          <w:sz w:val="20"/>
          <w:szCs w:val="20"/>
          <w:u w:val="single"/>
          <w:shd w:val="clear" w:color="auto" w:fill="FFFFFF"/>
          <w:lang w:eastAsia="en-AU"/>
        </w:rPr>
        <w:t>Space management</w:t>
      </w:r>
    </w:p>
    <w:p w14:paraId="668661CF" w14:textId="0BBD1753" w:rsidR="00CA561E" w:rsidRPr="00543667" w:rsidRDefault="00CA561E">
      <w:pPr>
        <w:pStyle w:val="ListParagraph"/>
        <w:numPr>
          <w:ilvl w:val="2"/>
          <w:numId w:val="57"/>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managed by building maintenance and groundskeeping staff, which ensures a high degree of maintenance. </w:t>
      </w:r>
    </w:p>
    <w:p w14:paraId="4C633956" w14:textId="72BDAB41" w:rsidR="00CA561E" w:rsidRPr="00543667" w:rsidRDefault="00CA561E">
      <w:pPr>
        <w:pStyle w:val="ListParagraph"/>
        <w:numPr>
          <w:ilvl w:val="2"/>
          <w:numId w:val="57"/>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building maintenance or repairs are carried out immediately to ensure that the overall high standard of the site is maintained. </w:t>
      </w:r>
    </w:p>
    <w:p w14:paraId="159B6ABE" w14:textId="3E997854" w:rsidR="00CA561E" w:rsidRPr="00543667" w:rsidRDefault="00CA561E">
      <w:pPr>
        <w:pStyle w:val="ListParagraph"/>
        <w:numPr>
          <w:ilvl w:val="2"/>
          <w:numId w:val="57"/>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buildings consist of a high quality materials and finishes and will be managed ongoing. </w:t>
      </w:r>
    </w:p>
    <w:p w14:paraId="065AADFB" w14:textId="3776AC91" w:rsidR="00CA561E" w:rsidRPr="00543667" w:rsidRDefault="00CA561E">
      <w:pPr>
        <w:pStyle w:val="ListParagraph"/>
        <w:numPr>
          <w:ilvl w:val="2"/>
          <w:numId w:val="57"/>
        </w:numPr>
        <w:autoSpaceDE w:val="0"/>
        <w:autoSpaceDN w:val="0"/>
        <w:adjustRightInd w:val="0"/>
        <w:spacing w:after="0" w:line="240" w:lineRule="auto"/>
        <w:ind w:left="2127"/>
        <w:rPr>
          <w:rFonts w:ascii="Roboto" w:hAnsi="Roboto" w:cs="Arial"/>
          <w:color w:val="000000" w:themeColor="text1"/>
          <w:sz w:val="20"/>
          <w:szCs w:val="20"/>
        </w:rPr>
      </w:pPr>
      <w:r w:rsidRPr="00543667">
        <w:rPr>
          <w:rFonts w:ascii="Roboto" w:hAnsi="Roboto" w:cs="Arial"/>
          <w:color w:val="000000" w:themeColor="text1"/>
          <w:sz w:val="20"/>
          <w:szCs w:val="20"/>
        </w:rPr>
        <w:t xml:space="preserve">As the site is appropriately secured, graffiti and vandalism will be minimal. </w:t>
      </w:r>
    </w:p>
    <w:p w14:paraId="67222F15" w14:textId="77777777" w:rsidR="00CA561E" w:rsidRPr="00543667" w:rsidRDefault="00CA561E" w:rsidP="00CA561E">
      <w:pPr>
        <w:autoSpaceDE w:val="0"/>
        <w:autoSpaceDN w:val="0"/>
        <w:adjustRightInd w:val="0"/>
        <w:spacing w:after="0" w:line="240" w:lineRule="auto"/>
        <w:rPr>
          <w:rFonts w:ascii="Roboto" w:hAnsi="Roboto" w:cs="Arial"/>
          <w:color w:val="323B47"/>
          <w:sz w:val="20"/>
          <w:szCs w:val="20"/>
        </w:rPr>
      </w:pPr>
    </w:p>
    <w:p w14:paraId="76B016DB" w14:textId="77777777" w:rsidR="000C4624" w:rsidRPr="00543667" w:rsidRDefault="000C4624" w:rsidP="000C4624">
      <w:pPr>
        <w:pStyle w:val="ListParagraph"/>
        <w:spacing w:line="276" w:lineRule="auto"/>
        <w:rPr>
          <w:rFonts w:ascii="Roboto" w:hAnsi="Roboto" w:cs="Arial"/>
          <w:color w:val="000000"/>
          <w:sz w:val="20"/>
          <w:szCs w:val="20"/>
          <w:highlight w:val="yellow"/>
          <w:shd w:val="clear" w:color="auto" w:fill="FFFFFF"/>
          <w:lang w:eastAsia="en-AU"/>
        </w:rPr>
      </w:pPr>
    </w:p>
    <w:p w14:paraId="5C69D05C" w14:textId="1D0270BF"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Social impact – </w:t>
      </w:r>
      <w:r w:rsidR="00D73329" w:rsidRPr="00543667">
        <w:rPr>
          <w:rFonts w:ascii="Roboto" w:hAnsi="Roboto" w:cs="Arial"/>
          <w:sz w:val="20"/>
          <w:szCs w:val="20"/>
          <w:shd w:val="clear" w:color="auto" w:fill="FFFFFF"/>
          <w:lang w:eastAsia="en-AU"/>
        </w:rPr>
        <w:t xml:space="preserve">No negative social impacts envisaged. Potential land use conflicts </w:t>
      </w:r>
      <w:r w:rsidRPr="00543667">
        <w:rPr>
          <w:rFonts w:ascii="Roboto" w:hAnsi="Roboto" w:cs="Arial"/>
          <w:sz w:val="20"/>
          <w:szCs w:val="20"/>
          <w:shd w:val="clear" w:color="auto" w:fill="FFFFFF"/>
          <w:lang w:eastAsia="en-AU"/>
        </w:rPr>
        <w:t xml:space="preserve">namely with the adjoining neighbourhood resulting from </w:t>
      </w:r>
      <w:r w:rsidR="00D73329" w:rsidRPr="00543667">
        <w:rPr>
          <w:rFonts w:ascii="Roboto" w:hAnsi="Roboto" w:cs="Arial"/>
          <w:sz w:val="20"/>
          <w:szCs w:val="20"/>
          <w:shd w:val="clear" w:color="auto" w:fill="FFFFFF"/>
          <w:lang w:eastAsia="en-AU"/>
        </w:rPr>
        <w:t>development (amenity)</w:t>
      </w:r>
      <w:r w:rsidRPr="00543667">
        <w:rPr>
          <w:rFonts w:ascii="Roboto" w:hAnsi="Roboto" w:cs="Arial"/>
          <w:sz w:val="20"/>
          <w:szCs w:val="20"/>
          <w:shd w:val="clear" w:color="auto" w:fill="FFFFFF"/>
          <w:lang w:eastAsia="en-AU"/>
        </w:rPr>
        <w:t xml:space="preserve"> have been addressed and are considered appropriate in this instance. It is determined that the community and regional benefits of the development far outweigh </w:t>
      </w:r>
      <w:r w:rsidR="00D73329" w:rsidRPr="00543667">
        <w:rPr>
          <w:rFonts w:ascii="Roboto" w:hAnsi="Roboto" w:cs="Arial"/>
          <w:sz w:val="20"/>
          <w:szCs w:val="20"/>
          <w:shd w:val="clear" w:color="auto" w:fill="FFFFFF"/>
          <w:lang w:eastAsia="en-AU"/>
        </w:rPr>
        <w:t>any potential</w:t>
      </w:r>
      <w:r w:rsidRPr="00543667">
        <w:rPr>
          <w:rFonts w:ascii="Roboto" w:hAnsi="Roboto" w:cs="Arial"/>
          <w:sz w:val="20"/>
          <w:szCs w:val="20"/>
          <w:shd w:val="clear" w:color="auto" w:fill="FFFFFF"/>
          <w:lang w:eastAsia="en-AU"/>
        </w:rPr>
        <w:t xml:space="preserve"> impacts. The site is suitable for the purpose of the development as demonstrated through site analysis and justification of the development provided with the application. The proposed works will enable a more efficient and functional</w:t>
      </w:r>
      <w:r w:rsidR="00D73329" w:rsidRPr="00543667">
        <w:rPr>
          <w:rFonts w:ascii="Roboto" w:hAnsi="Roboto" w:cs="Arial"/>
          <w:sz w:val="20"/>
          <w:szCs w:val="20"/>
          <w:shd w:val="clear" w:color="auto" w:fill="FFFFFF"/>
          <w:lang w:eastAsia="en-AU"/>
        </w:rPr>
        <w:t xml:space="preserve"> education</w:t>
      </w:r>
      <w:r w:rsidR="00EA7592">
        <w:rPr>
          <w:rFonts w:ascii="Roboto" w:hAnsi="Roboto" w:cs="Arial"/>
          <w:sz w:val="20"/>
          <w:szCs w:val="20"/>
          <w:shd w:val="clear" w:color="auto" w:fill="FFFFFF"/>
          <w:lang w:eastAsia="en-AU"/>
        </w:rPr>
        <w:t>al establishment</w:t>
      </w:r>
      <w:r w:rsidRPr="00543667">
        <w:rPr>
          <w:rFonts w:ascii="Roboto" w:hAnsi="Roboto" w:cs="Arial"/>
          <w:sz w:val="20"/>
          <w:szCs w:val="20"/>
          <w:shd w:val="clear" w:color="auto" w:fill="FFFFFF"/>
          <w:lang w:eastAsia="en-AU"/>
        </w:rPr>
        <w:t xml:space="preserve"> </w:t>
      </w:r>
      <w:r w:rsidR="00D73329" w:rsidRPr="00543667">
        <w:rPr>
          <w:rFonts w:ascii="Roboto" w:hAnsi="Roboto" w:cs="Arial"/>
          <w:sz w:val="20"/>
          <w:szCs w:val="20"/>
          <w:shd w:val="clear" w:color="auto" w:fill="FFFFFF"/>
          <w:lang w:eastAsia="en-AU"/>
        </w:rPr>
        <w:t>within AlburyCity.</w:t>
      </w:r>
    </w:p>
    <w:p w14:paraId="626B3C8D" w14:textId="77777777" w:rsidR="000C4624" w:rsidRPr="00543667" w:rsidRDefault="000C4624" w:rsidP="000C4624">
      <w:pPr>
        <w:pStyle w:val="ListParagraph"/>
        <w:spacing w:line="276" w:lineRule="auto"/>
        <w:rPr>
          <w:rFonts w:ascii="Roboto" w:hAnsi="Roboto" w:cs="Arial"/>
          <w:sz w:val="20"/>
          <w:szCs w:val="20"/>
          <w:highlight w:val="yellow"/>
          <w:shd w:val="clear" w:color="auto" w:fill="FFFFFF"/>
          <w:lang w:eastAsia="en-AU"/>
        </w:rPr>
      </w:pPr>
    </w:p>
    <w:p w14:paraId="46FED2FA" w14:textId="0DDABFCA"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Economic impact – The proposed development represents continued investment in </w:t>
      </w:r>
      <w:r w:rsidR="00D73329" w:rsidRPr="00543667">
        <w:rPr>
          <w:rFonts w:ascii="Roboto" w:hAnsi="Roboto" w:cs="Arial"/>
          <w:sz w:val="20"/>
          <w:szCs w:val="20"/>
          <w:shd w:val="clear" w:color="auto" w:fill="FFFFFF"/>
          <w:lang w:eastAsia="en-AU"/>
        </w:rPr>
        <w:t xml:space="preserve">educational facilities </w:t>
      </w:r>
      <w:r w:rsidRPr="00543667">
        <w:rPr>
          <w:rFonts w:ascii="Roboto" w:hAnsi="Roboto" w:cs="Arial"/>
          <w:sz w:val="20"/>
          <w:szCs w:val="20"/>
          <w:shd w:val="clear" w:color="auto" w:fill="FFFFFF"/>
          <w:lang w:eastAsia="en-AU"/>
        </w:rPr>
        <w:t>in regional NSW. The positive flow-on effects to the regional economy include economic benefit through trades and services during construction in the short term, and additional job opportunities in the long term.</w:t>
      </w:r>
    </w:p>
    <w:p w14:paraId="38F08DEC" w14:textId="77777777" w:rsidR="000C4624" w:rsidRPr="00543667" w:rsidRDefault="000C4624" w:rsidP="000C4624">
      <w:pPr>
        <w:pStyle w:val="ListParagraph"/>
        <w:spacing w:after="0" w:line="276" w:lineRule="auto"/>
        <w:rPr>
          <w:rFonts w:ascii="Roboto" w:hAnsi="Roboto" w:cs="Arial"/>
          <w:sz w:val="20"/>
          <w:szCs w:val="20"/>
          <w:highlight w:val="yellow"/>
          <w:shd w:val="clear" w:color="auto" w:fill="FFFFFF"/>
          <w:lang w:eastAsia="en-AU"/>
        </w:rPr>
      </w:pPr>
    </w:p>
    <w:p w14:paraId="7F816D0C" w14:textId="19BE2215"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 xml:space="preserve">Site design and internal design – The development is designed in a form which is responsive and respectful to the existing built form and the surrounding context, including boundary setbacks, landscaping screening and interface treatments. The proposal is of a high-quality design that proposes high-quality finishes, which will provide </w:t>
      </w:r>
      <w:r w:rsidR="00D73329" w:rsidRPr="00543667">
        <w:rPr>
          <w:rFonts w:ascii="Roboto" w:hAnsi="Roboto" w:cs="Arial"/>
          <w:sz w:val="20"/>
          <w:szCs w:val="20"/>
          <w:shd w:val="clear" w:color="auto" w:fill="FFFFFF"/>
          <w:lang w:eastAsia="en-AU"/>
        </w:rPr>
        <w:t>for the</w:t>
      </w:r>
      <w:r w:rsidRPr="00543667">
        <w:rPr>
          <w:rFonts w:ascii="Roboto" w:hAnsi="Roboto" w:cs="Arial"/>
          <w:sz w:val="20"/>
          <w:szCs w:val="20"/>
          <w:shd w:val="clear" w:color="auto" w:fill="FFFFFF"/>
          <w:lang w:eastAsia="en-AU"/>
        </w:rPr>
        <w:t xml:space="preserve"> community without impact upon nearby properties. </w:t>
      </w:r>
    </w:p>
    <w:p w14:paraId="23416F28" w14:textId="77777777" w:rsidR="000C4624" w:rsidRPr="00543667" w:rsidRDefault="000C4624" w:rsidP="000C4624">
      <w:pPr>
        <w:pStyle w:val="ListParagraph"/>
        <w:spacing w:line="276" w:lineRule="auto"/>
        <w:rPr>
          <w:rFonts w:ascii="Roboto" w:hAnsi="Roboto" w:cs="Arial"/>
          <w:sz w:val="20"/>
          <w:szCs w:val="20"/>
          <w:highlight w:val="yellow"/>
          <w:shd w:val="clear" w:color="auto" w:fill="FFFFFF"/>
          <w:lang w:eastAsia="en-AU"/>
        </w:rPr>
      </w:pPr>
    </w:p>
    <w:p w14:paraId="20520682" w14:textId="345831DE" w:rsidR="000C4624" w:rsidRPr="00543667" w:rsidRDefault="000C4624" w:rsidP="000C4624">
      <w:pPr>
        <w:pStyle w:val="ListParagraph"/>
        <w:spacing w:after="0" w:line="276" w:lineRule="auto"/>
        <w:jc w:val="both"/>
        <w:rPr>
          <w:rFonts w:ascii="Roboto" w:hAnsi="Roboto" w:cs="Arial"/>
          <w:sz w:val="20"/>
          <w:szCs w:val="20"/>
          <w:highlight w:val="yellow"/>
          <w:shd w:val="clear" w:color="auto" w:fill="FFFFFF"/>
          <w:lang w:eastAsia="en-AU"/>
        </w:rPr>
      </w:pPr>
      <w:r w:rsidRPr="00543667">
        <w:rPr>
          <w:rFonts w:ascii="Roboto" w:hAnsi="Roboto" w:cs="Arial"/>
          <w:sz w:val="20"/>
          <w:szCs w:val="20"/>
          <w:shd w:val="clear" w:color="auto" w:fill="FFFFFF"/>
          <w:lang w:eastAsia="en-AU"/>
        </w:rPr>
        <w:t>The site is suitable for the purpose of the development as demonstrated by the site analysis and justification of the development provided within the report. The land already comprises of a</w:t>
      </w:r>
      <w:r w:rsidR="00D73329" w:rsidRPr="00543667">
        <w:rPr>
          <w:rFonts w:ascii="Roboto" w:hAnsi="Roboto" w:cs="Arial"/>
          <w:sz w:val="20"/>
          <w:szCs w:val="20"/>
          <w:shd w:val="clear" w:color="auto" w:fill="FFFFFF"/>
          <w:lang w:eastAsia="en-AU"/>
        </w:rPr>
        <w:t>n educational facility</w:t>
      </w:r>
      <w:r w:rsidRPr="00543667">
        <w:rPr>
          <w:rFonts w:ascii="Roboto" w:hAnsi="Roboto" w:cs="Arial"/>
          <w:sz w:val="20"/>
          <w:szCs w:val="20"/>
          <w:shd w:val="clear" w:color="auto" w:fill="FFFFFF"/>
          <w:lang w:eastAsia="en-AU"/>
        </w:rPr>
        <w:t xml:space="preserve">. The built form is also arranged across the site to minimise any adverse impacts or appearance to surrounding land and will present an improved high-quality interface to </w:t>
      </w:r>
      <w:r w:rsidR="00D73329" w:rsidRPr="00543667">
        <w:rPr>
          <w:rFonts w:ascii="Roboto" w:hAnsi="Roboto" w:cs="Arial"/>
          <w:sz w:val="20"/>
          <w:szCs w:val="20"/>
          <w:shd w:val="clear" w:color="auto" w:fill="FFFFFF"/>
          <w:lang w:eastAsia="en-AU"/>
        </w:rPr>
        <w:t xml:space="preserve">east which is bounded by Elizabeth Mitchell Drive. </w:t>
      </w:r>
      <w:r w:rsidRPr="00543667">
        <w:rPr>
          <w:rFonts w:ascii="Roboto" w:hAnsi="Roboto" w:cs="Arial"/>
          <w:sz w:val="20"/>
          <w:szCs w:val="20"/>
          <w:shd w:val="clear" w:color="auto" w:fill="FFFFFF"/>
          <w:lang w:eastAsia="en-AU"/>
        </w:rPr>
        <w:t xml:space="preserve"> </w:t>
      </w:r>
    </w:p>
    <w:p w14:paraId="165149FD" w14:textId="77777777" w:rsidR="000C4624" w:rsidRPr="00543667" w:rsidRDefault="000C4624" w:rsidP="000C4624">
      <w:pPr>
        <w:pStyle w:val="ListParagraph"/>
        <w:spacing w:after="0" w:line="276" w:lineRule="auto"/>
        <w:rPr>
          <w:rFonts w:ascii="Roboto" w:hAnsi="Roboto" w:cs="Arial"/>
          <w:sz w:val="20"/>
          <w:szCs w:val="20"/>
          <w:shd w:val="clear" w:color="auto" w:fill="FFFFFF"/>
          <w:lang w:eastAsia="en-AU"/>
        </w:rPr>
      </w:pPr>
    </w:p>
    <w:p w14:paraId="47902888" w14:textId="7F780316"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lastRenderedPageBreak/>
        <w:t>Construction – The potential impacts from construction have been adequately mitigated in recommended conditions o</w:t>
      </w:r>
      <w:r w:rsidR="00D73329" w:rsidRPr="00543667">
        <w:rPr>
          <w:rFonts w:ascii="Roboto" w:hAnsi="Roboto" w:cs="Arial"/>
          <w:sz w:val="20"/>
          <w:szCs w:val="20"/>
          <w:shd w:val="clear" w:color="auto" w:fill="FFFFFF"/>
          <w:lang w:eastAsia="en-AU"/>
        </w:rPr>
        <w:t>f</w:t>
      </w:r>
      <w:r w:rsidRPr="00543667">
        <w:rPr>
          <w:rFonts w:ascii="Roboto" w:hAnsi="Roboto" w:cs="Arial"/>
          <w:sz w:val="20"/>
          <w:szCs w:val="20"/>
          <w:shd w:val="clear" w:color="auto" w:fill="FFFFFF"/>
          <w:lang w:eastAsia="en-AU"/>
        </w:rPr>
        <w:t xml:space="preserve"> consent</w:t>
      </w:r>
      <w:r w:rsidR="00A8688E">
        <w:rPr>
          <w:rFonts w:ascii="Roboto" w:hAnsi="Roboto" w:cs="Arial"/>
          <w:sz w:val="20"/>
          <w:szCs w:val="20"/>
          <w:shd w:val="clear" w:color="auto" w:fill="FFFFFF"/>
          <w:lang w:eastAsia="en-AU"/>
        </w:rPr>
        <w:t xml:space="preserve"> (D1, D4, D5 and D7)</w:t>
      </w:r>
      <w:r w:rsidRPr="00543667">
        <w:rPr>
          <w:rFonts w:ascii="Roboto" w:hAnsi="Roboto" w:cs="Arial"/>
          <w:sz w:val="20"/>
          <w:szCs w:val="20"/>
          <w:shd w:val="clear" w:color="auto" w:fill="FFFFFF"/>
          <w:lang w:eastAsia="en-AU"/>
        </w:rPr>
        <w:t xml:space="preserve">. </w:t>
      </w:r>
    </w:p>
    <w:p w14:paraId="006FB709" w14:textId="77777777" w:rsidR="000C4624" w:rsidRPr="00543667" w:rsidRDefault="000C4624" w:rsidP="000C4624">
      <w:pPr>
        <w:pStyle w:val="ListParagraph"/>
        <w:spacing w:after="0" w:line="276" w:lineRule="auto"/>
        <w:rPr>
          <w:rFonts w:ascii="Roboto" w:hAnsi="Roboto" w:cs="Arial"/>
          <w:color w:val="000000"/>
          <w:sz w:val="20"/>
          <w:szCs w:val="20"/>
          <w:highlight w:val="yellow"/>
          <w:shd w:val="clear" w:color="auto" w:fill="FFFFFF"/>
          <w:lang w:eastAsia="en-AU"/>
        </w:rPr>
      </w:pPr>
    </w:p>
    <w:p w14:paraId="58CD8EA3" w14:textId="47F503C7" w:rsidR="000C4624" w:rsidRPr="00543667" w:rsidRDefault="000C4624" w:rsidP="000C4624">
      <w:pPr>
        <w:pStyle w:val="ListParagraph"/>
        <w:numPr>
          <w:ilvl w:val="0"/>
          <w:numId w:val="3"/>
        </w:numPr>
        <w:spacing w:after="0" w:line="276" w:lineRule="auto"/>
        <w:jc w:val="both"/>
        <w:rPr>
          <w:rFonts w:ascii="Roboto" w:hAnsi="Roboto" w:cs="Arial"/>
          <w:sz w:val="20"/>
          <w:szCs w:val="20"/>
          <w:shd w:val="clear" w:color="auto" w:fill="FFFFFF"/>
          <w:lang w:eastAsia="en-AU"/>
        </w:rPr>
      </w:pPr>
      <w:r w:rsidRPr="00543667">
        <w:rPr>
          <w:rFonts w:ascii="Roboto" w:hAnsi="Roboto" w:cs="Arial"/>
          <w:sz w:val="20"/>
          <w:szCs w:val="20"/>
          <w:shd w:val="clear" w:color="auto" w:fill="FFFFFF"/>
          <w:lang w:eastAsia="en-AU"/>
        </w:rPr>
        <w:t>Cumulative impacts – The proposal will not result in any adverse cumulative impacts. It is generally consistent with the planning controls</w:t>
      </w:r>
      <w:r w:rsidR="00D73329" w:rsidRPr="00543667">
        <w:rPr>
          <w:rFonts w:ascii="Roboto" w:hAnsi="Roboto" w:cs="Arial"/>
          <w:sz w:val="20"/>
          <w:szCs w:val="20"/>
          <w:shd w:val="clear" w:color="auto" w:fill="FFFFFF"/>
          <w:lang w:eastAsia="en-AU"/>
        </w:rPr>
        <w:t>.</w:t>
      </w:r>
    </w:p>
    <w:p w14:paraId="60E5F029" w14:textId="77777777" w:rsidR="000C4624" w:rsidRPr="00543667" w:rsidRDefault="000C4624" w:rsidP="000C4624">
      <w:pPr>
        <w:spacing w:after="0" w:line="276" w:lineRule="auto"/>
        <w:jc w:val="both"/>
        <w:rPr>
          <w:rFonts w:ascii="Roboto" w:eastAsia="Calibri" w:hAnsi="Roboto" w:cs="Arial"/>
          <w:sz w:val="20"/>
          <w:szCs w:val="20"/>
        </w:rPr>
      </w:pPr>
    </w:p>
    <w:p w14:paraId="703B3E3E" w14:textId="77777777" w:rsidR="000C4624" w:rsidRPr="00543667" w:rsidRDefault="000C4624" w:rsidP="000C4624">
      <w:pPr>
        <w:spacing w:after="0" w:line="276" w:lineRule="auto"/>
        <w:jc w:val="both"/>
        <w:rPr>
          <w:rFonts w:ascii="Roboto" w:hAnsi="Roboto" w:cs="Arial"/>
          <w:sz w:val="20"/>
          <w:szCs w:val="20"/>
        </w:rPr>
      </w:pPr>
      <w:r w:rsidRPr="00543667">
        <w:rPr>
          <w:rFonts w:ascii="Roboto" w:eastAsia="Calibri" w:hAnsi="Roboto" w:cs="Arial"/>
          <w:sz w:val="20"/>
          <w:szCs w:val="20"/>
        </w:rPr>
        <w:t xml:space="preserve">Accordingly, it is considered that the proposal will not result in any significant adverse impacts in the locality as outlined above. </w:t>
      </w:r>
    </w:p>
    <w:p w14:paraId="5B00A9ED" w14:textId="77777777" w:rsidR="000C4624" w:rsidRPr="00543667" w:rsidRDefault="000C4624" w:rsidP="000C4624">
      <w:pPr>
        <w:spacing w:after="0" w:line="276" w:lineRule="auto"/>
        <w:jc w:val="both"/>
        <w:rPr>
          <w:rFonts w:ascii="Roboto" w:hAnsi="Roboto" w:cs="Arial"/>
          <w:color w:val="000000"/>
          <w:sz w:val="20"/>
          <w:szCs w:val="20"/>
          <w:shd w:val="clear" w:color="auto" w:fill="FFFFFF"/>
          <w:lang w:eastAsia="en-AU"/>
        </w:rPr>
      </w:pPr>
    </w:p>
    <w:p w14:paraId="4383BF1E" w14:textId="77777777" w:rsidR="000C4624" w:rsidRPr="00543667" w:rsidRDefault="000C4624" w:rsidP="000C4624">
      <w:pPr>
        <w:spacing w:after="0" w:line="276" w:lineRule="auto"/>
        <w:jc w:val="both"/>
        <w:rPr>
          <w:rFonts w:ascii="Roboto" w:hAnsi="Roboto" w:cs="Arial"/>
          <w:color w:val="000000"/>
          <w:sz w:val="20"/>
          <w:szCs w:val="20"/>
          <w:shd w:val="clear" w:color="auto" w:fill="FFFFFF"/>
          <w:lang w:eastAsia="en-AU"/>
        </w:rPr>
      </w:pPr>
    </w:p>
    <w:p w14:paraId="3047A975" w14:textId="77777777" w:rsidR="000C4624" w:rsidRPr="00543667" w:rsidRDefault="000C4624">
      <w:pPr>
        <w:pStyle w:val="ListParagraph"/>
        <w:numPr>
          <w:ilvl w:val="1"/>
          <w:numId w:val="61"/>
        </w:numPr>
        <w:tabs>
          <w:tab w:val="left" w:pos="709"/>
          <w:tab w:val="left" w:pos="1560"/>
        </w:tabs>
        <w:spacing w:before="120" w:after="0" w:line="276" w:lineRule="auto"/>
        <w:ind w:left="851" w:right="23" w:hanging="851"/>
        <w:contextualSpacing w:val="0"/>
        <w:rPr>
          <w:rFonts w:ascii="Roboto" w:hAnsi="Roboto" w:cs="Arial"/>
          <w:b/>
          <w:sz w:val="20"/>
          <w:szCs w:val="20"/>
          <w:lang w:eastAsia="en-AU"/>
        </w:rPr>
      </w:pPr>
      <w:r w:rsidRPr="00543667">
        <w:rPr>
          <w:rFonts w:ascii="Roboto" w:hAnsi="Roboto" w:cs="Arial"/>
          <w:b/>
          <w:sz w:val="20"/>
          <w:szCs w:val="20"/>
          <w:lang w:eastAsia="en-AU"/>
        </w:rPr>
        <w:t>Section 4.15(1)(c) - Suitability of the site</w:t>
      </w:r>
    </w:p>
    <w:p w14:paraId="483CB2E3" w14:textId="77777777" w:rsidR="000C4624" w:rsidRPr="00543667" w:rsidRDefault="000C4624" w:rsidP="000C4624">
      <w:pPr>
        <w:spacing w:after="0" w:line="276" w:lineRule="auto"/>
        <w:rPr>
          <w:rFonts w:ascii="Roboto" w:hAnsi="Roboto"/>
          <w:sz w:val="20"/>
          <w:szCs w:val="20"/>
          <w:highlight w:val="yellow"/>
        </w:rPr>
      </w:pPr>
    </w:p>
    <w:p w14:paraId="5BA78FF2" w14:textId="18883BD7" w:rsidR="000C4624" w:rsidRPr="00543667" w:rsidRDefault="000C4624" w:rsidP="000C4624">
      <w:pPr>
        <w:pStyle w:val="rcIndent"/>
        <w:spacing w:after="0" w:line="276" w:lineRule="auto"/>
        <w:ind w:left="0"/>
        <w:rPr>
          <w:rFonts w:ascii="Roboto" w:hAnsi="Roboto" w:cs="Arial"/>
          <w:sz w:val="20"/>
        </w:rPr>
      </w:pPr>
      <w:r w:rsidRPr="00543667">
        <w:rPr>
          <w:rFonts w:ascii="Roboto" w:hAnsi="Roboto" w:cs="Arial"/>
          <w:sz w:val="20"/>
        </w:rPr>
        <w:t>The site is suitable for the purpose of the development as demonstrated by the site analysis and justification of the development provided with this report. The land already comprises of a</w:t>
      </w:r>
      <w:r w:rsidR="00D73329" w:rsidRPr="00543667">
        <w:rPr>
          <w:rFonts w:ascii="Roboto" w:hAnsi="Roboto" w:cs="Arial"/>
          <w:sz w:val="20"/>
        </w:rPr>
        <w:t xml:space="preserve">n education </w:t>
      </w:r>
      <w:r w:rsidRPr="00543667">
        <w:rPr>
          <w:rFonts w:ascii="Roboto" w:hAnsi="Roboto" w:cs="Arial"/>
          <w:sz w:val="20"/>
        </w:rPr>
        <w:t>facility</w:t>
      </w:r>
      <w:r w:rsidR="00D73329" w:rsidRPr="00543667">
        <w:rPr>
          <w:rFonts w:ascii="Roboto" w:hAnsi="Roboto" w:cs="Arial"/>
          <w:sz w:val="20"/>
        </w:rPr>
        <w:t>.</w:t>
      </w:r>
      <w:r w:rsidRPr="00543667">
        <w:rPr>
          <w:rFonts w:ascii="Roboto" w:hAnsi="Roboto" w:cs="Arial"/>
          <w:sz w:val="20"/>
        </w:rPr>
        <w:t xml:space="preserve"> The proposed works will enable more efficient and functional usage of the</w:t>
      </w:r>
      <w:r w:rsidR="00D73329" w:rsidRPr="00543667">
        <w:rPr>
          <w:rFonts w:ascii="Roboto" w:hAnsi="Roboto" w:cs="Arial"/>
          <w:sz w:val="20"/>
        </w:rPr>
        <w:t xml:space="preserve"> school site and </w:t>
      </w:r>
      <w:r w:rsidRPr="00543667">
        <w:rPr>
          <w:rFonts w:ascii="Roboto" w:hAnsi="Roboto" w:cs="Arial"/>
          <w:sz w:val="20"/>
        </w:rPr>
        <w:t xml:space="preserve">deliver social, </w:t>
      </w:r>
      <w:r w:rsidR="00D73329" w:rsidRPr="00543667">
        <w:rPr>
          <w:rFonts w:ascii="Roboto" w:hAnsi="Roboto" w:cs="Arial"/>
          <w:sz w:val="20"/>
        </w:rPr>
        <w:t xml:space="preserve">educational </w:t>
      </w:r>
      <w:r w:rsidRPr="00543667">
        <w:rPr>
          <w:rFonts w:ascii="Roboto" w:hAnsi="Roboto" w:cs="Arial"/>
          <w:sz w:val="20"/>
        </w:rPr>
        <w:t>and economic benefits to the</w:t>
      </w:r>
      <w:r w:rsidR="00D73329" w:rsidRPr="00543667">
        <w:rPr>
          <w:rFonts w:ascii="Roboto" w:hAnsi="Roboto" w:cs="Arial"/>
          <w:sz w:val="20"/>
        </w:rPr>
        <w:t xml:space="preserve"> community.</w:t>
      </w:r>
    </w:p>
    <w:p w14:paraId="464A1CD1" w14:textId="77777777" w:rsidR="000C4624" w:rsidRPr="00543667" w:rsidRDefault="000C4624" w:rsidP="000C4624">
      <w:pPr>
        <w:pStyle w:val="rcIndent"/>
        <w:spacing w:after="0" w:line="276" w:lineRule="auto"/>
        <w:ind w:left="0"/>
        <w:rPr>
          <w:rFonts w:ascii="Roboto" w:hAnsi="Roboto" w:cs="Arial"/>
          <w:sz w:val="20"/>
          <w:highlight w:val="yellow"/>
        </w:rPr>
      </w:pPr>
    </w:p>
    <w:p w14:paraId="244058F7" w14:textId="59EC7D1F" w:rsidR="000C4624" w:rsidRPr="00543667" w:rsidRDefault="000C4624" w:rsidP="000C4624">
      <w:pPr>
        <w:pStyle w:val="rcIndent"/>
        <w:spacing w:after="0" w:line="276" w:lineRule="auto"/>
        <w:ind w:left="0"/>
        <w:rPr>
          <w:rFonts w:ascii="Roboto" w:hAnsi="Roboto" w:cs="Arial"/>
          <w:sz w:val="20"/>
        </w:rPr>
      </w:pPr>
      <w:r w:rsidRPr="00543667">
        <w:rPr>
          <w:rFonts w:ascii="Roboto" w:hAnsi="Roboto" w:cs="Arial"/>
          <w:sz w:val="20"/>
        </w:rPr>
        <w:t xml:space="preserve">The built form is also arranged across the site to minimise any adverse impacts or appearance to surrounding land and will present an improved high-quality interface to </w:t>
      </w:r>
      <w:r w:rsidR="00D73329" w:rsidRPr="00543667">
        <w:rPr>
          <w:rFonts w:ascii="Roboto" w:hAnsi="Roboto" w:cs="Arial"/>
          <w:sz w:val="20"/>
        </w:rPr>
        <w:t>Elizabeth Mitchell Drive to the west</w:t>
      </w:r>
      <w:r w:rsidRPr="00543667">
        <w:rPr>
          <w:rFonts w:ascii="Roboto" w:hAnsi="Roboto" w:cs="Arial"/>
          <w:sz w:val="20"/>
        </w:rPr>
        <w:t>. The site is suitable for the proposed development for the following reasons:</w:t>
      </w:r>
    </w:p>
    <w:p w14:paraId="53A1C9CE" w14:textId="77777777" w:rsidR="000C4624" w:rsidRPr="00543667" w:rsidRDefault="000C4624" w:rsidP="000C4624">
      <w:pPr>
        <w:pStyle w:val="rcIndent"/>
        <w:spacing w:after="0" w:line="276" w:lineRule="auto"/>
        <w:ind w:left="0"/>
        <w:rPr>
          <w:rFonts w:ascii="Roboto" w:hAnsi="Roboto" w:cs="Arial"/>
          <w:sz w:val="20"/>
        </w:rPr>
      </w:pPr>
    </w:p>
    <w:p w14:paraId="00C7C805" w14:textId="42BA24E6" w:rsidR="000C4624" w:rsidRPr="00543667" w:rsidRDefault="000C4624">
      <w:pPr>
        <w:pStyle w:val="rcIndent"/>
        <w:numPr>
          <w:ilvl w:val="0"/>
          <w:numId w:val="16"/>
        </w:numPr>
        <w:spacing w:line="276" w:lineRule="auto"/>
        <w:rPr>
          <w:rFonts w:ascii="Roboto" w:hAnsi="Roboto" w:cs="Arial"/>
          <w:sz w:val="20"/>
        </w:rPr>
      </w:pPr>
      <w:r w:rsidRPr="00543667">
        <w:rPr>
          <w:rFonts w:ascii="Roboto" w:hAnsi="Roboto" w:cs="Arial"/>
          <w:sz w:val="20"/>
        </w:rPr>
        <w:t xml:space="preserve">The development will expand and enhance the provision of </w:t>
      </w:r>
      <w:r w:rsidR="00D73329" w:rsidRPr="00543667">
        <w:rPr>
          <w:rFonts w:ascii="Roboto" w:hAnsi="Roboto" w:cs="Arial"/>
          <w:sz w:val="20"/>
        </w:rPr>
        <w:t>education</w:t>
      </w:r>
      <w:r w:rsidRPr="00543667">
        <w:rPr>
          <w:rFonts w:ascii="Roboto" w:hAnsi="Roboto" w:cs="Arial"/>
          <w:sz w:val="20"/>
        </w:rPr>
        <w:t xml:space="preserve"> services to meet existing and future demand of </w:t>
      </w:r>
      <w:r w:rsidR="00D73329" w:rsidRPr="00543667">
        <w:rPr>
          <w:rFonts w:ascii="Roboto" w:hAnsi="Roboto" w:cs="Arial"/>
          <w:sz w:val="20"/>
        </w:rPr>
        <w:t xml:space="preserve">the local </w:t>
      </w:r>
      <w:r w:rsidRPr="00543667">
        <w:rPr>
          <w:rFonts w:ascii="Roboto" w:hAnsi="Roboto" w:cs="Arial"/>
          <w:sz w:val="20"/>
        </w:rPr>
        <w:t>community;</w:t>
      </w:r>
    </w:p>
    <w:p w14:paraId="0B5115AD" w14:textId="048AECD4" w:rsidR="000C4624" w:rsidRPr="00543667" w:rsidRDefault="000C4624">
      <w:pPr>
        <w:pStyle w:val="rcIndent"/>
        <w:numPr>
          <w:ilvl w:val="0"/>
          <w:numId w:val="16"/>
        </w:numPr>
        <w:spacing w:line="276" w:lineRule="auto"/>
        <w:rPr>
          <w:rFonts w:ascii="Roboto" w:hAnsi="Roboto" w:cs="Arial"/>
          <w:sz w:val="20"/>
        </w:rPr>
      </w:pPr>
      <w:r w:rsidRPr="00543667">
        <w:rPr>
          <w:rFonts w:ascii="Roboto" w:hAnsi="Roboto" w:cs="Arial"/>
          <w:sz w:val="20"/>
        </w:rPr>
        <w:t xml:space="preserve">The site does not have any </w:t>
      </w:r>
      <w:r w:rsidR="00D73329" w:rsidRPr="00543667">
        <w:rPr>
          <w:rFonts w:ascii="Roboto" w:hAnsi="Roboto" w:cs="Arial"/>
          <w:sz w:val="20"/>
        </w:rPr>
        <w:t>significant</w:t>
      </w:r>
      <w:r w:rsidRPr="00543667">
        <w:rPr>
          <w:rFonts w:ascii="Roboto" w:hAnsi="Roboto" w:cs="Arial"/>
          <w:sz w:val="20"/>
        </w:rPr>
        <w:t xml:space="preserve"> constraints which would prevent the development; and</w:t>
      </w:r>
    </w:p>
    <w:p w14:paraId="4CA095B5" w14:textId="22848265" w:rsidR="000C4624" w:rsidRPr="00543667" w:rsidRDefault="000C4624">
      <w:pPr>
        <w:pStyle w:val="rcIndent"/>
        <w:numPr>
          <w:ilvl w:val="0"/>
          <w:numId w:val="16"/>
        </w:numPr>
        <w:spacing w:line="276" w:lineRule="auto"/>
        <w:rPr>
          <w:rFonts w:ascii="Roboto" w:hAnsi="Roboto" w:cs="Arial"/>
          <w:sz w:val="20"/>
        </w:rPr>
      </w:pPr>
      <w:r w:rsidRPr="00543667">
        <w:rPr>
          <w:rFonts w:ascii="Roboto" w:hAnsi="Roboto" w:cs="Arial"/>
          <w:sz w:val="20"/>
        </w:rPr>
        <w:t>The site is capable of being developed without any adverse impacts on the environment or adjoining properties.</w:t>
      </w:r>
    </w:p>
    <w:p w14:paraId="479C31E5" w14:textId="77777777" w:rsidR="000C4624" w:rsidRPr="00543667" w:rsidRDefault="000C4624" w:rsidP="000C4624">
      <w:pPr>
        <w:pStyle w:val="rcIndent"/>
        <w:spacing w:after="0" w:line="276" w:lineRule="auto"/>
        <w:ind w:left="0"/>
        <w:rPr>
          <w:rFonts w:ascii="Roboto" w:hAnsi="Roboto" w:cs="Arial"/>
          <w:sz w:val="20"/>
          <w:highlight w:val="yellow"/>
        </w:rPr>
      </w:pPr>
    </w:p>
    <w:p w14:paraId="4E3302AB" w14:textId="77777777" w:rsidR="000C4624" w:rsidRPr="00543667" w:rsidRDefault="000C4624">
      <w:pPr>
        <w:pStyle w:val="ListParagraph"/>
        <w:numPr>
          <w:ilvl w:val="1"/>
          <w:numId w:val="61"/>
        </w:numPr>
        <w:tabs>
          <w:tab w:val="left" w:pos="709"/>
          <w:tab w:val="left" w:pos="1560"/>
        </w:tabs>
        <w:spacing w:after="0" w:line="276" w:lineRule="auto"/>
        <w:ind w:left="851" w:right="23" w:hanging="851"/>
        <w:contextualSpacing w:val="0"/>
        <w:rPr>
          <w:rFonts w:ascii="Roboto" w:hAnsi="Roboto" w:cs="Arial"/>
          <w:b/>
          <w:sz w:val="20"/>
          <w:szCs w:val="20"/>
          <w:lang w:eastAsia="en-AU"/>
        </w:rPr>
      </w:pPr>
      <w:r w:rsidRPr="00543667">
        <w:rPr>
          <w:rFonts w:ascii="Roboto" w:hAnsi="Roboto" w:cs="Arial"/>
          <w:b/>
          <w:sz w:val="20"/>
          <w:szCs w:val="20"/>
          <w:lang w:eastAsia="en-AU"/>
        </w:rPr>
        <w:t>Section 4.15(1)(d) - Public Submissions</w:t>
      </w:r>
    </w:p>
    <w:p w14:paraId="15FA4A37" w14:textId="77777777" w:rsidR="000C4624" w:rsidRPr="00543667" w:rsidRDefault="000C4624" w:rsidP="000C4624">
      <w:pPr>
        <w:spacing w:after="0" w:line="276" w:lineRule="auto"/>
        <w:ind w:left="-567" w:right="-23"/>
        <w:jc w:val="both"/>
        <w:rPr>
          <w:rFonts w:ascii="Roboto" w:hAnsi="Roboto" w:cs="Arial"/>
          <w:sz w:val="20"/>
          <w:szCs w:val="20"/>
          <w:highlight w:val="yellow"/>
        </w:rPr>
      </w:pPr>
    </w:p>
    <w:p w14:paraId="3DFDEFA1" w14:textId="34C2A2A6" w:rsidR="000C4624" w:rsidRPr="00543667" w:rsidRDefault="00D73329" w:rsidP="000C4624">
      <w:pPr>
        <w:spacing w:after="0" w:line="276" w:lineRule="auto"/>
        <w:ind w:right="-23"/>
        <w:jc w:val="both"/>
        <w:rPr>
          <w:rFonts w:ascii="Roboto" w:hAnsi="Roboto" w:cs="Arial"/>
          <w:sz w:val="20"/>
          <w:szCs w:val="20"/>
        </w:rPr>
      </w:pPr>
      <w:r w:rsidRPr="00543667">
        <w:rPr>
          <w:rFonts w:ascii="Roboto" w:hAnsi="Roboto" w:cs="Arial"/>
          <w:sz w:val="20"/>
          <w:szCs w:val="20"/>
        </w:rPr>
        <w:t>On</w:t>
      </w:r>
      <w:r w:rsidR="007C492A" w:rsidRPr="00543667">
        <w:rPr>
          <w:rFonts w:ascii="Roboto" w:hAnsi="Roboto" w:cs="Arial"/>
          <w:sz w:val="20"/>
          <w:szCs w:val="20"/>
        </w:rPr>
        <w:t>e</w:t>
      </w:r>
      <w:r w:rsidRPr="00543667">
        <w:rPr>
          <w:rFonts w:ascii="Roboto" w:hAnsi="Roboto" w:cs="Arial"/>
          <w:sz w:val="20"/>
          <w:szCs w:val="20"/>
        </w:rPr>
        <w:t xml:space="preserve"> submission was received and is </w:t>
      </w:r>
      <w:r w:rsidR="000C4624" w:rsidRPr="00543667">
        <w:rPr>
          <w:rFonts w:ascii="Roboto" w:hAnsi="Roboto" w:cs="Arial"/>
          <w:sz w:val="20"/>
          <w:szCs w:val="20"/>
        </w:rPr>
        <w:t xml:space="preserve">considered in Section 5 of this report. </w:t>
      </w:r>
    </w:p>
    <w:p w14:paraId="51DED08C" w14:textId="77777777" w:rsidR="000C4624" w:rsidRPr="00543667" w:rsidRDefault="000C4624" w:rsidP="000C4624">
      <w:pPr>
        <w:spacing w:after="0" w:line="276" w:lineRule="auto"/>
        <w:rPr>
          <w:rFonts w:ascii="Roboto" w:hAnsi="Roboto" w:cs="Arial"/>
          <w:sz w:val="20"/>
          <w:szCs w:val="20"/>
          <w:highlight w:val="yellow"/>
        </w:rPr>
      </w:pPr>
    </w:p>
    <w:p w14:paraId="6BF37BA0" w14:textId="77777777" w:rsidR="000C4624" w:rsidRPr="00543667" w:rsidRDefault="000C4624" w:rsidP="000C4624">
      <w:pPr>
        <w:spacing w:after="0" w:line="276" w:lineRule="auto"/>
        <w:rPr>
          <w:rFonts w:ascii="Roboto" w:hAnsi="Roboto" w:cs="Arial"/>
          <w:sz w:val="20"/>
          <w:szCs w:val="20"/>
          <w:highlight w:val="yellow"/>
        </w:rPr>
      </w:pPr>
    </w:p>
    <w:p w14:paraId="76DA911F" w14:textId="77777777" w:rsidR="000C4624" w:rsidRPr="00543667" w:rsidRDefault="000C4624">
      <w:pPr>
        <w:pStyle w:val="ListParagraph"/>
        <w:numPr>
          <w:ilvl w:val="1"/>
          <w:numId w:val="61"/>
        </w:numPr>
        <w:tabs>
          <w:tab w:val="left" w:pos="709"/>
          <w:tab w:val="left" w:pos="1560"/>
        </w:tabs>
        <w:spacing w:after="0" w:line="276" w:lineRule="auto"/>
        <w:ind w:left="851" w:right="23" w:hanging="851"/>
        <w:contextualSpacing w:val="0"/>
        <w:rPr>
          <w:rFonts w:ascii="Roboto" w:hAnsi="Roboto" w:cs="Arial"/>
          <w:b/>
          <w:sz w:val="20"/>
          <w:szCs w:val="20"/>
          <w:lang w:eastAsia="en-AU"/>
        </w:rPr>
      </w:pPr>
      <w:r w:rsidRPr="00543667">
        <w:rPr>
          <w:rFonts w:ascii="Roboto" w:hAnsi="Roboto" w:cs="Arial"/>
          <w:b/>
          <w:sz w:val="20"/>
          <w:szCs w:val="20"/>
          <w:lang w:eastAsia="en-AU"/>
        </w:rPr>
        <w:t>Section 4.15(1)(e) - Public interest</w:t>
      </w:r>
    </w:p>
    <w:p w14:paraId="39FE56F6" w14:textId="77777777" w:rsidR="000C4624" w:rsidRPr="00543667" w:rsidRDefault="000C4624" w:rsidP="000C4624">
      <w:pPr>
        <w:pStyle w:val="rcBodyText"/>
        <w:spacing w:line="276" w:lineRule="auto"/>
        <w:jc w:val="both"/>
        <w:rPr>
          <w:rFonts w:ascii="Roboto" w:hAnsi="Roboto" w:cs="Arial"/>
          <w:sz w:val="20"/>
        </w:rPr>
      </w:pPr>
    </w:p>
    <w:p w14:paraId="6D5AE937" w14:textId="3893F32C" w:rsidR="000C4624" w:rsidRPr="00543667" w:rsidRDefault="000C4624" w:rsidP="000C4624">
      <w:pPr>
        <w:tabs>
          <w:tab w:val="left" w:pos="7485"/>
        </w:tabs>
        <w:spacing w:before="120" w:after="0" w:line="276" w:lineRule="auto"/>
        <w:ind w:right="23"/>
        <w:jc w:val="both"/>
        <w:rPr>
          <w:rFonts w:ascii="Roboto" w:eastAsia="Times New Roman" w:hAnsi="Roboto" w:cs="Arial"/>
          <w:sz w:val="20"/>
          <w:szCs w:val="20"/>
        </w:rPr>
      </w:pPr>
      <w:r w:rsidRPr="00543667">
        <w:rPr>
          <w:rFonts w:ascii="Roboto" w:eastAsia="Times New Roman" w:hAnsi="Roboto" w:cs="Arial"/>
          <w:sz w:val="20"/>
          <w:szCs w:val="20"/>
        </w:rPr>
        <w:t xml:space="preserve">In this instance, the proposal represents a land use which is permissible and preferred for the land, being </w:t>
      </w:r>
      <w:r w:rsidR="007C492A" w:rsidRPr="00543667">
        <w:rPr>
          <w:rFonts w:ascii="Roboto" w:eastAsia="Times New Roman" w:hAnsi="Roboto" w:cs="Arial"/>
          <w:sz w:val="20"/>
          <w:szCs w:val="20"/>
        </w:rPr>
        <w:t>development associated</w:t>
      </w:r>
      <w:r w:rsidRPr="00543667">
        <w:rPr>
          <w:rFonts w:ascii="Roboto" w:eastAsia="Times New Roman" w:hAnsi="Roboto" w:cs="Arial"/>
          <w:sz w:val="20"/>
          <w:szCs w:val="20"/>
        </w:rPr>
        <w:t xml:space="preserve"> within an existing </w:t>
      </w:r>
      <w:r w:rsidR="007C492A" w:rsidRPr="00543667">
        <w:rPr>
          <w:rFonts w:ascii="Roboto" w:eastAsia="Times New Roman" w:hAnsi="Roboto" w:cs="Arial"/>
          <w:sz w:val="20"/>
          <w:szCs w:val="20"/>
        </w:rPr>
        <w:t xml:space="preserve">education </w:t>
      </w:r>
      <w:r w:rsidR="006104B9">
        <w:rPr>
          <w:rFonts w:ascii="Roboto" w:eastAsia="Times New Roman" w:hAnsi="Roboto" w:cs="Arial"/>
          <w:sz w:val="20"/>
          <w:szCs w:val="20"/>
        </w:rPr>
        <w:t>establishment</w:t>
      </w:r>
      <w:r w:rsidRPr="00543667">
        <w:rPr>
          <w:rFonts w:ascii="Roboto" w:eastAsia="Times New Roman" w:hAnsi="Roboto" w:cs="Arial"/>
          <w:sz w:val="20"/>
          <w:szCs w:val="20"/>
        </w:rPr>
        <w:t xml:space="preserve">. </w:t>
      </w:r>
    </w:p>
    <w:p w14:paraId="53B1D89E" w14:textId="3D532CBD" w:rsidR="000C4624" w:rsidRPr="00543667" w:rsidRDefault="000C4624" w:rsidP="000C4624">
      <w:pPr>
        <w:tabs>
          <w:tab w:val="left" w:pos="7485"/>
        </w:tabs>
        <w:spacing w:before="120" w:after="0" w:line="276" w:lineRule="auto"/>
        <w:ind w:right="23"/>
        <w:jc w:val="both"/>
        <w:rPr>
          <w:rFonts w:ascii="Roboto" w:eastAsia="Times New Roman" w:hAnsi="Roboto" w:cs="Arial"/>
          <w:sz w:val="20"/>
          <w:szCs w:val="20"/>
          <w:highlight w:val="yellow"/>
        </w:rPr>
      </w:pPr>
      <w:r w:rsidRPr="00543667">
        <w:rPr>
          <w:rFonts w:ascii="Roboto" w:eastAsia="Times New Roman" w:hAnsi="Roboto" w:cs="Arial"/>
          <w:sz w:val="20"/>
          <w:szCs w:val="20"/>
        </w:rPr>
        <w:t xml:space="preserve">The proposed development is in the public interest as it will provide </w:t>
      </w:r>
      <w:r w:rsidR="007C492A" w:rsidRPr="00543667">
        <w:rPr>
          <w:rFonts w:ascii="Roboto" w:eastAsia="Times New Roman" w:hAnsi="Roboto" w:cs="Arial"/>
          <w:sz w:val="20"/>
          <w:szCs w:val="20"/>
        </w:rPr>
        <w:t>an expansion and updated</w:t>
      </w:r>
      <w:r w:rsidRPr="00543667">
        <w:rPr>
          <w:rFonts w:ascii="Roboto" w:eastAsia="Times New Roman" w:hAnsi="Roboto" w:cs="Arial"/>
          <w:sz w:val="20"/>
          <w:szCs w:val="20"/>
        </w:rPr>
        <w:t xml:space="preserve"> </w:t>
      </w:r>
      <w:r w:rsidR="007C492A" w:rsidRPr="00543667">
        <w:rPr>
          <w:rFonts w:ascii="Roboto" w:eastAsia="Times New Roman" w:hAnsi="Roboto" w:cs="Arial"/>
          <w:sz w:val="20"/>
          <w:szCs w:val="20"/>
        </w:rPr>
        <w:t xml:space="preserve">buildings and environment </w:t>
      </w:r>
      <w:r w:rsidRPr="00543667">
        <w:rPr>
          <w:rFonts w:ascii="Roboto" w:eastAsia="Times New Roman" w:hAnsi="Roboto" w:cs="Arial"/>
          <w:sz w:val="20"/>
          <w:szCs w:val="20"/>
        </w:rPr>
        <w:t xml:space="preserve">to meet existing and future demand at the </w:t>
      </w:r>
      <w:r w:rsidR="007C492A" w:rsidRPr="00543667">
        <w:rPr>
          <w:rFonts w:ascii="Roboto" w:eastAsia="Times New Roman" w:hAnsi="Roboto" w:cs="Arial"/>
          <w:sz w:val="20"/>
          <w:szCs w:val="20"/>
        </w:rPr>
        <w:t xml:space="preserve">school </w:t>
      </w:r>
      <w:r w:rsidRPr="00543667">
        <w:rPr>
          <w:rFonts w:ascii="Roboto" w:eastAsia="Times New Roman" w:hAnsi="Roboto" w:cs="Arial"/>
          <w:sz w:val="20"/>
          <w:szCs w:val="20"/>
        </w:rPr>
        <w:t xml:space="preserve">campus. The development does not result in any detrimental long-term impacts on the environment or neighbouring properties. The development will deliver economic and social benefits to the broader community through the creation of temporary and permanent job opportunities in </w:t>
      </w:r>
      <w:r w:rsidR="007C492A" w:rsidRPr="00543667">
        <w:rPr>
          <w:rFonts w:ascii="Roboto" w:eastAsia="Times New Roman" w:hAnsi="Roboto" w:cs="Arial"/>
          <w:sz w:val="20"/>
          <w:szCs w:val="20"/>
        </w:rPr>
        <w:t>staffing</w:t>
      </w:r>
      <w:r w:rsidRPr="00543667">
        <w:rPr>
          <w:rFonts w:ascii="Roboto" w:eastAsia="Times New Roman" w:hAnsi="Roboto" w:cs="Arial"/>
          <w:sz w:val="20"/>
          <w:szCs w:val="20"/>
        </w:rPr>
        <w:t>, construction trades</w:t>
      </w:r>
      <w:r w:rsidR="007C492A" w:rsidRPr="00543667">
        <w:rPr>
          <w:rFonts w:ascii="Roboto" w:eastAsia="Times New Roman" w:hAnsi="Roboto" w:cs="Arial"/>
          <w:sz w:val="20"/>
          <w:szCs w:val="20"/>
        </w:rPr>
        <w:t xml:space="preserve"> and</w:t>
      </w:r>
      <w:r w:rsidRPr="00543667">
        <w:rPr>
          <w:rFonts w:ascii="Roboto" w:eastAsia="Times New Roman" w:hAnsi="Roboto" w:cs="Arial"/>
          <w:sz w:val="20"/>
          <w:szCs w:val="20"/>
        </w:rPr>
        <w:t xml:space="preserve"> manufacturing for the residents of </w:t>
      </w:r>
      <w:r w:rsidR="007C492A" w:rsidRPr="00543667">
        <w:rPr>
          <w:rFonts w:ascii="Roboto" w:eastAsia="Times New Roman" w:hAnsi="Roboto" w:cs="Arial"/>
          <w:sz w:val="20"/>
          <w:szCs w:val="20"/>
        </w:rPr>
        <w:t>AlburyCity.</w:t>
      </w:r>
    </w:p>
    <w:p w14:paraId="545EBE8E" w14:textId="35E72C94" w:rsidR="00ED1E09" w:rsidRPr="00543667" w:rsidRDefault="000C4624" w:rsidP="000C4624">
      <w:pPr>
        <w:tabs>
          <w:tab w:val="left" w:pos="7485"/>
        </w:tabs>
        <w:spacing w:before="120" w:after="0" w:line="276" w:lineRule="auto"/>
        <w:ind w:right="23"/>
        <w:jc w:val="both"/>
        <w:rPr>
          <w:rFonts w:ascii="Roboto" w:eastAsia="Times New Roman" w:hAnsi="Roboto" w:cs="Arial"/>
          <w:sz w:val="20"/>
          <w:szCs w:val="20"/>
        </w:rPr>
      </w:pPr>
      <w:r w:rsidRPr="00543667">
        <w:rPr>
          <w:rFonts w:ascii="Roboto" w:eastAsia="Times New Roman" w:hAnsi="Roboto" w:cs="Arial"/>
          <w:sz w:val="20"/>
          <w:szCs w:val="20"/>
        </w:rPr>
        <w:t xml:space="preserve">The development is designed in a form which is responsive and respectful to the existing built form and the surrounding context, including boundary setbacks, landscaping screening and interface treatments. The proposal is of a high-quality design, which will provide </w:t>
      </w:r>
      <w:r w:rsidR="007C492A" w:rsidRPr="00543667">
        <w:rPr>
          <w:rFonts w:ascii="Roboto" w:eastAsia="Times New Roman" w:hAnsi="Roboto" w:cs="Arial"/>
          <w:sz w:val="20"/>
          <w:szCs w:val="20"/>
        </w:rPr>
        <w:t>for learning, arts and sports associated with the existing use of the land for a school</w:t>
      </w:r>
      <w:r w:rsidR="00E65FB7" w:rsidRPr="00543667">
        <w:rPr>
          <w:rFonts w:ascii="Roboto" w:eastAsia="Times New Roman" w:hAnsi="Roboto" w:cs="Arial"/>
          <w:sz w:val="20"/>
          <w:szCs w:val="20"/>
        </w:rPr>
        <w:t xml:space="preserve">, </w:t>
      </w:r>
      <w:r w:rsidR="007C492A" w:rsidRPr="00543667">
        <w:rPr>
          <w:rFonts w:ascii="Roboto" w:eastAsia="Times New Roman" w:hAnsi="Roboto" w:cs="Arial"/>
          <w:sz w:val="20"/>
          <w:szCs w:val="20"/>
        </w:rPr>
        <w:t xml:space="preserve">benefitting the </w:t>
      </w:r>
      <w:r w:rsidR="00E65FB7" w:rsidRPr="00543667">
        <w:rPr>
          <w:rFonts w:ascii="Roboto" w:eastAsia="Times New Roman" w:hAnsi="Roboto" w:cs="Arial"/>
          <w:sz w:val="20"/>
          <w:szCs w:val="20"/>
        </w:rPr>
        <w:t xml:space="preserve">local </w:t>
      </w:r>
      <w:r w:rsidR="007C492A" w:rsidRPr="00543667">
        <w:rPr>
          <w:rFonts w:ascii="Roboto" w:eastAsia="Times New Roman" w:hAnsi="Roboto" w:cs="Arial"/>
          <w:sz w:val="20"/>
          <w:szCs w:val="20"/>
        </w:rPr>
        <w:t xml:space="preserve">school </w:t>
      </w:r>
      <w:r w:rsidRPr="00543667">
        <w:rPr>
          <w:rFonts w:ascii="Roboto" w:eastAsia="Times New Roman" w:hAnsi="Roboto" w:cs="Arial"/>
          <w:sz w:val="20"/>
          <w:szCs w:val="20"/>
        </w:rPr>
        <w:t>community</w:t>
      </w:r>
      <w:r w:rsidR="007C492A" w:rsidRPr="00543667">
        <w:rPr>
          <w:rFonts w:ascii="Roboto" w:eastAsia="Times New Roman" w:hAnsi="Roboto" w:cs="Arial"/>
          <w:sz w:val="20"/>
          <w:szCs w:val="20"/>
        </w:rPr>
        <w:t>.</w:t>
      </w:r>
      <w:r w:rsidR="00ED1E09" w:rsidRPr="00543667">
        <w:rPr>
          <w:rFonts w:ascii="Roboto" w:eastAsia="Times New Roman" w:hAnsi="Roboto" w:cs="Arial"/>
          <w:sz w:val="20"/>
          <w:szCs w:val="20"/>
        </w:rPr>
        <w:t xml:space="preserve"> </w:t>
      </w:r>
    </w:p>
    <w:p w14:paraId="7C6DF71C" w14:textId="77777777" w:rsidR="00ED1E09" w:rsidRPr="00543667" w:rsidRDefault="00ED1E09" w:rsidP="000C4624">
      <w:pPr>
        <w:tabs>
          <w:tab w:val="left" w:pos="7485"/>
        </w:tabs>
        <w:spacing w:before="120" w:after="0" w:line="276" w:lineRule="auto"/>
        <w:ind w:right="23"/>
        <w:jc w:val="both"/>
        <w:rPr>
          <w:rFonts w:ascii="Roboto" w:eastAsia="Times New Roman" w:hAnsi="Roboto" w:cs="Arial"/>
          <w:sz w:val="20"/>
          <w:szCs w:val="20"/>
        </w:rPr>
      </w:pPr>
    </w:p>
    <w:p w14:paraId="68D00621" w14:textId="7E36DB49" w:rsidR="000C4624" w:rsidRPr="00543667" w:rsidRDefault="00ED1E09" w:rsidP="000C4624">
      <w:pPr>
        <w:tabs>
          <w:tab w:val="left" w:pos="7485"/>
        </w:tabs>
        <w:spacing w:before="120" w:after="0" w:line="276" w:lineRule="auto"/>
        <w:ind w:right="23"/>
        <w:jc w:val="both"/>
        <w:rPr>
          <w:rFonts w:ascii="Roboto" w:eastAsia="Times New Roman" w:hAnsi="Roboto" w:cs="Arial"/>
          <w:sz w:val="20"/>
          <w:szCs w:val="20"/>
        </w:rPr>
      </w:pPr>
      <w:r w:rsidRPr="00543667">
        <w:rPr>
          <w:rFonts w:ascii="Roboto" w:eastAsia="Times New Roman" w:hAnsi="Roboto" w:cs="Arial"/>
          <w:sz w:val="20"/>
          <w:szCs w:val="20"/>
        </w:rPr>
        <w:t xml:space="preserve">The proposal also states that the </w:t>
      </w:r>
      <w:r w:rsidRPr="00543667">
        <w:rPr>
          <w:rFonts w:ascii="Roboto" w:hAnsi="Roboto" w:cs="Arial"/>
          <w:sz w:val="20"/>
          <w:szCs w:val="20"/>
        </w:rPr>
        <w:t>music and drama could be utilised by other community groups benefiting the broader community.</w:t>
      </w:r>
    </w:p>
    <w:p w14:paraId="71650AB5" w14:textId="77777777" w:rsidR="000C4624" w:rsidRPr="00543667" w:rsidRDefault="000C4624" w:rsidP="000C4624">
      <w:pPr>
        <w:tabs>
          <w:tab w:val="left" w:pos="7485"/>
        </w:tabs>
        <w:spacing w:before="120" w:after="0" w:line="276" w:lineRule="auto"/>
        <w:ind w:right="23"/>
        <w:rPr>
          <w:rFonts w:ascii="Roboto" w:hAnsi="Roboto" w:cs="Arial"/>
          <w:b/>
          <w:sz w:val="20"/>
          <w:szCs w:val="20"/>
          <w:lang w:eastAsia="en-AU"/>
        </w:rPr>
      </w:pPr>
    </w:p>
    <w:p w14:paraId="4C58B272" w14:textId="77777777" w:rsidR="000C4624" w:rsidRPr="00543667" w:rsidRDefault="000C4624">
      <w:pPr>
        <w:pStyle w:val="ListParagraph"/>
        <w:widowControl w:val="0"/>
        <w:numPr>
          <w:ilvl w:val="0"/>
          <w:numId w:val="61"/>
        </w:numPr>
        <w:tabs>
          <w:tab w:val="left" w:pos="7485"/>
        </w:tabs>
        <w:spacing w:before="120" w:after="0" w:line="276" w:lineRule="auto"/>
        <w:ind w:right="23" w:hanging="720"/>
        <w:contextualSpacing w:val="0"/>
        <w:rPr>
          <w:rFonts w:ascii="Roboto" w:hAnsi="Roboto" w:cs="Arial"/>
          <w:b/>
          <w:sz w:val="20"/>
          <w:szCs w:val="20"/>
          <w:lang w:eastAsia="en-AU"/>
        </w:rPr>
      </w:pPr>
      <w:r w:rsidRPr="00543667">
        <w:rPr>
          <w:rFonts w:ascii="Roboto" w:hAnsi="Roboto" w:cs="Arial"/>
          <w:b/>
          <w:sz w:val="20"/>
          <w:szCs w:val="20"/>
          <w:lang w:eastAsia="en-AU"/>
        </w:rPr>
        <w:t xml:space="preserve">REFERRALS AND SUBMISSIONS </w:t>
      </w:r>
    </w:p>
    <w:p w14:paraId="01C2A073" w14:textId="77777777" w:rsidR="000C4624" w:rsidRPr="00543667" w:rsidRDefault="000C4624" w:rsidP="000C4624">
      <w:pPr>
        <w:widowControl w:val="0"/>
        <w:tabs>
          <w:tab w:val="left" w:pos="7485"/>
        </w:tabs>
        <w:spacing w:before="120" w:after="0" w:line="276" w:lineRule="auto"/>
        <w:ind w:right="23"/>
        <w:rPr>
          <w:rFonts w:ascii="Roboto" w:hAnsi="Roboto" w:cs="Arial"/>
          <w:b/>
          <w:sz w:val="20"/>
          <w:szCs w:val="20"/>
          <w:lang w:eastAsia="en-AU"/>
        </w:rPr>
      </w:pPr>
    </w:p>
    <w:p w14:paraId="229217DF" w14:textId="77777777" w:rsidR="000C4624" w:rsidRPr="00543667" w:rsidRDefault="000C4624">
      <w:pPr>
        <w:pStyle w:val="ListParagraph"/>
        <w:widowControl w:val="0"/>
        <w:numPr>
          <w:ilvl w:val="1"/>
          <w:numId w:val="61"/>
        </w:numPr>
        <w:tabs>
          <w:tab w:val="left" w:pos="7485"/>
        </w:tabs>
        <w:spacing w:before="120" w:after="0" w:line="276" w:lineRule="auto"/>
        <w:ind w:left="709" w:right="23" w:hanging="709"/>
        <w:rPr>
          <w:rFonts w:ascii="Roboto" w:hAnsi="Roboto" w:cs="Arial"/>
          <w:b/>
          <w:sz w:val="20"/>
          <w:szCs w:val="20"/>
          <w:lang w:eastAsia="en-AU"/>
        </w:rPr>
      </w:pPr>
      <w:r w:rsidRPr="00543667">
        <w:rPr>
          <w:rFonts w:ascii="Roboto" w:hAnsi="Roboto" w:cs="Arial"/>
          <w:b/>
          <w:sz w:val="20"/>
          <w:szCs w:val="20"/>
          <w:lang w:eastAsia="en-AU"/>
        </w:rPr>
        <w:t xml:space="preserve">Agency Referrals and Concurrence </w:t>
      </w:r>
    </w:p>
    <w:p w14:paraId="59AA936A" w14:textId="77777777" w:rsidR="000C4624" w:rsidRPr="00543667" w:rsidRDefault="000C4624" w:rsidP="000C4624">
      <w:pPr>
        <w:widowControl w:val="0"/>
        <w:tabs>
          <w:tab w:val="left" w:pos="7485"/>
        </w:tabs>
        <w:spacing w:before="120" w:after="0" w:line="276" w:lineRule="auto"/>
        <w:ind w:right="23"/>
        <w:rPr>
          <w:rFonts w:ascii="Roboto" w:hAnsi="Roboto" w:cs="Arial"/>
          <w:b/>
          <w:sz w:val="20"/>
          <w:szCs w:val="20"/>
          <w:lang w:eastAsia="en-AU"/>
        </w:rPr>
      </w:pPr>
    </w:p>
    <w:p w14:paraId="7FE62C56" w14:textId="77777777" w:rsidR="000C4624" w:rsidRPr="00543667" w:rsidRDefault="000C4624" w:rsidP="000C4624">
      <w:pPr>
        <w:widowControl w:val="0"/>
        <w:tabs>
          <w:tab w:val="left" w:pos="7485"/>
        </w:tabs>
        <w:spacing w:before="120"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xml:space="preserve">The development application has been referred to various agencies for comment/concurrence/referral as required by the EP&amp;A Act and outlined below in Table 4. </w:t>
      </w:r>
    </w:p>
    <w:p w14:paraId="3C3FCF7C" w14:textId="77777777" w:rsidR="000C4624" w:rsidRPr="00543667" w:rsidRDefault="000C4624" w:rsidP="000C4624">
      <w:pPr>
        <w:tabs>
          <w:tab w:val="left" w:pos="7485"/>
        </w:tabs>
        <w:spacing w:before="120" w:after="0" w:line="276" w:lineRule="auto"/>
        <w:ind w:right="23"/>
        <w:jc w:val="both"/>
        <w:rPr>
          <w:rFonts w:ascii="Roboto" w:hAnsi="Roboto" w:cs="Arial"/>
          <w:bCs/>
          <w:sz w:val="20"/>
          <w:szCs w:val="20"/>
          <w:lang w:eastAsia="en-AU"/>
        </w:rPr>
      </w:pPr>
    </w:p>
    <w:p w14:paraId="7707A5C7" w14:textId="77777777" w:rsidR="000C4624" w:rsidRPr="00543667" w:rsidRDefault="000C4624" w:rsidP="000C4624">
      <w:pPr>
        <w:pStyle w:val="Caption"/>
        <w:keepNext/>
        <w:spacing w:line="276" w:lineRule="auto"/>
        <w:jc w:val="center"/>
        <w:rPr>
          <w:rFonts w:ascii="Roboto" w:hAnsi="Roboto" w:cs="Arial"/>
          <w:b/>
          <w:bCs/>
          <w:i w:val="0"/>
          <w:iCs w:val="0"/>
          <w:color w:val="auto"/>
          <w:sz w:val="20"/>
          <w:szCs w:val="20"/>
        </w:rPr>
      </w:pPr>
      <w:r w:rsidRPr="00543667">
        <w:rPr>
          <w:rFonts w:ascii="Roboto" w:hAnsi="Roboto" w:cs="Arial"/>
          <w:b/>
          <w:bCs/>
          <w:i w:val="0"/>
          <w:iCs w:val="0"/>
          <w:color w:val="auto"/>
          <w:sz w:val="20"/>
          <w:szCs w:val="20"/>
        </w:rPr>
        <w:t>Table 4: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0C4624" w:rsidRPr="00543667" w14:paraId="30C88CE4" w14:textId="77777777" w:rsidTr="00053A7D">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7B6FCC69" w14:textId="77777777" w:rsidR="000C4624" w:rsidRPr="00543667" w:rsidRDefault="000C4624" w:rsidP="00053A7D">
            <w:pPr>
              <w:pStyle w:val="FigureCaption"/>
              <w:spacing w:before="0" w:after="120" w:line="276" w:lineRule="auto"/>
              <w:ind w:left="0"/>
              <w:rPr>
                <w:rFonts w:ascii="Roboto" w:hAnsi="Roboto" w:cs="Arial"/>
                <w:b/>
                <w:bCs/>
                <w:color w:val="auto"/>
                <w:szCs w:val="20"/>
              </w:rPr>
            </w:pPr>
            <w:r w:rsidRPr="00543667">
              <w:rPr>
                <w:rFonts w:ascii="Roboto" w:hAnsi="Roboto" w:cs="Arial"/>
                <w:b/>
                <w:bCs/>
                <w:color w:val="auto"/>
                <w:szCs w:val="20"/>
              </w:rPr>
              <w:t>Agency</w:t>
            </w:r>
          </w:p>
        </w:tc>
        <w:tc>
          <w:tcPr>
            <w:tcW w:w="3403" w:type="dxa"/>
            <w:shd w:val="clear" w:color="auto" w:fill="D9D9D9" w:themeFill="background1" w:themeFillShade="D9"/>
          </w:tcPr>
          <w:p w14:paraId="0B01C192" w14:textId="77777777" w:rsidR="000C4624" w:rsidRPr="00543667" w:rsidRDefault="000C4624" w:rsidP="00053A7D">
            <w:pPr>
              <w:pStyle w:val="FigureCaption"/>
              <w:spacing w:before="0" w:after="120" w:line="276" w:lineRule="auto"/>
              <w:ind w:left="0"/>
              <w:rPr>
                <w:rFonts w:ascii="Roboto" w:hAnsi="Roboto" w:cs="Arial"/>
                <w:b/>
                <w:bCs/>
                <w:color w:val="auto"/>
                <w:szCs w:val="20"/>
              </w:rPr>
            </w:pPr>
            <w:r w:rsidRPr="00543667">
              <w:rPr>
                <w:rFonts w:ascii="Roboto" w:hAnsi="Roboto" w:cs="Arial"/>
                <w:b/>
                <w:bCs/>
                <w:color w:val="auto"/>
                <w:szCs w:val="20"/>
              </w:rPr>
              <w:t>Concurrence/</w:t>
            </w:r>
          </w:p>
          <w:p w14:paraId="5D6BC764" w14:textId="77777777" w:rsidR="000C4624" w:rsidRPr="00543667" w:rsidRDefault="000C4624" w:rsidP="00053A7D">
            <w:pPr>
              <w:pStyle w:val="FigureCaption"/>
              <w:spacing w:before="0" w:after="120" w:line="276" w:lineRule="auto"/>
              <w:ind w:left="0"/>
              <w:rPr>
                <w:rFonts w:ascii="Roboto" w:hAnsi="Roboto" w:cs="Arial"/>
                <w:b/>
                <w:bCs/>
                <w:color w:val="auto"/>
                <w:szCs w:val="20"/>
              </w:rPr>
            </w:pPr>
            <w:r w:rsidRPr="00543667">
              <w:rPr>
                <w:rFonts w:ascii="Roboto" w:hAnsi="Roboto" w:cs="Arial"/>
                <w:b/>
                <w:bCs/>
                <w:color w:val="auto"/>
                <w:szCs w:val="20"/>
              </w:rPr>
              <w:t>referral trigger</w:t>
            </w:r>
          </w:p>
        </w:tc>
        <w:tc>
          <w:tcPr>
            <w:tcW w:w="3618" w:type="dxa"/>
            <w:shd w:val="clear" w:color="auto" w:fill="D9D9D9" w:themeFill="background1" w:themeFillShade="D9"/>
          </w:tcPr>
          <w:p w14:paraId="0ACD40DE" w14:textId="77777777" w:rsidR="000C4624" w:rsidRPr="00543667" w:rsidRDefault="000C4624" w:rsidP="00053A7D">
            <w:pPr>
              <w:pStyle w:val="FigureCaption"/>
              <w:spacing w:before="0" w:after="120" w:line="276" w:lineRule="auto"/>
              <w:ind w:left="0"/>
              <w:rPr>
                <w:rFonts w:ascii="Roboto" w:hAnsi="Roboto" w:cs="Arial"/>
                <w:b/>
                <w:bCs/>
                <w:color w:val="auto"/>
                <w:szCs w:val="20"/>
              </w:rPr>
            </w:pPr>
            <w:r w:rsidRPr="00543667">
              <w:rPr>
                <w:rFonts w:ascii="Roboto" w:hAnsi="Roboto" w:cs="Arial"/>
                <w:b/>
                <w:bCs/>
                <w:color w:val="auto"/>
                <w:szCs w:val="20"/>
              </w:rPr>
              <w:t xml:space="preserve">Comments </w:t>
            </w:r>
          </w:p>
          <w:p w14:paraId="7F3E2996" w14:textId="77777777" w:rsidR="000C4624" w:rsidRPr="00543667" w:rsidRDefault="000C4624" w:rsidP="00053A7D">
            <w:pPr>
              <w:pStyle w:val="FigureCaption"/>
              <w:spacing w:before="0" w:after="120" w:line="276" w:lineRule="auto"/>
              <w:ind w:left="0"/>
              <w:rPr>
                <w:rFonts w:ascii="Roboto" w:hAnsi="Roboto" w:cs="Arial"/>
                <w:b/>
                <w:bCs/>
                <w:color w:val="auto"/>
                <w:szCs w:val="20"/>
              </w:rPr>
            </w:pPr>
            <w:r w:rsidRPr="00543667">
              <w:rPr>
                <w:rFonts w:ascii="Roboto" w:hAnsi="Roboto" w:cs="Arial"/>
                <w:b/>
                <w:bCs/>
                <w:color w:val="auto"/>
                <w:szCs w:val="20"/>
              </w:rPr>
              <w:t>(Issue, resolution, conditions)</w:t>
            </w:r>
          </w:p>
        </w:tc>
        <w:tc>
          <w:tcPr>
            <w:tcW w:w="1195" w:type="dxa"/>
            <w:shd w:val="clear" w:color="auto" w:fill="D9D9D9" w:themeFill="background1" w:themeFillShade="D9"/>
          </w:tcPr>
          <w:p w14:paraId="0ECE4E64" w14:textId="77777777" w:rsidR="000C4624" w:rsidRPr="00543667" w:rsidRDefault="000C4624" w:rsidP="00053A7D">
            <w:pPr>
              <w:pStyle w:val="FigureCaption"/>
              <w:spacing w:before="0" w:after="120" w:line="276" w:lineRule="auto"/>
              <w:ind w:left="0"/>
              <w:rPr>
                <w:rFonts w:ascii="Roboto" w:hAnsi="Roboto" w:cs="Arial"/>
                <w:b/>
                <w:bCs/>
                <w:color w:val="auto"/>
                <w:szCs w:val="20"/>
              </w:rPr>
            </w:pPr>
            <w:r w:rsidRPr="00543667">
              <w:rPr>
                <w:rFonts w:ascii="Roboto" w:hAnsi="Roboto" w:cs="Arial"/>
                <w:b/>
                <w:bCs/>
                <w:color w:val="auto"/>
                <w:szCs w:val="20"/>
              </w:rPr>
              <w:t>Resolved</w:t>
            </w:r>
          </w:p>
          <w:p w14:paraId="1BA1FF36" w14:textId="77777777" w:rsidR="000C4624" w:rsidRPr="00543667" w:rsidRDefault="000C4624" w:rsidP="00053A7D">
            <w:pPr>
              <w:pStyle w:val="FigureCaption"/>
              <w:spacing w:before="0" w:after="120" w:line="276" w:lineRule="auto"/>
              <w:ind w:left="0"/>
              <w:rPr>
                <w:rFonts w:ascii="Roboto" w:hAnsi="Roboto" w:cs="Arial"/>
                <w:b/>
                <w:bCs/>
                <w:color w:val="auto"/>
                <w:szCs w:val="20"/>
              </w:rPr>
            </w:pPr>
          </w:p>
        </w:tc>
      </w:tr>
      <w:tr w:rsidR="000C4624" w:rsidRPr="00543667" w14:paraId="436EB6C8" w14:textId="77777777" w:rsidTr="00053A7D">
        <w:trPr>
          <w:jc w:val="center"/>
        </w:trPr>
        <w:tc>
          <w:tcPr>
            <w:tcW w:w="9936" w:type="dxa"/>
            <w:gridSpan w:val="4"/>
            <w:shd w:val="clear" w:color="auto" w:fill="F2F2F2" w:themeFill="background1" w:themeFillShade="F2"/>
          </w:tcPr>
          <w:p w14:paraId="18D1CB3E" w14:textId="77777777" w:rsidR="000C4624" w:rsidRPr="00543667" w:rsidRDefault="000C4624" w:rsidP="00053A7D">
            <w:pPr>
              <w:pStyle w:val="FigureCaption"/>
              <w:spacing w:before="0" w:after="0" w:line="276" w:lineRule="auto"/>
              <w:ind w:left="0"/>
              <w:jc w:val="both"/>
              <w:rPr>
                <w:rFonts w:ascii="Roboto" w:hAnsi="Roboto" w:cs="Arial"/>
                <w:color w:val="auto"/>
                <w:szCs w:val="20"/>
              </w:rPr>
            </w:pPr>
            <w:r w:rsidRPr="00543667">
              <w:rPr>
                <w:rFonts w:ascii="Roboto" w:hAnsi="Roboto" w:cs="Arial"/>
                <w:color w:val="auto"/>
                <w:szCs w:val="20"/>
              </w:rPr>
              <w:t xml:space="preserve">Concurrence Requirements </w:t>
            </w:r>
            <w:r w:rsidRPr="00543667">
              <w:rPr>
                <w:rFonts w:ascii="Roboto" w:hAnsi="Roboto" w:cs="Arial"/>
                <w:b w:val="0"/>
                <w:color w:val="auto"/>
                <w:szCs w:val="20"/>
              </w:rPr>
              <w:t>(s4.13 of EP&amp;A Act)</w:t>
            </w:r>
            <w:r w:rsidRPr="00543667">
              <w:rPr>
                <w:rFonts w:ascii="Roboto" w:hAnsi="Roboto" w:cs="Arial"/>
                <w:color w:val="auto"/>
                <w:szCs w:val="20"/>
              </w:rPr>
              <w:t xml:space="preserve"> </w:t>
            </w:r>
          </w:p>
        </w:tc>
      </w:tr>
      <w:tr w:rsidR="000C4624" w:rsidRPr="00543667" w14:paraId="4B7B9CF3" w14:textId="77777777" w:rsidTr="00053A7D">
        <w:trPr>
          <w:jc w:val="center"/>
        </w:trPr>
        <w:tc>
          <w:tcPr>
            <w:tcW w:w="9936" w:type="dxa"/>
            <w:gridSpan w:val="4"/>
            <w:shd w:val="clear" w:color="auto" w:fill="F2F2F2" w:themeFill="background1" w:themeFillShade="F2"/>
          </w:tcPr>
          <w:p w14:paraId="0966E569" w14:textId="77777777" w:rsidR="000C4624" w:rsidRPr="00543667" w:rsidRDefault="000C4624" w:rsidP="00053A7D">
            <w:pPr>
              <w:pStyle w:val="FigureCaption"/>
              <w:spacing w:before="0" w:after="0" w:line="276" w:lineRule="auto"/>
              <w:ind w:left="0"/>
              <w:jc w:val="both"/>
              <w:rPr>
                <w:rFonts w:ascii="Roboto" w:hAnsi="Roboto" w:cs="Arial"/>
                <w:color w:val="auto"/>
                <w:szCs w:val="20"/>
              </w:rPr>
            </w:pPr>
            <w:r w:rsidRPr="00543667">
              <w:rPr>
                <w:rFonts w:ascii="Roboto" w:hAnsi="Roboto" w:cs="Arial"/>
                <w:color w:val="auto"/>
                <w:szCs w:val="20"/>
              </w:rPr>
              <w:t xml:space="preserve">Referral/Consultation Agencies </w:t>
            </w:r>
          </w:p>
        </w:tc>
      </w:tr>
      <w:tr w:rsidR="000C4624" w:rsidRPr="00543667" w14:paraId="15092035" w14:textId="77777777" w:rsidTr="00053A7D">
        <w:trPr>
          <w:jc w:val="center"/>
        </w:trPr>
        <w:tc>
          <w:tcPr>
            <w:tcW w:w="1720" w:type="dxa"/>
          </w:tcPr>
          <w:p w14:paraId="6040EBC5" w14:textId="22C4F9A5" w:rsidR="000C4624" w:rsidRPr="00543667" w:rsidRDefault="009F1235" w:rsidP="00053A7D">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Essential Energy</w:t>
            </w:r>
          </w:p>
        </w:tc>
        <w:tc>
          <w:tcPr>
            <w:tcW w:w="3403" w:type="dxa"/>
          </w:tcPr>
          <w:p w14:paraId="35A1C812" w14:textId="7851F03D" w:rsidR="000C4624" w:rsidRPr="00543667" w:rsidRDefault="00F57ABD"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 xml:space="preserve">Cl </w:t>
            </w:r>
            <w:r w:rsidR="009F1235" w:rsidRPr="00543667">
              <w:rPr>
                <w:rFonts w:ascii="Roboto" w:hAnsi="Roboto" w:cs="Arial"/>
                <w:b w:val="0"/>
                <w:color w:val="auto"/>
                <w:szCs w:val="20"/>
              </w:rPr>
              <w:t>2.48 SEPP (Transport and</w:t>
            </w:r>
            <w:r w:rsidRPr="00543667">
              <w:rPr>
                <w:rFonts w:ascii="Roboto" w:hAnsi="Roboto" w:cs="Arial"/>
                <w:b w:val="0"/>
                <w:color w:val="auto"/>
                <w:szCs w:val="20"/>
              </w:rPr>
              <w:t xml:space="preserve"> </w:t>
            </w:r>
            <w:r w:rsidR="009F1235" w:rsidRPr="00543667">
              <w:rPr>
                <w:rFonts w:ascii="Roboto" w:hAnsi="Roboto" w:cs="Arial"/>
                <w:b w:val="0"/>
                <w:color w:val="auto"/>
                <w:szCs w:val="20"/>
              </w:rPr>
              <w:t>Infrastructure) 2021</w:t>
            </w:r>
          </w:p>
          <w:p w14:paraId="1A853CC6" w14:textId="088CB1F5" w:rsidR="000C4624" w:rsidRPr="00543667" w:rsidRDefault="000C4624"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 xml:space="preserve">Development </w:t>
            </w:r>
            <w:r w:rsidR="00F57ABD" w:rsidRPr="00543667">
              <w:rPr>
                <w:rFonts w:ascii="Roboto" w:hAnsi="Roboto" w:cs="Arial"/>
                <w:b w:val="0"/>
                <w:color w:val="auto"/>
                <w:szCs w:val="20"/>
              </w:rPr>
              <w:t>within 2m of underground powerline.</w:t>
            </w:r>
          </w:p>
        </w:tc>
        <w:tc>
          <w:tcPr>
            <w:tcW w:w="3618" w:type="dxa"/>
          </w:tcPr>
          <w:p w14:paraId="0479306E" w14:textId="597D7972" w:rsidR="000C4624" w:rsidRPr="00543667" w:rsidRDefault="009F1235"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Essential Energy</w:t>
            </w:r>
            <w:r w:rsidR="000C4624" w:rsidRPr="00543667">
              <w:rPr>
                <w:rFonts w:ascii="Roboto" w:hAnsi="Roboto" w:cs="Arial"/>
                <w:b w:val="0"/>
                <w:color w:val="auto"/>
                <w:szCs w:val="20"/>
              </w:rPr>
              <w:t xml:space="preserve"> has assessed the Development Application based on the documentation provided and raised </w:t>
            </w:r>
            <w:r w:rsidR="000C4624" w:rsidRPr="00543667">
              <w:rPr>
                <w:rFonts w:ascii="Roboto" w:hAnsi="Roboto" w:cs="Arial"/>
                <w:bCs/>
                <w:color w:val="auto"/>
                <w:szCs w:val="20"/>
              </w:rPr>
              <w:t>no objection</w:t>
            </w:r>
            <w:r w:rsidR="000C4624" w:rsidRPr="00543667">
              <w:rPr>
                <w:rFonts w:ascii="Roboto" w:hAnsi="Roboto" w:cs="Arial"/>
                <w:b w:val="0"/>
                <w:color w:val="auto"/>
                <w:szCs w:val="20"/>
              </w:rPr>
              <w:t xml:space="preserve"> </w:t>
            </w:r>
            <w:r w:rsidR="00E65FB7" w:rsidRPr="00543667">
              <w:rPr>
                <w:rFonts w:ascii="Roboto" w:hAnsi="Roboto" w:cs="Arial"/>
                <w:b w:val="0"/>
                <w:color w:val="auto"/>
                <w:szCs w:val="20"/>
              </w:rPr>
              <w:t>and has provided general comments</w:t>
            </w:r>
            <w:r w:rsidR="00A8688E">
              <w:rPr>
                <w:rFonts w:ascii="Roboto" w:hAnsi="Roboto" w:cs="Arial"/>
                <w:b w:val="0"/>
                <w:color w:val="auto"/>
                <w:szCs w:val="20"/>
              </w:rPr>
              <w:t xml:space="preserve"> (schedule 2 of the draft determination)</w:t>
            </w:r>
            <w:r w:rsidR="00E65FB7" w:rsidRPr="00543667">
              <w:rPr>
                <w:rFonts w:ascii="Roboto" w:hAnsi="Roboto" w:cs="Arial"/>
                <w:b w:val="0"/>
                <w:color w:val="auto"/>
                <w:szCs w:val="20"/>
              </w:rPr>
              <w:t>.</w:t>
            </w:r>
          </w:p>
        </w:tc>
        <w:tc>
          <w:tcPr>
            <w:tcW w:w="1195" w:type="dxa"/>
          </w:tcPr>
          <w:p w14:paraId="38439DCA"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lang w:val="en-AU"/>
              </w:rPr>
              <w:t>Y</w:t>
            </w:r>
          </w:p>
        </w:tc>
      </w:tr>
      <w:tr w:rsidR="000C4624" w:rsidRPr="00543667" w14:paraId="24CFF454" w14:textId="77777777" w:rsidTr="00053A7D">
        <w:trPr>
          <w:jc w:val="center"/>
        </w:trPr>
        <w:tc>
          <w:tcPr>
            <w:tcW w:w="9936" w:type="dxa"/>
            <w:gridSpan w:val="4"/>
            <w:shd w:val="clear" w:color="auto" w:fill="F2F2F2" w:themeFill="background1" w:themeFillShade="F2"/>
          </w:tcPr>
          <w:p w14:paraId="1A255238" w14:textId="77777777" w:rsidR="000C4624" w:rsidRPr="00543667" w:rsidRDefault="000C4624" w:rsidP="00053A7D">
            <w:pPr>
              <w:pStyle w:val="FigureCaption"/>
              <w:spacing w:before="0" w:after="0" w:line="276" w:lineRule="auto"/>
              <w:ind w:left="0"/>
              <w:jc w:val="both"/>
              <w:rPr>
                <w:rFonts w:ascii="Roboto" w:hAnsi="Roboto" w:cs="Arial"/>
                <w:color w:val="auto"/>
                <w:szCs w:val="20"/>
              </w:rPr>
            </w:pPr>
            <w:r w:rsidRPr="00543667">
              <w:rPr>
                <w:rFonts w:ascii="Roboto" w:hAnsi="Roboto" w:cs="Arial"/>
                <w:color w:val="auto"/>
                <w:szCs w:val="20"/>
              </w:rPr>
              <w:t>Integrated Development (S 4.46 of the EP&amp;A Act)</w:t>
            </w:r>
          </w:p>
        </w:tc>
      </w:tr>
      <w:tr w:rsidR="000C4624" w:rsidRPr="00543667" w14:paraId="16BA1BE8" w14:textId="77777777" w:rsidTr="00053A7D">
        <w:trPr>
          <w:jc w:val="center"/>
        </w:trPr>
        <w:tc>
          <w:tcPr>
            <w:tcW w:w="1720" w:type="dxa"/>
          </w:tcPr>
          <w:p w14:paraId="58DD0704" w14:textId="77777777" w:rsidR="000C4624" w:rsidRPr="00543667" w:rsidRDefault="000C4624" w:rsidP="00053A7D">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RFS</w:t>
            </w:r>
          </w:p>
        </w:tc>
        <w:tc>
          <w:tcPr>
            <w:tcW w:w="3403" w:type="dxa"/>
          </w:tcPr>
          <w:p w14:paraId="32630FC0" w14:textId="77777777" w:rsidR="000C4624" w:rsidRPr="00543667" w:rsidRDefault="000C4624" w:rsidP="00053A7D">
            <w:pPr>
              <w:pStyle w:val="FigureCaption"/>
              <w:spacing w:before="0" w:after="0" w:line="276" w:lineRule="auto"/>
              <w:ind w:left="0"/>
              <w:jc w:val="both"/>
              <w:rPr>
                <w:rFonts w:ascii="Roboto" w:hAnsi="Roboto" w:cs="Arial"/>
                <w:b w:val="0"/>
                <w:i/>
                <w:color w:val="auto"/>
                <w:szCs w:val="20"/>
                <w:lang w:val="en-AU"/>
              </w:rPr>
            </w:pPr>
            <w:r w:rsidRPr="00543667">
              <w:rPr>
                <w:rFonts w:ascii="Roboto" w:hAnsi="Roboto" w:cs="Arial"/>
                <w:b w:val="0"/>
                <w:color w:val="auto"/>
                <w:szCs w:val="20"/>
                <w:lang w:val="en-AU"/>
              </w:rPr>
              <w:t xml:space="preserve">S100B - </w:t>
            </w:r>
            <w:r w:rsidRPr="00543667">
              <w:rPr>
                <w:rFonts w:ascii="Roboto" w:hAnsi="Roboto" w:cs="Arial"/>
                <w:b w:val="0"/>
                <w:i/>
                <w:color w:val="auto"/>
                <w:szCs w:val="20"/>
                <w:lang w:val="en-AU"/>
              </w:rPr>
              <w:t>Rural Fires Act 1997</w:t>
            </w:r>
          </w:p>
          <w:p w14:paraId="1D6016CA" w14:textId="77777777" w:rsidR="000C4624" w:rsidRPr="00543667" w:rsidRDefault="000C4624" w:rsidP="00053A7D">
            <w:pPr>
              <w:pStyle w:val="FigureCaption"/>
              <w:spacing w:before="0" w:after="0" w:line="276" w:lineRule="auto"/>
              <w:ind w:left="0"/>
              <w:jc w:val="both"/>
              <w:rPr>
                <w:rFonts w:ascii="Roboto" w:hAnsi="Roboto" w:cs="Arial"/>
                <w:b w:val="0"/>
                <w:color w:val="auto"/>
                <w:szCs w:val="20"/>
                <w:lang w:val="en-AU"/>
              </w:rPr>
            </w:pPr>
            <w:r w:rsidRPr="00543667">
              <w:rPr>
                <w:rFonts w:ascii="Roboto" w:hAnsi="Roboto" w:cs="Arial"/>
                <w:b w:val="0"/>
                <w:color w:val="auto"/>
                <w:szCs w:val="20"/>
                <w:lang w:val="en-AU"/>
              </w:rPr>
              <w:t>bush fire safety of development of land for special fire protection purposes</w:t>
            </w:r>
          </w:p>
        </w:tc>
        <w:tc>
          <w:tcPr>
            <w:tcW w:w="3618" w:type="dxa"/>
          </w:tcPr>
          <w:p w14:paraId="0A56F54A" w14:textId="170CB70F" w:rsidR="000C4624" w:rsidRPr="00543667" w:rsidRDefault="000C4624"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lang w:val="en-AU"/>
              </w:rPr>
              <w:t>The New South Wales Rural Fire Service (NSW RFS) has considered the information submitted. General Terms of Approval, under Division 4.8 of the Environmental Planning and Assessment Act 1979, and a Bush Fire Safety Authority, under section 100B of the Rural Fires Act 1997, were issued subject to conditions</w:t>
            </w:r>
            <w:r w:rsidR="00A8688E">
              <w:rPr>
                <w:rFonts w:ascii="Roboto" w:hAnsi="Roboto" w:cs="Arial"/>
                <w:b w:val="0"/>
                <w:color w:val="auto"/>
                <w:szCs w:val="20"/>
                <w:lang w:val="en-AU"/>
              </w:rPr>
              <w:t xml:space="preserve"> included in schedule 2 of the draft determination</w:t>
            </w:r>
            <w:r w:rsidRPr="00543667">
              <w:rPr>
                <w:rFonts w:ascii="Roboto" w:hAnsi="Roboto" w:cs="Arial"/>
                <w:b w:val="0"/>
                <w:color w:val="auto"/>
                <w:szCs w:val="20"/>
                <w:lang w:val="en-AU"/>
              </w:rPr>
              <w:t>.</w:t>
            </w:r>
          </w:p>
        </w:tc>
        <w:tc>
          <w:tcPr>
            <w:tcW w:w="1195" w:type="dxa"/>
          </w:tcPr>
          <w:p w14:paraId="450CCA4F"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lang w:val="en-AU"/>
              </w:rPr>
              <w:t>Y</w:t>
            </w:r>
          </w:p>
        </w:tc>
      </w:tr>
    </w:tbl>
    <w:p w14:paraId="7CCD59A3" w14:textId="77777777" w:rsidR="000C4624" w:rsidRPr="00543667" w:rsidRDefault="000C4624" w:rsidP="000C4624">
      <w:pPr>
        <w:spacing w:line="276" w:lineRule="auto"/>
        <w:jc w:val="both"/>
        <w:rPr>
          <w:rFonts w:ascii="Roboto" w:hAnsi="Roboto" w:cs="Arial"/>
          <w:b/>
          <w:sz w:val="20"/>
          <w:szCs w:val="20"/>
          <w:lang w:eastAsia="en-AU"/>
        </w:rPr>
      </w:pPr>
    </w:p>
    <w:p w14:paraId="6CF4B18E" w14:textId="77777777" w:rsidR="000C4624" w:rsidRPr="00543667" w:rsidRDefault="000C4624">
      <w:pPr>
        <w:pStyle w:val="ListParagraph"/>
        <w:numPr>
          <w:ilvl w:val="1"/>
          <w:numId w:val="61"/>
        </w:numPr>
        <w:tabs>
          <w:tab w:val="left" w:pos="7485"/>
        </w:tabs>
        <w:spacing w:before="120" w:after="0" w:line="276" w:lineRule="auto"/>
        <w:ind w:left="709" w:right="23" w:hanging="709"/>
        <w:contextualSpacing w:val="0"/>
        <w:rPr>
          <w:rFonts w:ascii="Roboto" w:hAnsi="Roboto" w:cs="Arial"/>
          <w:b/>
          <w:sz w:val="20"/>
          <w:szCs w:val="20"/>
          <w:lang w:eastAsia="en-AU"/>
        </w:rPr>
      </w:pPr>
      <w:r w:rsidRPr="00543667">
        <w:rPr>
          <w:rFonts w:ascii="Roboto" w:hAnsi="Roboto" w:cs="Arial"/>
          <w:b/>
          <w:sz w:val="20"/>
          <w:szCs w:val="20"/>
          <w:lang w:eastAsia="en-AU"/>
        </w:rPr>
        <w:t>Council Referrals (internal)</w:t>
      </w:r>
    </w:p>
    <w:p w14:paraId="024C91CC" w14:textId="77777777" w:rsidR="000C4624" w:rsidRPr="00543667" w:rsidRDefault="000C4624" w:rsidP="000C4624">
      <w:pPr>
        <w:spacing w:line="276" w:lineRule="auto"/>
        <w:rPr>
          <w:rFonts w:ascii="Roboto" w:hAnsi="Roboto" w:cs="Arial"/>
          <w:b/>
          <w:sz w:val="20"/>
          <w:szCs w:val="20"/>
          <w:lang w:eastAsia="en-AU"/>
        </w:rPr>
      </w:pPr>
    </w:p>
    <w:p w14:paraId="4E81E04D" w14:textId="77777777" w:rsidR="000C4624" w:rsidRPr="00543667" w:rsidRDefault="000C4624" w:rsidP="000C4624">
      <w:pPr>
        <w:spacing w:after="0" w:line="276" w:lineRule="auto"/>
        <w:jc w:val="both"/>
        <w:rPr>
          <w:rFonts w:ascii="Roboto" w:hAnsi="Roboto" w:cs="Arial"/>
          <w:bCs/>
          <w:sz w:val="20"/>
          <w:szCs w:val="20"/>
          <w:lang w:eastAsia="en-AU"/>
        </w:rPr>
      </w:pPr>
      <w:r w:rsidRPr="00543667">
        <w:rPr>
          <w:rFonts w:ascii="Roboto" w:hAnsi="Roboto" w:cs="Arial"/>
          <w:bCs/>
          <w:sz w:val="20"/>
          <w:szCs w:val="20"/>
          <w:lang w:eastAsia="en-AU"/>
        </w:rPr>
        <w:t xml:space="preserve">The development application has been referred to various Council officers for technical review as outlined </w:t>
      </w:r>
      <w:r w:rsidRPr="00543667">
        <w:rPr>
          <w:rFonts w:ascii="Roboto" w:hAnsi="Roboto" w:cs="Arial"/>
          <w:b/>
          <w:sz w:val="20"/>
          <w:szCs w:val="20"/>
          <w:lang w:eastAsia="en-AU"/>
        </w:rPr>
        <w:t>Table 5.</w:t>
      </w:r>
      <w:r w:rsidRPr="00543667">
        <w:rPr>
          <w:rFonts w:ascii="Roboto" w:hAnsi="Roboto" w:cs="Arial"/>
          <w:bCs/>
          <w:sz w:val="20"/>
          <w:szCs w:val="20"/>
          <w:lang w:eastAsia="en-AU"/>
        </w:rPr>
        <w:t xml:space="preserve"> </w:t>
      </w:r>
    </w:p>
    <w:p w14:paraId="6786D5B8" w14:textId="77777777" w:rsidR="000C4624" w:rsidRPr="00543667" w:rsidRDefault="000C4624" w:rsidP="000C4624">
      <w:pPr>
        <w:spacing w:line="276" w:lineRule="auto"/>
        <w:rPr>
          <w:rFonts w:ascii="Roboto" w:hAnsi="Roboto" w:cs="Arial"/>
          <w:b/>
          <w:sz w:val="20"/>
          <w:szCs w:val="20"/>
          <w:lang w:eastAsia="en-AU"/>
        </w:rPr>
      </w:pPr>
    </w:p>
    <w:p w14:paraId="3AC1EC54" w14:textId="77777777" w:rsidR="000C4624" w:rsidRPr="00543667" w:rsidRDefault="000C4624" w:rsidP="000C4624">
      <w:pPr>
        <w:shd w:val="clear" w:color="auto" w:fill="FFFFFF"/>
        <w:spacing w:after="120" w:line="276" w:lineRule="auto"/>
        <w:ind w:right="-23"/>
        <w:jc w:val="center"/>
        <w:rPr>
          <w:rFonts w:ascii="Roboto" w:hAnsi="Roboto" w:cs="Arial"/>
          <w:b/>
          <w:bCs/>
          <w:sz w:val="20"/>
          <w:szCs w:val="20"/>
        </w:rPr>
      </w:pPr>
      <w:r w:rsidRPr="00543667">
        <w:rPr>
          <w:rFonts w:ascii="Roboto" w:hAnsi="Roboto" w:cs="Arial"/>
          <w:b/>
          <w:bCs/>
          <w:sz w:val="20"/>
          <w:szCs w:val="20"/>
        </w:rPr>
        <w:lastRenderedPageBreak/>
        <w:t>Table 5: Consideration of Council Referrals</w:t>
      </w:r>
    </w:p>
    <w:tbl>
      <w:tblPr>
        <w:tblStyle w:val="DPETable"/>
        <w:tblW w:w="819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280"/>
        <w:gridCol w:w="1295"/>
      </w:tblGrid>
      <w:tr w:rsidR="000C4624" w:rsidRPr="00543667" w14:paraId="1EA6B97E" w14:textId="77777777" w:rsidTr="00C10CF6">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3C942F5A" w14:textId="77777777" w:rsidR="000C4624" w:rsidRPr="00543667" w:rsidRDefault="000C4624" w:rsidP="00053A7D">
            <w:pPr>
              <w:pStyle w:val="FigureCaption"/>
              <w:spacing w:before="0" w:after="0" w:line="276" w:lineRule="auto"/>
              <w:ind w:left="0"/>
              <w:jc w:val="left"/>
              <w:rPr>
                <w:rFonts w:ascii="Roboto" w:hAnsi="Roboto" w:cs="Arial"/>
                <w:b/>
                <w:bCs/>
                <w:color w:val="auto"/>
                <w:szCs w:val="20"/>
              </w:rPr>
            </w:pPr>
            <w:r w:rsidRPr="00543667">
              <w:rPr>
                <w:rFonts w:ascii="Roboto" w:hAnsi="Roboto" w:cs="Arial"/>
                <w:b/>
                <w:bCs/>
                <w:color w:val="auto"/>
                <w:szCs w:val="20"/>
              </w:rPr>
              <w:t>Officer</w:t>
            </w:r>
          </w:p>
        </w:tc>
        <w:tc>
          <w:tcPr>
            <w:tcW w:w="5280" w:type="dxa"/>
          </w:tcPr>
          <w:p w14:paraId="1BE96B8F" w14:textId="77777777" w:rsidR="000C4624" w:rsidRPr="00543667" w:rsidRDefault="000C4624" w:rsidP="00053A7D">
            <w:pPr>
              <w:pStyle w:val="FigureCaption"/>
              <w:spacing w:before="0" w:after="0" w:line="276" w:lineRule="auto"/>
              <w:ind w:left="0"/>
              <w:jc w:val="left"/>
              <w:rPr>
                <w:rFonts w:ascii="Roboto" w:hAnsi="Roboto" w:cs="Arial"/>
                <w:b/>
                <w:bCs/>
                <w:color w:val="auto"/>
                <w:szCs w:val="20"/>
              </w:rPr>
            </w:pPr>
            <w:r w:rsidRPr="00543667">
              <w:rPr>
                <w:rFonts w:ascii="Roboto" w:hAnsi="Roboto" w:cs="Arial"/>
                <w:b/>
                <w:bCs/>
                <w:color w:val="auto"/>
                <w:szCs w:val="20"/>
              </w:rPr>
              <w:t>Comments</w:t>
            </w:r>
          </w:p>
        </w:tc>
        <w:tc>
          <w:tcPr>
            <w:tcW w:w="1295" w:type="dxa"/>
          </w:tcPr>
          <w:p w14:paraId="64D01AF3" w14:textId="77777777" w:rsidR="000C4624" w:rsidRPr="00543667" w:rsidRDefault="000C4624" w:rsidP="00053A7D">
            <w:pPr>
              <w:pStyle w:val="FigureCaption"/>
              <w:spacing w:before="0" w:after="0" w:line="276" w:lineRule="auto"/>
              <w:ind w:left="0"/>
              <w:jc w:val="left"/>
              <w:rPr>
                <w:rFonts w:ascii="Roboto" w:hAnsi="Roboto" w:cs="Arial"/>
                <w:b/>
                <w:bCs/>
                <w:color w:val="auto"/>
                <w:szCs w:val="20"/>
              </w:rPr>
            </w:pPr>
            <w:r w:rsidRPr="00543667">
              <w:rPr>
                <w:rFonts w:ascii="Roboto" w:hAnsi="Roboto" w:cs="Arial"/>
                <w:b/>
                <w:bCs/>
                <w:color w:val="auto"/>
                <w:szCs w:val="20"/>
              </w:rPr>
              <w:t xml:space="preserve">Resolved </w:t>
            </w:r>
          </w:p>
        </w:tc>
      </w:tr>
      <w:tr w:rsidR="000C4624" w:rsidRPr="00543667" w14:paraId="06C0AA8A" w14:textId="77777777" w:rsidTr="00C10CF6">
        <w:trPr>
          <w:jc w:val="center"/>
        </w:trPr>
        <w:tc>
          <w:tcPr>
            <w:tcW w:w="1623" w:type="dxa"/>
          </w:tcPr>
          <w:p w14:paraId="7D26C8BF" w14:textId="77777777" w:rsidR="000C4624" w:rsidRPr="00543667" w:rsidRDefault="000C4624" w:rsidP="00053A7D">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 xml:space="preserve">Engineering </w:t>
            </w:r>
          </w:p>
        </w:tc>
        <w:tc>
          <w:tcPr>
            <w:tcW w:w="5280" w:type="dxa"/>
          </w:tcPr>
          <w:p w14:paraId="53F04D82" w14:textId="41CE0B93" w:rsidR="000C4624" w:rsidRPr="00543667" w:rsidRDefault="000C4624" w:rsidP="00053A7D">
            <w:pPr>
              <w:pStyle w:val="FigureCaption"/>
              <w:spacing w:before="0" w:after="0" w:line="276" w:lineRule="auto"/>
              <w:ind w:left="0"/>
              <w:jc w:val="both"/>
              <w:rPr>
                <w:rFonts w:ascii="Roboto" w:hAnsi="Roboto" w:cs="Arial"/>
                <w:b w:val="0"/>
                <w:color w:val="FF0000"/>
                <w:szCs w:val="20"/>
                <w:highlight w:val="yellow"/>
              </w:rPr>
            </w:pPr>
            <w:r w:rsidRPr="00543667">
              <w:rPr>
                <w:rFonts w:ascii="Roboto" w:hAnsi="Roboto" w:cs="Arial"/>
                <w:b w:val="0"/>
                <w:color w:val="auto"/>
                <w:szCs w:val="20"/>
              </w:rPr>
              <w:t xml:space="preserve">Council’s Engineering Officer reviewed the submitted plans </w:t>
            </w:r>
            <w:r w:rsidR="00E65FB7" w:rsidRPr="00543667">
              <w:rPr>
                <w:rFonts w:ascii="Roboto" w:hAnsi="Roboto" w:cs="Arial"/>
                <w:b w:val="0"/>
                <w:color w:val="auto"/>
                <w:szCs w:val="20"/>
              </w:rPr>
              <w:t xml:space="preserve">including concept drainage design </w:t>
            </w:r>
            <w:r w:rsidRPr="00543667">
              <w:rPr>
                <w:rFonts w:ascii="Roboto" w:hAnsi="Roboto" w:cs="Arial"/>
                <w:b w:val="0"/>
                <w:color w:val="auto"/>
                <w:szCs w:val="20"/>
              </w:rPr>
              <w:t xml:space="preserve">and considered that there were no objections subject to conditions. </w:t>
            </w:r>
          </w:p>
        </w:tc>
        <w:tc>
          <w:tcPr>
            <w:tcW w:w="1295" w:type="dxa"/>
          </w:tcPr>
          <w:p w14:paraId="44DA5376"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Y</w:t>
            </w:r>
          </w:p>
        </w:tc>
      </w:tr>
      <w:tr w:rsidR="000C4624" w:rsidRPr="00543667" w14:paraId="2A1B8802" w14:textId="77777777" w:rsidTr="00C10CF6">
        <w:trPr>
          <w:jc w:val="center"/>
        </w:trPr>
        <w:tc>
          <w:tcPr>
            <w:tcW w:w="1623" w:type="dxa"/>
          </w:tcPr>
          <w:p w14:paraId="285B2D5A" w14:textId="77777777" w:rsidR="000C4624" w:rsidRPr="00543667" w:rsidRDefault="000C4624" w:rsidP="00053A7D">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 xml:space="preserve">Traffic </w:t>
            </w:r>
          </w:p>
        </w:tc>
        <w:tc>
          <w:tcPr>
            <w:tcW w:w="5280" w:type="dxa"/>
          </w:tcPr>
          <w:p w14:paraId="4CE79888" w14:textId="74F58C28" w:rsidR="000C4624" w:rsidRPr="00543667" w:rsidRDefault="000C4624" w:rsidP="00053A7D">
            <w:pPr>
              <w:pStyle w:val="FigureCaption"/>
              <w:spacing w:before="0" w:after="0" w:line="276" w:lineRule="auto"/>
              <w:ind w:left="0"/>
              <w:jc w:val="both"/>
              <w:rPr>
                <w:rFonts w:ascii="Roboto" w:hAnsi="Roboto" w:cs="Arial"/>
                <w:b w:val="0"/>
                <w:color w:val="auto"/>
                <w:szCs w:val="20"/>
                <w:highlight w:val="yellow"/>
              </w:rPr>
            </w:pPr>
            <w:r w:rsidRPr="00543667">
              <w:rPr>
                <w:rFonts w:ascii="Roboto" w:hAnsi="Roboto" w:cs="Arial"/>
                <w:b w:val="0"/>
                <w:color w:val="auto"/>
                <w:szCs w:val="20"/>
              </w:rPr>
              <w:t xml:space="preserve">Council’s Traffic Engineering Officer reviewed the proposal and raised concerns in relation to </w:t>
            </w:r>
            <w:r w:rsidR="00C10CF6" w:rsidRPr="00543667">
              <w:rPr>
                <w:rFonts w:ascii="Roboto" w:hAnsi="Roboto" w:cs="Arial"/>
                <w:b w:val="0"/>
                <w:color w:val="auto"/>
                <w:szCs w:val="20"/>
              </w:rPr>
              <w:t xml:space="preserve">the location of bicycle parking. </w:t>
            </w:r>
            <w:r w:rsidRPr="00543667">
              <w:rPr>
                <w:rFonts w:ascii="Roboto" w:hAnsi="Roboto" w:cs="Arial"/>
                <w:b w:val="0"/>
                <w:color w:val="auto"/>
                <w:szCs w:val="20"/>
              </w:rPr>
              <w:t xml:space="preserve">These issues are considered in more detail in </w:t>
            </w:r>
            <w:r w:rsidR="006104B9">
              <w:rPr>
                <w:rFonts w:ascii="Roboto" w:hAnsi="Roboto" w:cs="Arial"/>
                <w:b w:val="0"/>
                <w:color w:val="auto"/>
                <w:szCs w:val="20"/>
              </w:rPr>
              <w:t xml:space="preserve">subsequent </w:t>
            </w:r>
            <w:r w:rsidRPr="00543667">
              <w:rPr>
                <w:rFonts w:ascii="Roboto" w:hAnsi="Roboto" w:cs="Arial"/>
                <w:b w:val="0"/>
                <w:color w:val="auto"/>
                <w:szCs w:val="20"/>
              </w:rPr>
              <w:t>section</w:t>
            </w:r>
            <w:r w:rsidR="006104B9">
              <w:rPr>
                <w:rFonts w:ascii="Roboto" w:hAnsi="Roboto" w:cs="Arial"/>
                <w:b w:val="0"/>
                <w:color w:val="auto"/>
                <w:szCs w:val="20"/>
              </w:rPr>
              <w:t>s</w:t>
            </w:r>
            <w:r w:rsidRPr="00543667">
              <w:rPr>
                <w:rFonts w:ascii="Roboto" w:hAnsi="Roboto" w:cs="Arial"/>
                <w:b w:val="0"/>
                <w:color w:val="auto"/>
                <w:szCs w:val="20"/>
              </w:rPr>
              <w:t xml:space="preserve"> of this report. </w:t>
            </w:r>
            <w:r w:rsidR="00E65FB7" w:rsidRPr="00543667">
              <w:rPr>
                <w:rFonts w:ascii="Roboto" w:hAnsi="Roboto" w:cs="Arial"/>
                <w:b w:val="0"/>
                <w:color w:val="auto"/>
                <w:szCs w:val="20"/>
              </w:rPr>
              <w:t>Bus bays, access and parking all appropriate subject to recommended conditions</w:t>
            </w:r>
          </w:p>
        </w:tc>
        <w:tc>
          <w:tcPr>
            <w:tcW w:w="1295" w:type="dxa"/>
          </w:tcPr>
          <w:p w14:paraId="6BD37424" w14:textId="77777777" w:rsidR="000C4624" w:rsidRPr="00543667" w:rsidRDefault="000C4624" w:rsidP="00053A7D">
            <w:pPr>
              <w:pStyle w:val="FigureCaption"/>
              <w:spacing w:before="0" w:after="0" w:line="276" w:lineRule="auto"/>
              <w:ind w:left="0"/>
              <w:rPr>
                <w:rFonts w:ascii="Roboto" w:hAnsi="Roboto" w:cs="Arial"/>
                <w:b w:val="0"/>
                <w:color w:val="auto"/>
                <w:szCs w:val="20"/>
              </w:rPr>
            </w:pPr>
            <w:r w:rsidRPr="00543667">
              <w:rPr>
                <w:rFonts w:ascii="Roboto" w:hAnsi="Roboto" w:cs="Arial"/>
                <w:b w:val="0"/>
                <w:color w:val="auto"/>
                <w:szCs w:val="20"/>
              </w:rPr>
              <w:t>Y</w:t>
            </w:r>
          </w:p>
        </w:tc>
      </w:tr>
      <w:tr w:rsidR="000C4624" w:rsidRPr="00543667" w14:paraId="37FB6D5B" w14:textId="77777777" w:rsidTr="00C10CF6">
        <w:trPr>
          <w:jc w:val="center"/>
        </w:trPr>
        <w:tc>
          <w:tcPr>
            <w:tcW w:w="1623" w:type="dxa"/>
          </w:tcPr>
          <w:p w14:paraId="7D3D832C" w14:textId="77777777" w:rsidR="000C4624" w:rsidRPr="00543667" w:rsidRDefault="000C4624" w:rsidP="00053A7D">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Building</w:t>
            </w:r>
          </w:p>
        </w:tc>
        <w:tc>
          <w:tcPr>
            <w:tcW w:w="5280" w:type="dxa"/>
          </w:tcPr>
          <w:p w14:paraId="3BDE3601" w14:textId="27666CD8" w:rsidR="000C4624" w:rsidRPr="00543667" w:rsidRDefault="000C4624" w:rsidP="00053A7D">
            <w:pPr>
              <w:pStyle w:val="FigureCaption"/>
              <w:spacing w:before="0" w:after="0" w:line="276" w:lineRule="auto"/>
              <w:ind w:left="0"/>
              <w:jc w:val="both"/>
              <w:rPr>
                <w:rFonts w:ascii="Roboto" w:hAnsi="Roboto" w:cs="Arial"/>
                <w:b w:val="0"/>
                <w:color w:val="auto"/>
                <w:szCs w:val="20"/>
                <w:highlight w:val="yellow"/>
              </w:rPr>
            </w:pPr>
            <w:r w:rsidRPr="00543667">
              <w:rPr>
                <w:rFonts w:ascii="Roboto" w:hAnsi="Roboto" w:cs="Arial"/>
                <w:b w:val="0"/>
                <w:color w:val="auto"/>
                <w:szCs w:val="20"/>
              </w:rPr>
              <w:t>No concerns raised. Standard conditions recommended</w:t>
            </w:r>
            <w:r w:rsidR="007369AC" w:rsidRPr="00543667">
              <w:rPr>
                <w:rFonts w:ascii="Roboto" w:hAnsi="Roboto" w:cs="Arial"/>
                <w:b w:val="0"/>
                <w:color w:val="auto"/>
                <w:szCs w:val="20"/>
              </w:rPr>
              <w:t xml:space="preserve"> and ensure NSW RFS general terms </w:t>
            </w:r>
            <w:r w:rsidR="00E65FB7" w:rsidRPr="00543667">
              <w:rPr>
                <w:rFonts w:ascii="Roboto" w:hAnsi="Roboto" w:cs="Arial"/>
                <w:b w:val="0"/>
                <w:color w:val="auto"/>
                <w:szCs w:val="20"/>
              </w:rPr>
              <w:t>of approval are met.</w:t>
            </w:r>
          </w:p>
        </w:tc>
        <w:tc>
          <w:tcPr>
            <w:tcW w:w="1295" w:type="dxa"/>
          </w:tcPr>
          <w:p w14:paraId="56CAAA7D" w14:textId="77777777" w:rsidR="000C4624" w:rsidRPr="00543667" w:rsidRDefault="000C4624" w:rsidP="00053A7D">
            <w:pPr>
              <w:pStyle w:val="FigureCaption"/>
              <w:spacing w:before="0" w:after="0" w:line="276" w:lineRule="auto"/>
              <w:ind w:left="0"/>
              <w:rPr>
                <w:rFonts w:ascii="Roboto" w:hAnsi="Roboto" w:cs="Arial"/>
                <w:b w:val="0"/>
                <w:bCs/>
                <w:color w:val="auto"/>
                <w:szCs w:val="20"/>
              </w:rPr>
            </w:pPr>
            <w:r w:rsidRPr="00543667">
              <w:rPr>
                <w:rFonts w:ascii="Roboto" w:hAnsi="Roboto" w:cs="Arial"/>
                <w:b w:val="0"/>
                <w:bCs/>
                <w:szCs w:val="20"/>
              </w:rPr>
              <w:t>Y</w:t>
            </w:r>
          </w:p>
        </w:tc>
      </w:tr>
      <w:tr w:rsidR="009F1235" w:rsidRPr="00543667" w14:paraId="518DE625" w14:textId="77777777" w:rsidTr="00C10CF6">
        <w:trPr>
          <w:jc w:val="center"/>
        </w:trPr>
        <w:tc>
          <w:tcPr>
            <w:tcW w:w="1623" w:type="dxa"/>
          </w:tcPr>
          <w:p w14:paraId="78F2FCCD" w14:textId="667AE440" w:rsidR="009F1235" w:rsidRPr="00543667" w:rsidRDefault="009F1235" w:rsidP="00053A7D">
            <w:pPr>
              <w:pStyle w:val="FigureCaption"/>
              <w:spacing w:before="0" w:after="0" w:line="276" w:lineRule="auto"/>
              <w:ind w:left="0"/>
              <w:jc w:val="left"/>
              <w:rPr>
                <w:rFonts w:ascii="Roboto" w:hAnsi="Roboto" w:cs="Arial"/>
                <w:b w:val="0"/>
                <w:color w:val="auto"/>
                <w:szCs w:val="20"/>
              </w:rPr>
            </w:pPr>
            <w:r w:rsidRPr="00543667">
              <w:rPr>
                <w:rFonts w:ascii="Roboto" w:hAnsi="Roboto" w:cs="Arial"/>
                <w:b w:val="0"/>
                <w:color w:val="auto"/>
                <w:szCs w:val="20"/>
              </w:rPr>
              <w:t>Environmental Planners</w:t>
            </w:r>
            <w:r w:rsidR="00E0569B" w:rsidRPr="00543667">
              <w:rPr>
                <w:rFonts w:ascii="Roboto" w:hAnsi="Roboto" w:cs="Arial"/>
                <w:b w:val="0"/>
                <w:color w:val="auto"/>
                <w:szCs w:val="20"/>
              </w:rPr>
              <w:t>/Urban Forest Officer</w:t>
            </w:r>
          </w:p>
        </w:tc>
        <w:tc>
          <w:tcPr>
            <w:tcW w:w="5280" w:type="dxa"/>
          </w:tcPr>
          <w:p w14:paraId="1CD92D13" w14:textId="7CE9DDF6" w:rsidR="009F1235" w:rsidRPr="00543667" w:rsidRDefault="00E0569B" w:rsidP="00053A7D">
            <w:pPr>
              <w:pStyle w:val="FigureCaption"/>
              <w:spacing w:before="0" w:after="0" w:line="276" w:lineRule="auto"/>
              <w:ind w:left="0"/>
              <w:jc w:val="both"/>
              <w:rPr>
                <w:rFonts w:ascii="Roboto" w:hAnsi="Roboto" w:cs="Arial"/>
                <w:b w:val="0"/>
                <w:color w:val="auto"/>
                <w:szCs w:val="20"/>
              </w:rPr>
            </w:pPr>
            <w:r w:rsidRPr="00543667">
              <w:rPr>
                <w:rFonts w:ascii="Roboto" w:hAnsi="Roboto" w:cs="Arial"/>
                <w:b w:val="0"/>
                <w:color w:val="auto"/>
                <w:szCs w:val="20"/>
              </w:rPr>
              <w:t>The proposed removal of 14 trees as per the amended tree removal is supported by Environmental Planners and Urban Forest Officer subject to recommended conditions relating to Tree protections zones, plant species and additional offset plantings</w:t>
            </w:r>
            <w:r w:rsidR="007369AC" w:rsidRPr="00543667">
              <w:rPr>
                <w:rFonts w:ascii="Roboto" w:hAnsi="Roboto" w:cs="Arial"/>
                <w:b w:val="0"/>
                <w:color w:val="auto"/>
                <w:szCs w:val="20"/>
              </w:rPr>
              <w:t xml:space="preserve"> as discussed in the </w:t>
            </w:r>
            <w:r w:rsidR="006104B9">
              <w:rPr>
                <w:rFonts w:ascii="Roboto" w:hAnsi="Roboto" w:cs="Arial"/>
                <w:b w:val="0"/>
                <w:color w:val="auto"/>
                <w:szCs w:val="20"/>
              </w:rPr>
              <w:t>subsequent s</w:t>
            </w:r>
            <w:r w:rsidR="007369AC" w:rsidRPr="00543667">
              <w:rPr>
                <w:rFonts w:ascii="Roboto" w:hAnsi="Roboto" w:cs="Arial"/>
                <w:b w:val="0"/>
                <w:color w:val="auto"/>
                <w:szCs w:val="20"/>
              </w:rPr>
              <w:t>ection</w:t>
            </w:r>
            <w:r w:rsidR="006104B9">
              <w:rPr>
                <w:rFonts w:ascii="Roboto" w:hAnsi="Roboto" w:cs="Arial"/>
                <w:b w:val="0"/>
                <w:color w:val="auto"/>
                <w:szCs w:val="20"/>
              </w:rPr>
              <w:t>s</w:t>
            </w:r>
            <w:r w:rsidR="007369AC" w:rsidRPr="00543667">
              <w:rPr>
                <w:rFonts w:ascii="Roboto" w:hAnsi="Roboto" w:cs="Arial"/>
                <w:b w:val="0"/>
                <w:color w:val="auto"/>
                <w:szCs w:val="20"/>
              </w:rPr>
              <w:t xml:space="preserve"> of this report.</w:t>
            </w:r>
          </w:p>
        </w:tc>
        <w:tc>
          <w:tcPr>
            <w:tcW w:w="1295" w:type="dxa"/>
          </w:tcPr>
          <w:p w14:paraId="52A2FB42" w14:textId="139361DD" w:rsidR="009F1235" w:rsidRPr="00543667" w:rsidRDefault="00E0569B" w:rsidP="00053A7D">
            <w:pPr>
              <w:pStyle w:val="FigureCaption"/>
              <w:spacing w:before="0" w:after="0" w:line="276" w:lineRule="auto"/>
              <w:ind w:left="0"/>
              <w:rPr>
                <w:rFonts w:ascii="Roboto" w:hAnsi="Roboto" w:cs="Arial"/>
                <w:b w:val="0"/>
                <w:bCs/>
                <w:szCs w:val="20"/>
              </w:rPr>
            </w:pPr>
            <w:r w:rsidRPr="00543667">
              <w:rPr>
                <w:rFonts w:ascii="Roboto" w:hAnsi="Roboto" w:cs="Arial"/>
                <w:b w:val="0"/>
                <w:bCs/>
                <w:szCs w:val="20"/>
              </w:rPr>
              <w:t>Y</w:t>
            </w:r>
          </w:p>
        </w:tc>
      </w:tr>
    </w:tbl>
    <w:p w14:paraId="04CD715B" w14:textId="77777777" w:rsidR="000C4624" w:rsidRPr="00543667" w:rsidRDefault="000C4624" w:rsidP="000C4624">
      <w:pPr>
        <w:spacing w:line="276" w:lineRule="auto"/>
        <w:rPr>
          <w:rFonts w:ascii="Roboto" w:hAnsi="Roboto" w:cs="Arial"/>
          <w:b/>
          <w:sz w:val="20"/>
          <w:szCs w:val="20"/>
          <w:lang w:eastAsia="en-AU"/>
        </w:rPr>
      </w:pPr>
    </w:p>
    <w:p w14:paraId="58825FF0" w14:textId="77777777" w:rsidR="000C4624" w:rsidRPr="00543667" w:rsidRDefault="000C4624" w:rsidP="000C4624">
      <w:pPr>
        <w:pStyle w:val="ListParagraph"/>
        <w:widowControl w:val="0"/>
        <w:spacing w:line="276" w:lineRule="auto"/>
        <w:rPr>
          <w:rFonts w:ascii="Roboto" w:hAnsi="Roboto" w:cs="Arial"/>
          <w:b/>
          <w:sz w:val="20"/>
          <w:szCs w:val="20"/>
          <w:lang w:eastAsia="en-AU"/>
        </w:rPr>
      </w:pPr>
    </w:p>
    <w:p w14:paraId="1CA756A7" w14:textId="77777777" w:rsidR="000C4624" w:rsidRPr="00543667" w:rsidRDefault="000C4624">
      <w:pPr>
        <w:pStyle w:val="ListParagraph"/>
        <w:widowControl w:val="0"/>
        <w:numPr>
          <w:ilvl w:val="1"/>
          <w:numId w:val="61"/>
        </w:numPr>
        <w:tabs>
          <w:tab w:val="left" w:pos="7485"/>
        </w:tabs>
        <w:spacing w:before="120" w:after="0" w:line="276" w:lineRule="auto"/>
        <w:ind w:left="709" w:right="23" w:hanging="709"/>
        <w:contextualSpacing w:val="0"/>
        <w:rPr>
          <w:rFonts w:ascii="Roboto" w:hAnsi="Roboto" w:cs="Arial"/>
          <w:b/>
          <w:sz w:val="20"/>
          <w:szCs w:val="20"/>
          <w:lang w:eastAsia="en-AU"/>
        </w:rPr>
      </w:pPr>
      <w:r w:rsidRPr="00543667">
        <w:rPr>
          <w:rFonts w:ascii="Roboto" w:hAnsi="Roboto" w:cs="Arial"/>
          <w:b/>
          <w:sz w:val="20"/>
          <w:szCs w:val="20"/>
          <w:lang w:eastAsia="en-AU"/>
        </w:rPr>
        <w:t xml:space="preserve">Community Consultation </w:t>
      </w:r>
    </w:p>
    <w:p w14:paraId="5AB3FDB0" w14:textId="77777777" w:rsidR="000C4624" w:rsidRPr="00543667" w:rsidRDefault="000C4624" w:rsidP="000C4624">
      <w:pPr>
        <w:widowControl w:val="0"/>
        <w:tabs>
          <w:tab w:val="left" w:pos="7485"/>
        </w:tabs>
        <w:spacing w:before="120" w:after="0" w:line="276" w:lineRule="auto"/>
        <w:ind w:right="23"/>
        <w:rPr>
          <w:rFonts w:ascii="Roboto" w:hAnsi="Roboto" w:cs="Arial"/>
          <w:b/>
          <w:sz w:val="20"/>
          <w:szCs w:val="20"/>
          <w:lang w:eastAsia="en-AU"/>
        </w:rPr>
      </w:pPr>
    </w:p>
    <w:p w14:paraId="46182B8B" w14:textId="5175F9C1" w:rsidR="000C4624" w:rsidRPr="00543667" w:rsidRDefault="000C4624" w:rsidP="000C4624">
      <w:pPr>
        <w:widowControl w:val="0"/>
        <w:tabs>
          <w:tab w:val="left" w:pos="7485"/>
        </w:tabs>
        <w:spacing w:after="0" w:line="276" w:lineRule="auto"/>
        <w:ind w:right="23"/>
        <w:jc w:val="both"/>
        <w:rPr>
          <w:rFonts w:ascii="Roboto" w:hAnsi="Roboto" w:cs="Arial"/>
          <w:sz w:val="20"/>
          <w:szCs w:val="20"/>
          <w:lang w:eastAsia="en-AU"/>
        </w:rPr>
      </w:pPr>
      <w:r w:rsidRPr="00543667">
        <w:rPr>
          <w:rFonts w:ascii="Roboto" w:hAnsi="Roboto" w:cs="Arial"/>
          <w:sz w:val="20"/>
          <w:szCs w:val="20"/>
          <w:lang w:eastAsia="en-AU"/>
        </w:rPr>
        <w:t xml:space="preserve">The proposal was notified in accordance with Council’s Community Participation Plan from </w:t>
      </w:r>
      <w:sdt>
        <w:sdtPr>
          <w:rPr>
            <w:rFonts w:ascii="Roboto" w:hAnsi="Roboto" w:cs="Arial"/>
            <w:sz w:val="20"/>
            <w:szCs w:val="20"/>
            <w:lang w:eastAsia="en-AU"/>
          </w:rPr>
          <w:id w:val="-604416510"/>
          <w:placeholder>
            <w:docPart w:val="8793405740ED4055BE5F4F5A50E73244"/>
          </w:placeholder>
          <w:date w:fullDate="2022-10-22T00:00:00Z">
            <w:dateFormat w:val="d MMMM yyyy"/>
            <w:lid w:val="en-AU"/>
            <w:storeMappedDataAs w:val="dateTime"/>
            <w:calendar w:val="gregorian"/>
          </w:date>
        </w:sdtPr>
        <w:sdtContent>
          <w:r w:rsidR="00E0569B" w:rsidRPr="00543667">
            <w:rPr>
              <w:rFonts w:ascii="Roboto" w:hAnsi="Roboto" w:cs="Arial"/>
              <w:sz w:val="20"/>
              <w:szCs w:val="20"/>
              <w:lang w:eastAsia="en-AU"/>
            </w:rPr>
            <w:t>22 October 2022</w:t>
          </w:r>
        </w:sdtContent>
      </w:sdt>
      <w:r w:rsidRPr="00543667">
        <w:rPr>
          <w:rFonts w:ascii="Roboto" w:hAnsi="Roboto" w:cs="Arial"/>
          <w:sz w:val="20"/>
          <w:szCs w:val="20"/>
          <w:lang w:eastAsia="en-AU"/>
        </w:rPr>
        <w:t xml:space="preserve"> until </w:t>
      </w:r>
      <w:sdt>
        <w:sdtPr>
          <w:rPr>
            <w:rFonts w:ascii="Roboto" w:hAnsi="Roboto" w:cs="Arial"/>
            <w:sz w:val="20"/>
            <w:szCs w:val="20"/>
            <w:lang w:eastAsia="en-AU"/>
          </w:rPr>
          <w:id w:val="-885022095"/>
          <w:placeholder>
            <w:docPart w:val="F255B33C15404112A59322E9E023D5E0"/>
          </w:placeholder>
          <w:date w:fullDate="2022-11-21T00:00:00Z">
            <w:dateFormat w:val="d MMMM yyyy"/>
            <w:lid w:val="en-AU"/>
            <w:storeMappedDataAs w:val="dateTime"/>
            <w:calendar w:val="gregorian"/>
          </w:date>
        </w:sdtPr>
        <w:sdtContent>
          <w:r w:rsidR="00E0569B" w:rsidRPr="00543667">
            <w:rPr>
              <w:rFonts w:ascii="Roboto" w:hAnsi="Roboto" w:cs="Arial"/>
              <w:sz w:val="20"/>
              <w:szCs w:val="20"/>
              <w:lang w:eastAsia="en-AU"/>
            </w:rPr>
            <w:t>21 November 2022</w:t>
          </w:r>
        </w:sdtContent>
      </w:sdt>
      <w:r w:rsidRPr="00543667">
        <w:rPr>
          <w:rFonts w:ascii="Roboto" w:hAnsi="Roboto" w:cs="Arial"/>
          <w:sz w:val="20"/>
          <w:szCs w:val="20"/>
          <w:lang w:eastAsia="en-AU"/>
        </w:rPr>
        <w:t>. The notification included the following:</w:t>
      </w:r>
    </w:p>
    <w:p w14:paraId="284B4ED6" w14:textId="77777777" w:rsidR="000C4624" w:rsidRPr="00543667" w:rsidRDefault="000C4624" w:rsidP="000C4624">
      <w:pPr>
        <w:widowControl w:val="0"/>
        <w:tabs>
          <w:tab w:val="left" w:pos="7485"/>
        </w:tabs>
        <w:spacing w:after="0" w:line="276" w:lineRule="auto"/>
        <w:ind w:right="23"/>
        <w:jc w:val="both"/>
        <w:rPr>
          <w:rFonts w:ascii="Roboto" w:hAnsi="Roboto" w:cs="Arial"/>
          <w:sz w:val="20"/>
          <w:szCs w:val="20"/>
          <w:highlight w:val="yellow"/>
          <w:lang w:eastAsia="en-AU"/>
        </w:rPr>
      </w:pPr>
    </w:p>
    <w:p w14:paraId="6C1C2B53" w14:textId="77777777" w:rsidR="000C4624" w:rsidRPr="00543667" w:rsidRDefault="000C4624" w:rsidP="00935194">
      <w:pPr>
        <w:pStyle w:val="ListParagraph"/>
        <w:widowControl w:val="0"/>
        <w:numPr>
          <w:ilvl w:val="0"/>
          <w:numId w:val="7"/>
        </w:numPr>
        <w:tabs>
          <w:tab w:val="left" w:pos="7485"/>
        </w:tabs>
        <w:spacing w:after="0" w:line="276" w:lineRule="auto"/>
        <w:ind w:right="23"/>
        <w:jc w:val="both"/>
        <w:rPr>
          <w:rFonts w:ascii="Roboto" w:hAnsi="Roboto" w:cs="Arial"/>
          <w:sz w:val="20"/>
          <w:szCs w:val="20"/>
          <w:lang w:eastAsia="en-AU"/>
        </w:rPr>
      </w:pPr>
      <w:r w:rsidRPr="00543667">
        <w:rPr>
          <w:rFonts w:ascii="Roboto" w:hAnsi="Roboto" w:cs="Arial"/>
          <w:sz w:val="20"/>
          <w:szCs w:val="20"/>
          <w:lang w:eastAsia="en-AU"/>
        </w:rPr>
        <w:t>An advertisement in the local newspaper (Border Mail)</w:t>
      </w:r>
    </w:p>
    <w:p w14:paraId="0FB70937" w14:textId="1B3106F8" w:rsidR="000C4624" w:rsidRPr="00543667" w:rsidRDefault="000C4624" w:rsidP="00935194">
      <w:pPr>
        <w:pStyle w:val="ListParagraph"/>
        <w:widowControl w:val="0"/>
        <w:numPr>
          <w:ilvl w:val="0"/>
          <w:numId w:val="7"/>
        </w:numPr>
        <w:tabs>
          <w:tab w:val="left" w:pos="7485"/>
        </w:tabs>
        <w:spacing w:after="0" w:line="276" w:lineRule="auto"/>
        <w:ind w:right="23"/>
        <w:jc w:val="both"/>
        <w:rPr>
          <w:rFonts w:ascii="Roboto" w:hAnsi="Roboto" w:cs="Arial"/>
          <w:sz w:val="20"/>
          <w:szCs w:val="20"/>
          <w:lang w:eastAsia="en-AU"/>
        </w:rPr>
      </w:pPr>
      <w:r w:rsidRPr="00543667">
        <w:rPr>
          <w:rFonts w:ascii="Roboto" w:hAnsi="Roboto" w:cs="Arial"/>
          <w:sz w:val="20"/>
          <w:szCs w:val="20"/>
          <w:lang w:eastAsia="en-AU"/>
        </w:rPr>
        <w:t>Notification letters sent to adjoining and adjacent properties</w:t>
      </w:r>
      <w:r w:rsidR="00E0569B" w:rsidRPr="00543667">
        <w:rPr>
          <w:rFonts w:ascii="Roboto" w:hAnsi="Roboto" w:cs="Arial"/>
          <w:sz w:val="20"/>
          <w:szCs w:val="20"/>
          <w:lang w:eastAsia="en-AU"/>
        </w:rPr>
        <w:t>;</w:t>
      </w:r>
    </w:p>
    <w:p w14:paraId="7BE93268" w14:textId="77777777" w:rsidR="000C4624" w:rsidRPr="00543667" w:rsidRDefault="000C4624" w:rsidP="00935194">
      <w:pPr>
        <w:pStyle w:val="ListParagraph"/>
        <w:widowControl w:val="0"/>
        <w:numPr>
          <w:ilvl w:val="0"/>
          <w:numId w:val="7"/>
        </w:numPr>
        <w:tabs>
          <w:tab w:val="left" w:pos="7485"/>
        </w:tabs>
        <w:spacing w:after="0" w:line="276" w:lineRule="auto"/>
        <w:ind w:right="23"/>
        <w:jc w:val="both"/>
        <w:rPr>
          <w:rFonts w:ascii="Roboto" w:hAnsi="Roboto" w:cs="Arial"/>
          <w:sz w:val="20"/>
          <w:szCs w:val="20"/>
          <w:lang w:eastAsia="en-AU"/>
        </w:rPr>
      </w:pPr>
      <w:r w:rsidRPr="00543667">
        <w:rPr>
          <w:rFonts w:ascii="Roboto" w:hAnsi="Roboto" w:cs="Arial"/>
          <w:sz w:val="20"/>
          <w:szCs w:val="20"/>
          <w:lang w:eastAsia="en-AU"/>
        </w:rPr>
        <w:t>Notification on the Council’s website.</w:t>
      </w:r>
    </w:p>
    <w:p w14:paraId="3C3FBF29" w14:textId="77777777" w:rsidR="000C4624" w:rsidRPr="00543667" w:rsidRDefault="000C4624" w:rsidP="000C4624">
      <w:pPr>
        <w:widowControl w:val="0"/>
        <w:tabs>
          <w:tab w:val="left" w:pos="7485"/>
        </w:tabs>
        <w:spacing w:after="0" w:line="276" w:lineRule="auto"/>
        <w:ind w:right="23"/>
        <w:jc w:val="both"/>
        <w:rPr>
          <w:rFonts w:ascii="Roboto" w:hAnsi="Roboto" w:cs="Arial"/>
          <w:color w:val="FF0000"/>
          <w:sz w:val="20"/>
          <w:szCs w:val="20"/>
          <w:lang w:eastAsia="en-AU"/>
        </w:rPr>
      </w:pPr>
    </w:p>
    <w:p w14:paraId="749559A3" w14:textId="77777777" w:rsidR="000C4624" w:rsidRPr="00543667" w:rsidRDefault="000C4624" w:rsidP="000C4624">
      <w:pPr>
        <w:widowControl w:val="0"/>
        <w:tabs>
          <w:tab w:val="left" w:pos="7485"/>
        </w:tabs>
        <w:spacing w:after="0" w:line="276" w:lineRule="auto"/>
        <w:ind w:right="23"/>
        <w:jc w:val="both"/>
        <w:rPr>
          <w:rFonts w:ascii="Roboto" w:hAnsi="Roboto" w:cs="Arial"/>
          <w:bCs/>
          <w:sz w:val="20"/>
          <w:szCs w:val="20"/>
          <w:lang w:eastAsia="en-AU"/>
        </w:rPr>
      </w:pPr>
      <w:r w:rsidRPr="00543667">
        <w:rPr>
          <w:rFonts w:ascii="Roboto" w:hAnsi="Roboto" w:cs="Arial"/>
          <w:sz w:val="20"/>
          <w:szCs w:val="20"/>
          <w:lang w:eastAsia="en-AU"/>
        </w:rPr>
        <w:t>The Council received one</w:t>
      </w:r>
      <w:r w:rsidRPr="00543667">
        <w:rPr>
          <w:rFonts w:ascii="Roboto" w:hAnsi="Roboto" w:cs="Arial"/>
          <w:color w:val="FF0000"/>
          <w:sz w:val="20"/>
          <w:szCs w:val="20"/>
          <w:lang w:eastAsia="en-AU"/>
        </w:rPr>
        <w:t xml:space="preserve"> </w:t>
      </w:r>
      <w:r w:rsidRPr="00543667">
        <w:rPr>
          <w:rFonts w:ascii="Roboto" w:hAnsi="Roboto" w:cs="Arial"/>
          <w:sz w:val="20"/>
          <w:szCs w:val="20"/>
          <w:lang w:eastAsia="en-AU"/>
        </w:rPr>
        <w:t xml:space="preserve">unique submission. </w:t>
      </w:r>
      <w:r w:rsidRPr="00543667">
        <w:rPr>
          <w:rFonts w:ascii="Roboto" w:hAnsi="Roboto" w:cs="Arial"/>
          <w:bCs/>
          <w:sz w:val="20"/>
          <w:szCs w:val="20"/>
          <w:lang w:eastAsia="en-AU"/>
        </w:rPr>
        <w:t xml:space="preserve">The issues raised in the submission are considered in </w:t>
      </w:r>
      <w:r w:rsidRPr="00543667">
        <w:rPr>
          <w:rFonts w:ascii="Roboto" w:hAnsi="Roboto" w:cs="Arial"/>
          <w:b/>
          <w:sz w:val="20"/>
          <w:szCs w:val="20"/>
          <w:lang w:eastAsia="en-AU"/>
        </w:rPr>
        <w:t>Table 6:</w:t>
      </w:r>
      <w:r w:rsidRPr="00543667">
        <w:rPr>
          <w:rFonts w:ascii="Roboto" w:hAnsi="Roboto" w:cs="Arial"/>
          <w:bCs/>
          <w:sz w:val="20"/>
          <w:szCs w:val="20"/>
          <w:lang w:eastAsia="en-AU"/>
        </w:rPr>
        <w:t xml:space="preserve"> </w:t>
      </w:r>
    </w:p>
    <w:p w14:paraId="209CC8F0" w14:textId="77777777" w:rsidR="000C4624" w:rsidRPr="00543667" w:rsidRDefault="000C4624" w:rsidP="000C4624">
      <w:pPr>
        <w:tabs>
          <w:tab w:val="left" w:pos="7485"/>
        </w:tabs>
        <w:spacing w:before="120" w:after="0" w:line="276" w:lineRule="auto"/>
        <w:ind w:right="23"/>
        <w:rPr>
          <w:rFonts w:ascii="Roboto" w:hAnsi="Roboto" w:cs="Arial"/>
          <w:b/>
          <w:sz w:val="20"/>
          <w:szCs w:val="20"/>
          <w:lang w:eastAsia="en-AU"/>
        </w:rPr>
      </w:pPr>
    </w:p>
    <w:p w14:paraId="39D56971" w14:textId="77777777" w:rsidR="000C4624" w:rsidRPr="00543667" w:rsidRDefault="000C4624" w:rsidP="000C4624">
      <w:pPr>
        <w:pStyle w:val="Caption"/>
        <w:keepNext/>
        <w:spacing w:line="276" w:lineRule="auto"/>
        <w:jc w:val="center"/>
        <w:rPr>
          <w:rFonts w:ascii="Roboto" w:hAnsi="Roboto" w:cs="Arial"/>
          <w:b/>
          <w:bCs/>
          <w:i w:val="0"/>
          <w:iCs w:val="0"/>
          <w:color w:val="auto"/>
          <w:sz w:val="20"/>
          <w:szCs w:val="20"/>
        </w:rPr>
      </w:pPr>
      <w:r w:rsidRPr="00543667">
        <w:rPr>
          <w:rFonts w:ascii="Roboto" w:hAnsi="Roboto" w:cs="Arial"/>
          <w:b/>
          <w:bCs/>
          <w:i w:val="0"/>
          <w:iCs w:val="0"/>
          <w:color w:val="auto"/>
          <w:sz w:val="20"/>
          <w:szCs w:val="20"/>
        </w:rPr>
        <w:t>Table 6: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561"/>
        <w:gridCol w:w="4852"/>
      </w:tblGrid>
      <w:tr w:rsidR="000C4624" w:rsidRPr="00543667" w14:paraId="24FEF1AA" w14:textId="77777777" w:rsidTr="00053A7D">
        <w:trPr>
          <w:cnfStyle w:val="100000000000" w:firstRow="1" w:lastRow="0" w:firstColumn="0" w:lastColumn="0" w:oddVBand="0" w:evenVBand="0" w:oddHBand="0" w:evenHBand="0" w:firstRowFirstColumn="0" w:firstRowLastColumn="0" w:lastRowFirstColumn="0" w:lastRowLastColumn="0"/>
          <w:jc w:val="center"/>
        </w:trPr>
        <w:tc>
          <w:tcPr>
            <w:tcW w:w="2547" w:type="dxa"/>
          </w:tcPr>
          <w:p w14:paraId="4B3AEE1D" w14:textId="77777777" w:rsidR="000C4624" w:rsidRPr="00543667" w:rsidRDefault="000C4624" w:rsidP="00053A7D">
            <w:pPr>
              <w:pStyle w:val="FigureCaption"/>
              <w:spacing w:before="0" w:after="0" w:line="276" w:lineRule="auto"/>
              <w:ind w:left="0"/>
              <w:rPr>
                <w:rFonts w:ascii="Roboto" w:hAnsi="Roboto" w:cs="Arial"/>
                <w:b/>
                <w:bCs/>
                <w:color w:val="auto"/>
                <w:szCs w:val="20"/>
              </w:rPr>
            </w:pPr>
            <w:r w:rsidRPr="00543667">
              <w:rPr>
                <w:rFonts w:ascii="Roboto" w:hAnsi="Roboto" w:cs="Arial"/>
                <w:b/>
                <w:bCs/>
                <w:color w:val="auto"/>
                <w:szCs w:val="20"/>
              </w:rPr>
              <w:t>Issue</w:t>
            </w:r>
          </w:p>
        </w:tc>
        <w:tc>
          <w:tcPr>
            <w:tcW w:w="1561" w:type="dxa"/>
          </w:tcPr>
          <w:p w14:paraId="2ECDB51D" w14:textId="77777777" w:rsidR="000C4624" w:rsidRPr="00543667" w:rsidRDefault="000C4624" w:rsidP="00053A7D">
            <w:pPr>
              <w:pStyle w:val="FigureCaption"/>
              <w:spacing w:before="0" w:after="0" w:line="276" w:lineRule="auto"/>
              <w:ind w:left="0"/>
              <w:rPr>
                <w:rFonts w:ascii="Roboto" w:hAnsi="Roboto" w:cs="Arial"/>
                <w:b/>
                <w:bCs/>
                <w:color w:val="auto"/>
                <w:szCs w:val="20"/>
              </w:rPr>
            </w:pPr>
            <w:r w:rsidRPr="00543667">
              <w:rPr>
                <w:rFonts w:ascii="Roboto" w:hAnsi="Roboto" w:cs="Arial"/>
                <w:b/>
                <w:bCs/>
                <w:color w:val="auto"/>
                <w:szCs w:val="20"/>
              </w:rPr>
              <w:t>No of submissions</w:t>
            </w:r>
          </w:p>
        </w:tc>
        <w:tc>
          <w:tcPr>
            <w:tcW w:w="4852" w:type="dxa"/>
          </w:tcPr>
          <w:p w14:paraId="24A9E690" w14:textId="77777777" w:rsidR="000C4624" w:rsidRPr="00543667" w:rsidRDefault="000C4624" w:rsidP="00053A7D">
            <w:pPr>
              <w:pStyle w:val="FigureCaption"/>
              <w:spacing w:before="0" w:after="0" w:line="276" w:lineRule="auto"/>
              <w:ind w:left="0"/>
              <w:rPr>
                <w:rFonts w:ascii="Roboto" w:hAnsi="Roboto" w:cs="Arial"/>
                <w:b/>
                <w:bCs/>
                <w:color w:val="auto"/>
                <w:szCs w:val="20"/>
              </w:rPr>
            </w:pPr>
            <w:r w:rsidRPr="00543667">
              <w:rPr>
                <w:rFonts w:ascii="Roboto" w:hAnsi="Roboto" w:cs="Arial"/>
                <w:b/>
                <w:bCs/>
                <w:color w:val="auto"/>
                <w:szCs w:val="20"/>
              </w:rPr>
              <w:t>Council Comments</w:t>
            </w:r>
          </w:p>
        </w:tc>
      </w:tr>
      <w:tr w:rsidR="000C4624" w:rsidRPr="00543667" w14:paraId="3AA50EF9" w14:textId="77777777" w:rsidTr="00053A7D">
        <w:trPr>
          <w:jc w:val="center"/>
        </w:trPr>
        <w:tc>
          <w:tcPr>
            <w:tcW w:w="2547" w:type="dxa"/>
          </w:tcPr>
          <w:p w14:paraId="34026D7F" w14:textId="77777777" w:rsidR="0052762B" w:rsidRPr="00543667" w:rsidRDefault="0052762B" w:rsidP="0052762B">
            <w:pPr>
              <w:pStyle w:val="FigureCaption"/>
              <w:spacing w:before="0" w:after="0" w:line="276" w:lineRule="auto"/>
              <w:ind w:left="0"/>
              <w:jc w:val="left"/>
              <w:rPr>
                <w:rFonts w:ascii="Roboto" w:hAnsi="Roboto" w:cs="Arial"/>
                <w:i/>
                <w:iCs w:val="0"/>
                <w:color w:val="000000" w:themeColor="text1"/>
                <w:szCs w:val="20"/>
                <w:lang w:val="en-AU"/>
              </w:rPr>
            </w:pPr>
            <w:r w:rsidRPr="00543667">
              <w:rPr>
                <w:rFonts w:ascii="Roboto" w:hAnsi="Roboto" w:cs="Arial"/>
                <w:i/>
                <w:iCs w:val="0"/>
                <w:color w:val="000000" w:themeColor="text1"/>
                <w:szCs w:val="20"/>
                <w:lang w:val="en-AU"/>
              </w:rPr>
              <w:t>Stormwater</w:t>
            </w:r>
          </w:p>
          <w:p w14:paraId="1E8FC3FA" w14:textId="5C2F7222" w:rsidR="000C4624" w:rsidRPr="00543667" w:rsidRDefault="0052762B" w:rsidP="0052762B">
            <w:pPr>
              <w:pStyle w:val="FigureCaption"/>
              <w:spacing w:after="0" w:line="276" w:lineRule="auto"/>
              <w:ind w:left="0"/>
              <w:jc w:val="both"/>
              <w:rPr>
                <w:rFonts w:ascii="Roboto" w:hAnsi="Roboto" w:cs="Arial"/>
                <w:b w:val="0"/>
                <w:bCs/>
                <w:i/>
                <w:iCs w:val="0"/>
                <w:color w:val="000000" w:themeColor="text1"/>
                <w:szCs w:val="20"/>
                <w:lang w:val="en-AU"/>
              </w:rPr>
            </w:pPr>
            <w:r w:rsidRPr="00543667">
              <w:rPr>
                <w:rFonts w:ascii="Roboto" w:hAnsi="Roboto" w:cs="Arial"/>
                <w:b w:val="0"/>
                <w:bCs/>
                <w:i/>
                <w:color w:val="000000" w:themeColor="text1"/>
                <w:szCs w:val="20"/>
              </w:rPr>
              <w:t xml:space="preserve">‘already an issue but design has massive amount of additional hard </w:t>
            </w:r>
            <w:r w:rsidRPr="00543667">
              <w:rPr>
                <w:rFonts w:ascii="Roboto" w:hAnsi="Roboto" w:cs="Arial"/>
                <w:b w:val="0"/>
                <w:bCs/>
                <w:i/>
                <w:color w:val="000000" w:themeColor="text1"/>
                <w:szCs w:val="20"/>
              </w:rPr>
              <w:lastRenderedPageBreak/>
              <w:t>surfaces and multi-sports court’.</w:t>
            </w:r>
          </w:p>
        </w:tc>
        <w:tc>
          <w:tcPr>
            <w:tcW w:w="1561" w:type="dxa"/>
          </w:tcPr>
          <w:p w14:paraId="0C5E13E2" w14:textId="77777777" w:rsidR="000C4624" w:rsidRPr="00543667" w:rsidRDefault="000C4624" w:rsidP="00053A7D">
            <w:pPr>
              <w:pStyle w:val="FigureCaption"/>
              <w:spacing w:before="0" w:after="0" w:line="276" w:lineRule="auto"/>
              <w:ind w:left="0"/>
              <w:rPr>
                <w:rFonts w:ascii="Roboto" w:hAnsi="Roboto" w:cs="Arial"/>
                <w:b w:val="0"/>
                <w:color w:val="000000" w:themeColor="text1"/>
                <w:szCs w:val="20"/>
              </w:rPr>
            </w:pPr>
            <w:r w:rsidRPr="00543667">
              <w:rPr>
                <w:rFonts w:ascii="Roboto" w:hAnsi="Roboto" w:cs="Arial"/>
                <w:b w:val="0"/>
                <w:color w:val="000000" w:themeColor="text1"/>
                <w:szCs w:val="20"/>
                <w:lang w:val="en-AU"/>
              </w:rPr>
              <w:lastRenderedPageBreak/>
              <w:t>1</w:t>
            </w:r>
          </w:p>
        </w:tc>
        <w:tc>
          <w:tcPr>
            <w:tcW w:w="4852" w:type="dxa"/>
          </w:tcPr>
          <w:p w14:paraId="66E99541" w14:textId="55517EC3" w:rsidR="000C4624" w:rsidRPr="00543667" w:rsidRDefault="0052762B" w:rsidP="0052762B">
            <w:pPr>
              <w:pStyle w:val="FigureCaption"/>
              <w:spacing w:after="0" w:line="276" w:lineRule="auto"/>
              <w:ind w:left="0"/>
              <w:jc w:val="both"/>
              <w:rPr>
                <w:rFonts w:ascii="Roboto" w:hAnsi="Roboto" w:cs="Arial"/>
                <w:b w:val="0"/>
                <w:bCs/>
                <w:color w:val="000000" w:themeColor="text1"/>
                <w:szCs w:val="20"/>
              </w:rPr>
            </w:pPr>
            <w:r w:rsidRPr="00543667">
              <w:rPr>
                <w:rFonts w:ascii="Roboto" w:eastAsia="Arial" w:hAnsi="Roboto" w:cs="Arial"/>
                <w:b w:val="0"/>
                <w:bCs/>
                <w:color w:val="000000" w:themeColor="text1"/>
                <w:szCs w:val="20"/>
              </w:rPr>
              <w:t xml:space="preserve">A concept drainage plan has been submitted to Council as a result of a further information request. Council’s Development Engineers have not raised any significant issues with the proposed concept drainage subject to conditions requiring a detailed </w:t>
            </w:r>
            <w:r w:rsidRPr="00543667">
              <w:rPr>
                <w:rFonts w:ascii="Roboto" w:eastAsia="Arial" w:hAnsi="Roboto" w:cs="Arial"/>
                <w:b w:val="0"/>
                <w:bCs/>
                <w:color w:val="000000" w:themeColor="text1"/>
                <w:szCs w:val="20"/>
              </w:rPr>
              <w:lastRenderedPageBreak/>
              <w:t>design including calculation being approved prior to the issue of a Construction Certificate</w:t>
            </w:r>
            <w:r w:rsidR="00A8688E">
              <w:rPr>
                <w:rFonts w:ascii="Roboto" w:eastAsia="Arial" w:hAnsi="Roboto" w:cs="Arial"/>
                <w:b w:val="0"/>
                <w:bCs/>
                <w:color w:val="000000" w:themeColor="text1"/>
                <w:szCs w:val="20"/>
              </w:rPr>
              <w:t xml:space="preserve"> (draft conditions </w:t>
            </w:r>
            <w:r w:rsidR="00554002">
              <w:rPr>
                <w:rFonts w:ascii="Roboto" w:eastAsia="Arial" w:hAnsi="Roboto" w:cs="Arial"/>
                <w:b w:val="0"/>
                <w:bCs/>
                <w:color w:val="000000" w:themeColor="text1"/>
                <w:szCs w:val="20"/>
              </w:rPr>
              <w:t>D10 and D11)</w:t>
            </w:r>
            <w:r w:rsidRPr="00543667">
              <w:rPr>
                <w:rFonts w:ascii="Roboto" w:eastAsia="Arial" w:hAnsi="Roboto" w:cs="Arial"/>
                <w:b w:val="0"/>
                <w:bCs/>
                <w:color w:val="000000" w:themeColor="text1"/>
                <w:szCs w:val="20"/>
              </w:rPr>
              <w:t xml:space="preserve">.  </w:t>
            </w:r>
          </w:p>
          <w:p w14:paraId="2A0FC92A" w14:textId="77777777" w:rsidR="000C4624" w:rsidRPr="00543667" w:rsidRDefault="000C4624" w:rsidP="00053A7D">
            <w:pPr>
              <w:pStyle w:val="FigureCaption"/>
              <w:spacing w:before="0" w:after="0" w:line="276" w:lineRule="auto"/>
              <w:ind w:left="0"/>
              <w:jc w:val="both"/>
              <w:rPr>
                <w:rFonts w:ascii="Roboto" w:hAnsi="Roboto" w:cs="Arial"/>
                <w:b w:val="0"/>
                <w:color w:val="000000" w:themeColor="text1"/>
                <w:szCs w:val="20"/>
              </w:rPr>
            </w:pPr>
          </w:p>
        </w:tc>
      </w:tr>
      <w:tr w:rsidR="0052762B" w:rsidRPr="00543667" w14:paraId="22232189" w14:textId="77777777" w:rsidTr="00053A7D">
        <w:trPr>
          <w:jc w:val="center"/>
        </w:trPr>
        <w:tc>
          <w:tcPr>
            <w:tcW w:w="2547" w:type="dxa"/>
          </w:tcPr>
          <w:p w14:paraId="28E8570D" w14:textId="77777777" w:rsidR="0052762B" w:rsidRPr="00543667" w:rsidRDefault="0052762B" w:rsidP="0052762B">
            <w:pPr>
              <w:pStyle w:val="FigureCaption"/>
              <w:spacing w:before="0" w:after="0" w:line="276" w:lineRule="auto"/>
              <w:ind w:left="0"/>
              <w:jc w:val="left"/>
              <w:rPr>
                <w:rFonts w:ascii="Roboto" w:hAnsi="Roboto" w:cs="Arial"/>
                <w:bCs/>
                <w:i/>
                <w:iCs w:val="0"/>
                <w:color w:val="000000" w:themeColor="text1"/>
                <w:szCs w:val="20"/>
              </w:rPr>
            </w:pPr>
            <w:r w:rsidRPr="00543667">
              <w:rPr>
                <w:rFonts w:ascii="Roboto" w:hAnsi="Roboto" w:cs="Arial"/>
                <w:bCs/>
                <w:i/>
                <w:iCs w:val="0"/>
                <w:color w:val="000000" w:themeColor="text1"/>
                <w:szCs w:val="20"/>
              </w:rPr>
              <w:lastRenderedPageBreak/>
              <w:t>Internal Road design</w:t>
            </w:r>
          </w:p>
          <w:p w14:paraId="7460508E" w14:textId="77777777" w:rsidR="0052762B" w:rsidRPr="00543667" w:rsidRDefault="0052762B" w:rsidP="0052762B">
            <w:pPr>
              <w:pStyle w:val="FigureCaption"/>
              <w:spacing w:after="0" w:line="276" w:lineRule="auto"/>
              <w:ind w:left="0"/>
              <w:jc w:val="left"/>
              <w:rPr>
                <w:rFonts w:ascii="Roboto" w:eastAsia="Times New Roman" w:hAnsi="Roboto" w:cs="Arial"/>
                <w:b w:val="0"/>
                <w:bCs/>
                <w:i/>
                <w:iCs w:val="0"/>
                <w:color w:val="000000" w:themeColor="text1"/>
                <w:szCs w:val="20"/>
              </w:rPr>
            </w:pPr>
            <w:r w:rsidRPr="00543667">
              <w:rPr>
                <w:rFonts w:ascii="Roboto" w:eastAsia="Times New Roman" w:hAnsi="Roboto" w:cs="Arial"/>
                <w:b w:val="0"/>
                <w:bCs/>
                <w:i/>
                <w:iCs w:val="0"/>
                <w:color w:val="000000" w:themeColor="text1"/>
                <w:szCs w:val="20"/>
              </w:rPr>
              <w:t xml:space="preserve">‘will it have kerb and gutter, would help stormwater concerns’ </w:t>
            </w:r>
          </w:p>
          <w:p w14:paraId="30C2022E" w14:textId="77777777" w:rsidR="0052762B" w:rsidRPr="00543667" w:rsidRDefault="0052762B" w:rsidP="0052762B">
            <w:pPr>
              <w:pStyle w:val="FigureCaption"/>
              <w:spacing w:before="0" w:after="0" w:line="276" w:lineRule="auto"/>
              <w:ind w:left="0"/>
              <w:jc w:val="left"/>
              <w:rPr>
                <w:rFonts w:ascii="Roboto" w:hAnsi="Roboto" w:cs="Arial"/>
                <w:bCs/>
                <w:i/>
                <w:iCs w:val="0"/>
                <w:color w:val="000000" w:themeColor="text1"/>
                <w:szCs w:val="20"/>
              </w:rPr>
            </w:pPr>
          </w:p>
        </w:tc>
        <w:tc>
          <w:tcPr>
            <w:tcW w:w="1561" w:type="dxa"/>
          </w:tcPr>
          <w:p w14:paraId="1DDA7688" w14:textId="77777777" w:rsidR="0052762B" w:rsidRPr="00543667" w:rsidRDefault="0052762B" w:rsidP="00053A7D">
            <w:pPr>
              <w:pStyle w:val="FigureCaption"/>
              <w:spacing w:before="0" w:after="0" w:line="276" w:lineRule="auto"/>
              <w:ind w:left="0"/>
              <w:jc w:val="both"/>
              <w:rPr>
                <w:rFonts w:ascii="Roboto" w:hAnsi="Roboto" w:cs="Arial"/>
                <w:b w:val="0"/>
                <w:color w:val="000000" w:themeColor="text1"/>
                <w:szCs w:val="20"/>
              </w:rPr>
            </w:pPr>
          </w:p>
        </w:tc>
        <w:tc>
          <w:tcPr>
            <w:tcW w:w="4852" w:type="dxa"/>
          </w:tcPr>
          <w:p w14:paraId="6101EE62" w14:textId="13279F5C" w:rsidR="0052762B" w:rsidRPr="00543667" w:rsidRDefault="0052762B"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eastAsia="Arial" w:hAnsi="Roboto" w:cs="Arial"/>
                <w:b w:val="0"/>
                <w:bCs/>
                <w:color w:val="000000" w:themeColor="text1"/>
                <w:szCs w:val="20"/>
              </w:rPr>
              <w:t>No kerb gutter is required. Recommended conditions on the draft consent requiring detailed stormwater design and management and will address drainage matters</w:t>
            </w:r>
            <w:r w:rsidR="00554002">
              <w:rPr>
                <w:rFonts w:ascii="Roboto" w:eastAsia="Arial" w:hAnsi="Roboto" w:cs="Arial"/>
                <w:b w:val="0"/>
                <w:bCs/>
                <w:color w:val="000000" w:themeColor="text1"/>
                <w:szCs w:val="20"/>
              </w:rPr>
              <w:t xml:space="preserve"> (draft conditions D10 and D11)</w:t>
            </w:r>
            <w:r w:rsidRPr="00543667">
              <w:rPr>
                <w:rFonts w:ascii="Roboto" w:eastAsia="Arial" w:hAnsi="Roboto" w:cs="Arial"/>
                <w:b w:val="0"/>
                <w:bCs/>
                <w:color w:val="000000" w:themeColor="text1"/>
                <w:szCs w:val="20"/>
              </w:rPr>
              <w:t>.</w:t>
            </w:r>
          </w:p>
        </w:tc>
      </w:tr>
      <w:tr w:rsidR="0052762B" w:rsidRPr="00543667" w14:paraId="130F9821" w14:textId="77777777" w:rsidTr="00053A7D">
        <w:trPr>
          <w:jc w:val="center"/>
        </w:trPr>
        <w:tc>
          <w:tcPr>
            <w:tcW w:w="2547" w:type="dxa"/>
          </w:tcPr>
          <w:p w14:paraId="33EEC9FE" w14:textId="77777777" w:rsidR="0052762B" w:rsidRPr="00543667" w:rsidRDefault="0052762B" w:rsidP="0052762B">
            <w:pPr>
              <w:pStyle w:val="FigureCaption"/>
              <w:spacing w:before="0" w:after="0" w:line="276" w:lineRule="auto"/>
              <w:ind w:left="0"/>
              <w:jc w:val="left"/>
              <w:rPr>
                <w:rFonts w:ascii="Roboto" w:hAnsi="Roboto" w:cs="Arial"/>
                <w:i/>
                <w:iCs w:val="0"/>
                <w:color w:val="000000" w:themeColor="text1"/>
                <w:szCs w:val="20"/>
                <w:lang w:val="en-AU"/>
              </w:rPr>
            </w:pPr>
            <w:r w:rsidRPr="00543667">
              <w:rPr>
                <w:rFonts w:ascii="Roboto" w:hAnsi="Roboto" w:cs="Arial"/>
                <w:i/>
                <w:iCs w:val="0"/>
                <w:color w:val="000000" w:themeColor="text1"/>
                <w:szCs w:val="20"/>
                <w:lang w:val="en-AU"/>
              </w:rPr>
              <w:t>Clarity around Landscaping plan</w:t>
            </w:r>
          </w:p>
          <w:p w14:paraId="6AC7EE10" w14:textId="77777777" w:rsidR="0052762B" w:rsidRPr="00543667" w:rsidRDefault="0052762B">
            <w:pPr>
              <w:pStyle w:val="ListParagraph"/>
              <w:numPr>
                <w:ilvl w:val="0"/>
                <w:numId w:val="58"/>
              </w:numPr>
              <w:spacing w:line="240" w:lineRule="auto"/>
              <w:ind w:left="317" w:hanging="284"/>
              <w:rPr>
                <w:rFonts w:ascii="Roboto" w:hAnsi="Roboto" w:cs="Arial"/>
                <w:i/>
                <w:sz w:val="20"/>
                <w:szCs w:val="20"/>
              </w:rPr>
            </w:pPr>
            <w:r w:rsidRPr="00543667">
              <w:rPr>
                <w:rFonts w:ascii="Roboto" w:hAnsi="Roboto" w:cs="Arial"/>
                <w:i/>
                <w:sz w:val="20"/>
                <w:szCs w:val="20"/>
              </w:rPr>
              <w:t>require planting to be adequality identified along southern title boundary</w:t>
            </w:r>
          </w:p>
          <w:p w14:paraId="1304BF05" w14:textId="77777777" w:rsidR="0052762B" w:rsidRPr="00543667" w:rsidRDefault="0052762B">
            <w:pPr>
              <w:pStyle w:val="ListParagraph"/>
              <w:numPr>
                <w:ilvl w:val="0"/>
                <w:numId w:val="58"/>
              </w:numPr>
              <w:spacing w:line="240" w:lineRule="auto"/>
              <w:ind w:left="317" w:hanging="284"/>
              <w:rPr>
                <w:rFonts w:ascii="Roboto" w:hAnsi="Roboto" w:cs="Arial"/>
                <w:bCs/>
                <w:i/>
                <w:iCs/>
                <w:sz w:val="20"/>
                <w:szCs w:val="20"/>
              </w:rPr>
            </w:pPr>
            <w:r w:rsidRPr="00543667">
              <w:rPr>
                <w:rFonts w:ascii="Roboto" w:hAnsi="Roboto" w:cs="Arial"/>
                <w:i/>
                <w:sz w:val="20"/>
                <w:szCs w:val="20"/>
              </w:rPr>
              <w:t>planting schedule lists certain eucalypts which don’t exist in the actual landscaping plan, and there is only 1 in the plan of the other type</w:t>
            </w:r>
          </w:p>
          <w:p w14:paraId="7635119C" w14:textId="77777777" w:rsidR="0052762B" w:rsidRPr="00543667" w:rsidRDefault="0052762B" w:rsidP="0052762B">
            <w:pPr>
              <w:pStyle w:val="FigureCaption"/>
              <w:spacing w:before="0" w:after="0" w:line="276" w:lineRule="auto"/>
              <w:ind w:left="0"/>
              <w:jc w:val="left"/>
              <w:rPr>
                <w:rFonts w:ascii="Roboto" w:hAnsi="Roboto" w:cs="Arial"/>
                <w:bCs/>
                <w:i/>
                <w:iCs w:val="0"/>
                <w:color w:val="000000" w:themeColor="text1"/>
                <w:szCs w:val="20"/>
              </w:rPr>
            </w:pPr>
          </w:p>
        </w:tc>
        <w:tc>
          <w:tcPr>
            <w:tcW w:w="1561" w:type="dxa"/>
          </w:tcPr>
          <w:p w14:paraId="6CF183FB" w14:textId="77777777" w:rsidR="0052762B" w:rsidRPr="00543667" w:rsidRDefault="0052762B" w:rsidP="00053A7D">
            <w:pPr>
              <w:pStyle w:val="FigureCaption"/>
              <w:spacing w:before="0" w:after="0" w:line="276" w:lineRule="auto"/>
              <w:ind w:left="0"/>
              <w:jc w:val="both"/>
              <w:rPr>
                <w:rFonts w:ascii="Roboto" w:hAnsi="Roboto" w:cs="Arial"/>
                <w:b w:val="0"/>
                <w:color w:val="000000" w:themeColor="text1"/>
                <w:szCs w:val="20"/>
              </w:rPr>
            </w:pPr>
          </w:p>
        </w:tc>
        <w:tc>
          <w:tcPr>
            <w:tcW w:w="4852" w:type="dxa"/>
          </w:tcPr>
          <w:p w14:paraId="08612D32" w14:textId="45627CD7" w:rsidR="0052762B" w:rsidRPr="00543667" w:rsidRDefault="0052762B" w:rsidP="00053A7D">
            <w:pPr>
              <w:pStyle w:val="FigureCaption"/>
              <w:spacing w:before="0" w:after="0" w:line="276" w:lineRule="auto"/>
              <w:ind w:left="0"/>
              <w:jc w:val="both"/>
              <w:rPr>
                <w:rFonts w:ascii="Roboto" w:hAnsi="Roboto" w:cs="Arial"/>
                <w:b w:val="0"/>
                <w:bCs/>
                <w:color w:val="000000" w:themeColor="text1"/>
                <w:szCs w:val="20"/>
              </w:rPr>
            </w:pPr>
            <w:r w:rsidRPr="00543667">
              <w:rPr>
                <w:rFonts w:ascii="Roboto" w:eastAsia="Arial" w:hAnsi="Roboto" w:cs="Arial"/>
                <w:b w:val="0"/>
                <w:bCs/>
                <w:color w:val="000000" w:themeColor="text1"/>
                <w:szCs w:val="20"/>
              </w:rPr>
              <w:t>The landscape plan has since been revised, however a recommended condition of consent will require a revised Landscape Plan to be submitted</w:t>
            </w:r>
            <w:r w:rsidR="0095337F">
              <w:rPr>
                <w:rFonts w:ascii="Roboto" w:eastAsia="Arial" w:hAnsi="Roboto" w:cs="Arial"/>
                <w:b w:val="0"/>
                <w:bCs/>
                <w:color w:val="000000" w:themeColor="text1"/>
                <w:szCs w:val="20"/>
              </w:rPr>
              <w:t xml:space="preserve"> (draft condition B9)</w:t>
            </w:r>
            <w:r w:rsidRPr="00543667">
              <w:rPr>
                <w:rFonts w:ascii="Roboto" w:eastAsia="Arial" w:hAnsi="Roboto" w:cs="Arial"/>
                <w:b w:val="0"/>
                <w:bCs/>
                <w:color w:val="000000" w:themeColor="text1"/>
                <w:szCs w:val="20"/>
              </w:rPr>
              <w:t>.  The landscape plan will need to show existing trees, tree protection zones and additional plantings.</w:t>
            </w:r>
          </w:p>
        </w:tc>
      </w:tr>
      <w:tr w:rsidR="0052762B" w:rsidRPr="00543667" w14:paraId="4C16E95E" w14:textId="77777777" w:rsidTr="00053A7D">
        <w:trPr>
          <w:jc w:val="center"/>
        </w:trPr>
        <w:tc>
          <w:tcPr>
            <w:tcW w:w="2547" w:type="dxa"/>
          </w:tcPr>
          <w:p w14:paraId="20B7298D" w14:textId="77777777" w:rsidR="0052762B" w:rsidRPr="00543667" w:rsidRDefault="0052762B" w:rsidP="0052762B">
            <w:pPr>
              <w:pStyle w:val="FigureCaption"/>
              <w:spacing w:before="0" w:after="0" w:line="276" w:lineRule="auto"/>
              <w:ind w:left="0"/>
              <w:jc w:val="left"/>
              <w:rPr>
                <w:rFonts w:ascii="Roboto" w:hAnsi="Roboto" w:cs="Arial"/>
                <w:i/>
                <w:iCs w:val="0"/>
                <w:color w:val="000000" w:themeColor="text1"/>
                <w:szCs w:val="20"/>
                <w:lang w:val="en-AU"/>
              </w:rPr>
            </w:pPr>
            <w:r w:rsidRPr="00543667">
              <w:rPr>
                <w:rFonts w:ascii="Roboto" w:hAnsi="Roboto" w:cs="Arial"/>
                <w:i/>
                <w:iCs w:val="0"/>
                <w:color w:val="000000" w:themeColor="text1"/>
                <w:szCs w:val="20"/>
                <w:lang w:val="en-AU"/>
              </w:rPr>
              <w:t>Multi-sports plan details</w:t>
            </w:r>
          </w:p>
          <w:p w14:paraId="2DC1BF3F" w14:textId="77777777" w:rsidR="0052762B" w:rsidRPr="00543667" w:rsidRDefault="0052762B">
            <w:pPr>
              <w:pStyle w:val="ListParagraph"/>
              <w:numPr>
                <w:ilvl w:val="1"/>
                <w:numId w:val="59"/>
              </w:numPr>
              <w:spacing w:line="240" w:lineRule="auto"/>
              <w:ind w:left="317" w:hanging="284"/>
              <w:contextualSpacing w:val="0"/>
              <w:rPr>
                <w:rFonts w:ascii="Roboto" w:hAnsi="Roboto" w:cs="Arial"/>
                <w:i/>
                <w:sz w:val="20"/>
                <w:szCs w:val="20"/>
              </w:rPr>
            </w:pPr>
            <w:r w:rsidRPr="00543667">
              <w:rPr>
                <w:rFonts w:ascii="Roboto" w:hAnsi="Roboto" w:cs="Arial"/>
                <w:i/>
                <w:sz w:val="20"/>
                <w:szCs w:val="20"/>
              </w:rPr>
              <w:t>Lighting plan detailing pole heights, lighting head frames, direction and lux levels</w:t>
            </w:r>
          </w:p>
          <w:p w14:paraId="7CD29020" w14:textId="77777777" w:rsidR="0052762B" w:rsidRPr="00543667" w:rsidRDefault="0052762B">
            <w:pPr>
              <w:pStyle w:val="ListParagraph"/>
              <w:numPr>
                <w:ilvl w:val="1"/>
                <w:numId w:val="59"/>
              </w:numPr>
              <w:spacing w:line="240" w:lineRule="auto"/>
              <w:ind w:left="317" w:hanging="284"/>
              <w:contextualSpacing w:val="0"/>
              <w:rPr>
                <w:rFonts w:ascii="Roboto" w:hAnsi="Roboto" w:cs="Arial"/>
                <w:i/>
                <w:sz w:val="20"/>
                <w:szCs w:val="20"/>
              </w:rPr>
            </w:pPr>
            <w:r w:rsidRPr="00543667">
              <w:rPr>
                <w:rFonts w:ascii="Roboto" w:hAnsi="Roboto" w:cs="Arial"/>
                <w:i/>
                <w:sz w:val="20"/>
                <w:szCs w:val="20"/>
              </w:rPr>
              <w:t>How it will be used (SEE says lights so it can be used all hours)</w:t>
            </w:r>
          </w:p>
          <w:p w14:paraId="34F01D54" w14:textId="77777777" w:rsidR="0052762B" w:rsidRPr="00543667" w:rsidRDefault="0052762B">
            <w:pPr>
              <w:pStyle w:val="ListParagraph"/>
              <w:numPr>
                <w:ilvl w:val="1"/>
                <w:numId w:val="59"/>
              </w:numPr>
              <w:spacing w:line="240" w:lineRule="auto"/>
              <w:ind w:left="317" w:hanging="284"/>
              <w:contextualSpacing w:val="0"/>
              <w:rPr>
                <w:rFonts w:ascii="Roboto" w:hAnsi="Roboto" w:cs="Arial"/>
                <w:i/>
                <w:sz w:val="20"/>
                <w:szCs w:val="20"/>
              </w:rPr>
            </w:pPr>
            <w:r w:rsidRPr="00543667">
              <w:rPr>
                <w:rFonts w:ascii="Roboto" w:hAnsi="Roboto" w:cs="Arial"/>
                <w:i/>
                <w:sz w:val="20"/>
                <w:szCs w:val="20"/>
              </w:rPr>
              <w:t>Landscaping of the courts (SEE says landscaping screen will be used to diffuse lighting)</w:t>
            </w:r>
          </w:p>
          <w:p w14:paraId="1777D56F" w14:textId="77777777" w:rsidR="0052762B" w:rsidRPr="00543667" w:rsidRDefault="0052762B" w:rsidP="0052762B">
            <w:pPr>
              <w:pStyle w:val="FigureCaption"/>
              <w:spacing w:before="0" w:after="0" w:line="276" w:lineRule="auto"/>
              <w:ind w:left="0"/>
              <w:jc w:val="left"/>
              <w:rPr>
                <w:rFonts w:ascii="Roboto" w:hAnsi="Roboto" w:cs="Arial"/>
                <w:i/>
                <w:iCs w:val="0"/>
                <w:color w:val="000000" w:themeColor="text1"/>
                <w:szCs w:val="20"/>
                <w:lang w:val="en-AU"/>
              </w:rPr>
            </w:pPr>
          </w:p>
        </w:tc>
        <w:tc>
          <w:tcPr>
            <w:tcW w:w="1561" w:type="dxa"/>
          </w:tcPr>
          <w:p w14:paraId="6B43C58F" w14:textId="77777777" w:rsidR="0052762B" w:rsidRPr="00543667" w:rsidRDefault="0052762B" w:rsidP="00053A7D">
            <w:pPr>
              <w:pStyle w:val="FigureCaption"/>
              <w:spacing w:before="0" w:after="0" w:line="276" w:lineRule="auto"/>
              <w:ind w:left="0"/>
              <w:jc w:val="both"/>
              <w:rPr>
                <w:rFonts w:ascii="Roboto" w:hAnsi="Roboto" w:cs="Arial"/>
                <w:b w:val="0"/>
                <w:color w:val="000000" w:themeColor="text1"/>
                <w:szCs w:val="20"/>
              </w:rPr>
            </w:pPr>
          </w:p>
        </w:tc>
        <w:tc>
          <w:tcPr>
            <w:tcW w:w="4852" w:type="dxa"/>
          </w:tcPr>
          <w:p w14:paraId="21FEEEAB" w14:textId="5DBCE1A0" w:rsidR="0052762B" w:rsidRPr="00543667" w:rsidRDefault="0052762B" w:rsidP="00053A7D">
            <w:pPr>
              <w:pStyle w:val="FigureCaption"/>
              <w:spacing w:before="0" w:after="0" w:line="276" w:lineRule="auto"/>
              <w:ind w:left="0"/>
              <w:jc w:val="both"/>
              <w:rPr>
                <w:rFonts w:ascii="Roboto" w:eastAsia="Arial" w:hAnsi="Roboto" w:cs="Arial"/>
                <w:b w:val="0"/>
                <w:bCs/>
                <w:color w:val="000000" w:themeColor="text1"/>
                <w:szCs w:val="20"/>
              </w:rPr>
            </w:pPr>
            <w:r w:rsidRPr="00543667">
              <w:rPr>
                <w:rFonts w:ascii="Roboto" w:eastAsia="Arial" w:hAnsi="Roboto" w:cs="Arial"/>
                <w:b w:val="0"/>
                <w:bCs/>
                <w:color w:val="000000" w:themeColor="text1"/>
                <w:szCs w:val="20"/>
              </w:rPr>
              <w:t>The application has been amended to remove lighting associated with the multi-sports courts and details with the use generally between 8:00am and 4:30pm. Revised landscaping will be required, however as lighting is no longer proposed no lighting impact.</w:t>
            </w:r>
          </w:p>
        </w:tc>
      </w:tr>
    </w:tbl>
    <w:p w14:paraId="1FC696C9" w14:textId="77777777" w:rsidR="000C4624" w:rsidRPr="00543667" w:rsidRDefault="000C4624" w:rsidP="000C4624">
      <w:pPr>
        <w:pStyle w:val="ListParagraph"/>
        <w:tabs>
          <w:tab w:val="left" w:pos="7485"/>
        </w:tabs>
        <w:spacing w:before="120" w:after="0" w:line="276" w:lineRule="auto"/>
        <w:ind w:right="23"/>
        <w:rPr>
          <w:rFonts w:ascii="Roboto" w:hAnsi="Roboto" w:cs="Arial"/>
          <w:b/>
          <w:sz w:val="20"/>
          <w:szCs w:val="20"/>
          <w:lang w:eastAsia="en-AU"/>
        </w:rPr>
      </w:pPr>
    </w:p>
    <w:p w14:paraId="20936DDF" w14:textId="77777777" w:rsidR="000C4624" w:rsidRPr="00543667" w:rsidRDefault="000C4624">
      <w:pPr>
        <w:pStyle w:val="ListParagraph"/>
        <w:numPr>
          <w:ilvl w:val="0"/>
          <w:numId w:val="61"/>
        </w:numPr>
        <w:tabs>
          <w:tab w:val="left" w:pos="7485"/>
        </w:tabs>
        <w:spacing w:before="120" w:after="0" w:line="276" w:lineRule="auto"/>
        <w:ind w:right="23" w:hanging="720"/>
        <w:contextualSpacing w:val="0"/>
        <w:rPr>
          <w:rFonts w:ascii="Roboto" w:hAnsi="Roboto" w:cs="Arial"/>
          <w:b/>
          <w:sz w:val="20"/>
          <w:szCs w:val="20"/>
          <w:lang w:eastAsia="en-AU"/>
        </w:rPr>
      </w:pPr>
      <w:r w:rsidRPr="00543667">
        <w:rPr>
          <w:rFonts w:ascii="Roboto" w:hAnsi="Roboto" w:cs="Arial"/>
          <w:b/>
          <w:sz w:val="20"/>
          <w:szCs w:val="20"/>
          <w:lang w:eastAsia="en-AU"/>
        </w:rPr>
        <w:t>KEY ISSUES</w:t>
      </w:r>
    </w:p>
    <w:p w14:paraId="52EAB71D" w14:textId="77777777" w:rsidR="000C4624" w:rsidRPr="00543667" w:rsidRDefault="000C4624" w:rsidP="000C4624">
      <w:pPr>
        <w:tabs>
          <w:tab w:val="left" w:pos="7485"/>
        </w:tabs>
        <w:spacing w:before="120" w:after="0" w:line="276" w:lineRule="auto"/>
        <w:ind w:right="23"/>
        <w:jc w:val="both"/>
        <w:rPr>
          <w:rFonts w:ascii="Roboto" w:hAnsi="Roboto" w:cs="Arial"/>
          <w:sz w:val="20"/>
          <w:szCs w:val="20"/>
          <w:lang w:eastAsia="en-AU"/>
        </w:rPr>
      </w:pPr>
    </w:p>
    <w:p w14:paraId="117FA8BB" w14:textId="0F5C1007" w:rsidR="000C4624" w:rsidRPr="00543667" w:rsidRDefault="000C4624" w:rsidP="000C4624">
      <w:pPr>
        <w:tabs>
          <w:tab w:val="left" w:pos="7485"/>
        </w:tabs>
        <w:spacing w:before="120" w:after="0" w:line="276" w:lineRule="auto"/>
        <w:ind w:right="23"/>
        <w:jc w:val="both"/>
        <w:rPr>
          <w:rFonts w:ascii="Roboto" w:hAnsi="Roboto" w:cs="Arial"/>
          <w:sz w:val="20"/>
          <w:szCs w:val="20"/>
          <w:lang w:eastAsia="en-AU"/>
        </w:rPr>
      </w:pPr>
      <w:r w:rsidRPr="00543667">
        <w:rPr>
          <w:rFonts w:ascii="Roboto" w:hAnsi="Roboto" w:cs="Arial"/>
          <w:sz w:val="20"/>
          <w:szCs w:val="20"/>
          <w:lang w:eastAsia="en-AU"/>
        </w:rPr>
        <w:t xml:space="preserve">The key issues of </w:t>
      </w:r>
      <w:r w:rsidR="006104B9">
        <w:rPr>
          <w:rFonts w:ascii="Roboto" w:hAnsi="Roboto" w:cs="Arial"/>
          <w:sz w:val="20"/>
          <w:szCs w:val="20"/>
          <w:lang w:eastAsia="en-AU"/>
        </w:rPr>
        <w:t>vegetation removal, traffic and parking and building design</w:t>
      </w:r>
      <w:r w:rsidRPr="00543667">
        <w:rPr>
          <w:rFonts w:ascii="Roboto" w:hAnsi="Roboto" w:cs="Arial"/>
          <w:sz w:val="20"/>
          <w:szCs w:val="20"/>
          <w:lang w:eastAsia="en-AU"/>
        </w:rPr>
        <w:t xml:space="preserve"> have been comprehensively discussed in this report.</w:t>
      </w:r>
    </w:p>
    <w:p w14:paraId="6978D590" w14:textId="77777777" w:rsidR="000C4624" w:rsidRPr="00543667" w:rsidRDefault="000C4624" w:rsidP="000C4624">
      <w:pPr>
        <w:tabs>
          <w:tab w:val="left" w:pos="7485"/>
        </w:tabs>
        <w:spacing w:before="120" w:after="0" w:line="276" w:lineRule="auto"/>
        <w:ind w:right="23"/>
        <w:jc w:val="both"/>
        <w:rPr>
          <w:rFonts w:ascii="Roboto" w:hAnsi="Roboto" w:cs="Arial"/>
          <w:bCs/>
          <w:sz w:val="20"/>
          <w:szCs w:val="20"/>
          <w:lang w:eastAsia="en-AU"/>
        </w:rPr>
      </w:pPr>
    </w:p>
    <w:p w14:paraId="5BA5E807" w14:textId="77777777" w:rsidR="000C4624" w:rsidRPr="00543667" w:rsidRDefault="000C4624">
      <w:pPr>
        <w:pStyle w:val="ListParagraph"/>
        <w:numPr>
          <w:ilvl w:val="0"/>
          <w:numId w:val="61"/>
        </w:numPr>
        <w:tabs>
          <w:tab w:val="left" w:pos="7485"/>
        </w:tabs>
        <w:spacing w:before="120" w:after="0" w:line="276" w:lineRule="auto"/>
        <w:ind w:right="23" w:hanging="720"/>
        <w:contextualSpacing w:val="0"/>
        <w:rPr>
          <w:rFonts w:ascii="Roboto" w:hAnsi="Roboto" w:cs="Arial"/>
          <w:b/>
          <w:sz w:val="20"/>
          <w:szCs w:val="20"/>
          <w:lang w:eastAsia="en-AU"/>
        </w:rPr>
      </w:pPr>
      <w:r w:rsidRPr="00543667">
        <w:rPr>
          <w:rFonts w:ascii="Roboto" w:hAnsi="Roboto" w:cs="Arial"/>
          <w:b/>
          <w:sz w:val="20"/>
          <w:szCs w:val="20"/>
          <w:lang w:eastAsia="en-AU"/>
        </w:rPr>
        <w:t xml:space="preserve">CONCLUSION </w:t>
      </w:r>
    </w:p>
    <w:p w14:paraId="06C331E8" w14:textId="77777777" w:rsidR="000C4624" w:rsidRPr="00543667" w:rsidRDefault="000C4624" w:rsidP="000C4624">
      <w:pPr>
        <w:tabs>
          <w:tab w:val="left" w:pos="7485"/>
        </w:tabs>
        <w:spacing w:after="0" w:line="276" w:lineRule="auto"/>
        <w:ind w:right="23"/>
        <w:rPr>
          <w:rFonts w:ascii="Roboto" w:hAnsi="Roboto" w:cs="Arial"/>
          <w:b/>
          <w:sz w:val="20"/>
          <w:szCs w:val="20"/>
          <w:lang w:eastAsia="en-AU"/>
        </w:rPr>
      </w:pPr>
    </w:p>
    <w:p w14:paraId="095E5133" w14:textId="77777777" w:rsidR="000C4624" w:rsidRPr="00543667" w:rsidRDefault="000C4624" w:rsidP="000C4624">
      <w:pPr>
        <w:tabs>
          <w:tab w:val="left" w:pos="7485"/>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lastRenderedPageBreak/>
        <w:t>Council staff have assessed the proposed development with regard to the submitted information, issues raised during public notification, and planning controls and requirements contained within Albury LEP 2010, Albury DCP 2010 and relevant State and, where applicable, Federal legislation. It is the role of Council staff to objectively weigh and consider the submitted information, as well as any issues raised during public notification. This involves balancing the issues identified by all parties and will not always result in agreement with the noted opinion of any of these parties. </w:t>
      </w:r>
    </w:p>
    <w:p w14:paraId="025DC2AF" w14:textId="77777777" w:rsidR="000C4624" w:rsidRPr="00543667" w:rsidRDefault="000C4624" w:rsidP="000C4624">
      <w:pPr>
        <w:tabs>
          <w:tab w:val="left" w:pos="7485"/>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w:t>
      </w:r>
    </w:p>
    <w:p w14:paraId="62026D0B" w14:textId="77777777" w:rsidR="000C4624" w:rsidRPr="00543667" w:rsidRDefault="000C4624" w:rsidP="000C4624">
      <w:pPr>
        <w:tabs>
          <w:tab w:val="left" w:pos="7485"/>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Overall, it is concluded that the impacts of the proposed development on the environment and neighbouring properties are reasonable and satisfy the requirements of this consideration subject to the construction of a car park on neighbouring land as described in the report. </w:t>
      </w:r>
    </w:p>
    <w:p w14:paraId="121E250E" w14:textId="77777777" w:rsidR="000C4624" w:rsidRPr="00543667" w:rsidRDefault="000C4624" w:rsidP="000C4624">
      <w:pPr>
        <w:tabs>
          <w:tab w:val="left" w:pos="7485"/>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 </w:t>
      </w:r>
    </w:p>
    <w:p w14:paraId="29803D57" w14:textId="77777777" w:rsidR="000C4624" w:rsidRPr="00543667" w:rsidRDefault="000C4624" w:rsidP="000C4624">
      <w:pPr>
        <w:tabs>
          <w:tab w:val="left" w:pos="7485"/>
        </w:tabs>
        <w:spacing w:after="0" w:line="276" w:lineRule="auto"/>
        <w:ind w:right="23"/>
        <w:jc w:val="both"/>
        <w:rPr>
          <w:rFonts w:ascii="Roboto" w:hAnsi="Roboto" w:cs="Arial"/>
          <w:bCs/>
          <w:sz w:val="20"/>
          <w:szCs w:val="20"/>
          <w:lang w:eastAsia="en-AU"/>
        </w:rPr>
      </w:pPr>
      <w:r w:rsidRPr="00543667">
        <w:rPr>
          <w:rFonts w:ascii="Roboto" w:hAnsi="Roboto" w:cs="Arial"/>
          <w:bCs/>
          <w:sz w:val="20"/>
          <w:szCs w:val="20"/>
          <w:lang w:eastAsia="en-AU"/>
        </w:rPr>
        <w:t>The development is considered appropriate to the context and setting of the site. The proposed development is considered consistent with the objectives of the “SP2 Infrastructure” Zone and the Borella Road and Riverina Highway Corridor Strategy 2020 - 2060, and the assessment has concluded that the proposed development provides a suitable and satisfactory planning outcome. </w:t>
      </w:r>
    </w:p>
    <w:p w14:paraId="37BDEF60" w14:textId="77777777" w:rsidR="000C4624" w:rsidRPr="00543667" w:rsidRDefault="000C4624" w:rsidP="000C4624">
      <w:pPr>
        <w:tabs>
          <w:tab w:val="left" w:pos="7485"/>
        </w:tabs>
        <w:spacing w:after="0" w:line="276" w:lineRule="auto"/>
        <w:ind w:right="23"/>
        <w:jc w:val="both"/>
        <w:rPr>
          <w:rFonts w:ascii="Roboto" w:hAnsi="Roboto" w:cs="Arial"/>
          <w:bCs/>
          <w:sz w:val="20"/>
          <w:szCs w:val="20"/>
          <w:lang w:eastAsia="en-AU"/>
        </w:rPr>
      </w:pPr>
    </w:p>
    <w:p w14:paraId="0C94F545" w14:textId="77777777" w:rsidR="000C4624" w:rsidRPr="00543667" w:rsidRDefault="000C4624">
      <w:pPr>
        <w:pStyle w:val="ListParagraph"/>
        <w:numPr>
          <w:ilvl w:val="0"/>
          <w:numId w:val="61"/>
        </w:numPr>
        <w:tabs>
          <w:tab w:val="left" w:pos="7485"/>
        </w:tabs>
        <w:spacing w:before="120" w:after="0" w:line="276" w:lineRule="auto"/>
        <w:ind w:right="23" w:hanging="720"/>
        <w:contextualSpacing w:val="0"/>
        <w:rPr>
          <w:rFonts w:ascii="Roboto" w:hAnsi="Roboto" w:cs="Arial"/>
          <w:b/>
          <w:sz w:val="20"/>
          <w:szCs w:val="20"/>
          <w:lang w:eastAsia="en-AU"/>
        </w:rPr>
      </w:pPr>
      <w:r w:rsidRPr="00543667">
        <w:rPr>
          <w:rFonts w:ascii="Roboto" w:hAnsi="Roboto" w:cs="Arial"/>
          <w:b/>
          <w:sz w:val="20"/>
          <w:szCs w:val="20"/>
          <w:lang w:eastAsia="en-AU"/>
        </w:rPr>
        <w:t xml:space="preserve">RECOMMENDATION </w:t>
      </w:r>
    </w:p>
    <w:p w14:paraId="4991FECE" w14:textId="77777777" w:rsidR="000C4624" w:rsidRPr="00543667" w:rsidRDefault="000C4624" w:rsidP="000C4624">
      <w:pPr>
        <w:pStyle w:val="ListParagraph"/>
        <w:spacing w:line="276" w:lineRule="auto"/>
        <w:rPr>
          <w:rFonts w:ascii="Roboto" w:hAnsi="Roboto" w:cs="Arial"/>
          <w:b/>
          <w:sz w:val="20"/>
          <w:szCs w:val="20"/>
          <w:lang w:eastAsia="en-AU"/>
        </w:rPr>
      </w:pPr>
    </w:p>
    <w:p w14:paraId="00E8FB28" w14:textId="09A27D13" w:rsidR="000C4624" w:rsidRPr="00543667" w:rsidRDefault="000C4624" w:rsidP="00F80413">
      <w:pPr>
        <w:tabs>
          <w:tab w:val="left" w:pos="7485"/>
        </w:tabs>
        <w:ind w:right="23"/>
        <w:jc w:val="both"/>
        <w:rPr>
          <w:rFonts w:ascii="Roboto" w:hAnsi="Roboto" w:cs="Arial"/>
          <w:bCs/>
          <w:color w:val="000000" w:themeColor="text1"/>
          <w:sz w:val="20"/>
          <w:szCs w:val="20"/>
        </w:rPr>
      </w:pPr>
      <w:r w:rsidRPr="00543667">
        <w:rPr>
          <w:rFonts w:ascii="Roboto" w:hAnsi="Roboto" w:cs="Arial"/>
          <w:sz w:val="20"/>
          <w:szCs w:val="20"/>
          <w:lang w:eastAsia="en-AU"/>
        </w:rPr>
        <w:t>That the Development Application (DA) 10.2</w:t>
      </w:r>
      <w:r w:rsidR="00AE4F72" w:rsidRPr="00543667">
        <w:rPr>
          <w:rFonts w:ascii="Roboto" w:hAnsi="Roboto" w:cs="Arial"/>
          <w:sz w:val="20"/>
          <w:szCs w:val="20"/>
          <w:lang w:eastAsia="en-AU"/>
        </w:rPr>
        <w:t>022.39717</w:t>
      </w:r>
      <w:r w:rsidRPr="00543667">
        <w:rPr>
          <w:rFonts w:ascii="Roboto" w:hAnsi="Roboto" w:cs="Arial"/>
          <w:sz w:val="20"/>
          <w:szCs w:val="20"/>
          <w:lang w:eastAsia="en-AU"/>
        </w:rPr>
        <w:t>.1, which seeks approval for</w:t>
      </w:r>
      <w:r w:rsidR="0084019D" w:rsidRPr="00543667">
        <w:rPr>
          <w:rFonts w:ascii="Roboto" w:hAnsi="Roboto" w:cs="Arial"/>
          <w:sz w:val="20"/>
          <w:szCs w:val="20"/>
          <w:lang w:eastAsia="en-AU"/>
        </w:rPr>
        <w:t xml:space="preserve"> the redevelopment of an educational establishment, including th</w:t>
      </w:r>
      <w:r w:rsidR="00F80413" w:rsidRPr="00543667">
        <w:rPr>
          <w:rFonts w:ascii="Roboto" w:hAnsi="Roboto" w:cs="Arial"/>
          <w:sz w:val="20"/>
          <w:szCs w:val="20"/>
          <w:lang w:eastAsia="en-AU"/>
        </w:rPr>
        <w:t>e</w:t>
      </w:r>
      <w:r w:rsidR="0084019D" w:rsidRPr="00543667">
        <w:rPr>
          <w:rFonts w:ascii="Roboto" w:hAnsi="Roboto" w:cs="Arial"/>
          <w:sz w:val="20"/>
          <w:szCs w:val="20"/>
          <w:lang w:eastAsia="en-AU"/>
        </w:rPr>
        <w:t xml:space="preserve"> </w:t>
      </w:r>
      <w:r w:rsidR="00F80413" w:rsidRPr="00543667">
        <w:rPr>
          <w:rFonts w:ascii="Roboto" w:eastAsia="Roboto" w:hAnsi="Roboto" w:cs="Arial"/>
          <w:sz w:val="20"/>
          <w:szCs w:val="20"/>
        </w:rPr>
        <w:t xml:space="preserve">demolition of several structures, construction of three (3) new school buildings (junior school, senior school and music and drama centre), bus drop off area and driveways, multi-sports courts, signage, tree removal, earthworks and retaining walls at Trinity Anglican College – Thurgoona Campus at </w:t>
      </w:r>
      <w:r w:rsidR="00F80413" w:rsidRPr="00543667">
        <w:rPr>
          <w:rFonts w:ascii="Roboto" w:eastAsia="Roboto" w:hAnsi="Roboto" w:cs="Arial"/>
          <w:color w:val="000000"/>
          <w:sz w:val="20"/>
          <w:szCs w:val="20"/>
        </w:rPr>
        <w:t xml:space="preserve">Lot 71 in DP1048990 addressed as 421 Elizabeth Mitchell Drive Thurgoona </w:t>
      </w:r>
      <w:r w:rsidRPr="00543667">
        <w:rPr>
          <w:rFonts w:ascii="Roboto" w:hAnsi="Roboto" w:cs="Arial"/>
          <w:sz w:val="20"/>
          <w:szCs w:val="20"/>
          <w:lang w:eastAsia="en-AU"/>
        </w:rPr>
        <w:t xml:space="preserve">be APPROVED pursuant to Section 4.16(1)(a) or (b) of the </w:t>
      </w:r>
      <w:r w:rsidRPr="00543667">
        <w:rPr>
          <w:rFonts w:ascii="Roboto" w:hAnsi="Roboto" w:cs="Arial"/>
          <w:i/>
          <w:iCs/>
          <w:sz w:val="20"/>
          <w:szCs w:val="20"/>
          <w:lang w:eastAsia="en-AU"/>
        </w:rPr>
        <w:t>Environmental Planning and Assessment Act 1979</w:t>
      </w:r>
      <w:r w:rsidRPr="00543667">
        <w:rPr>
          <w:rFonts w:ascii="Roboto" w:hAnsi="Roboto" w:cs="Arial"/>
          <w:sz w:val="20"/>
          <w:szCs w:val="20"/>
          <w:lang w:eastAsia="en-AU"/>
        </w:rPr>
        <w:t xml:space="preserve"> subject to the draft conditions of consent attached to this report.</w:t>
      </w:r>
    </w:p>
    <w:p w14:paraId="04F7EA9A" w14:textId="77777777" w:rsidR="000C4624" w:rsidRPr="00543667" w:rsidRDefault="000C4624" w:rsidP="000C4624">
      <w:pPr>
        <w:pStyle w:val="ListParagraph"/>
        <w:tabs>
          <w:tab w:val="left" w:pos="7485"/>
        </w:tabs>
        <w:spacing w:before="120" w:after="0" w:line="276" w:lineRule="auto"/>
        <w:ind w:right="23"/>
        <w:rPr>
          <w:rFonts w:ascii="Roboto" w:hAnsi="Roboto" w:cs="Arial"/>
          <w:bCs/>
          <w:sz w:val="20"/>
          <w:szCs w:val="20"/>
          <w:lang w:eastAsia="en-AU"/>
        </w:rPr>
      </w:pPr>
    </w:p>
    <w:p w14:paraId="35EFCAD9" w14:textId="77777777" w:rsidR="000C4624" w:rsidRPr="00543667" w:rsidRDefault="000C4624" w:rsidP="000C4624">
      <w:pPr>
        <w:tabs>
          <w:tab w:val="left" w:pos="7485"/>
        </w:tabs>
        <w:spacing w:before="120" w:after="0" w:line="276" w:lineRule="auto"/>
        <w:ind w:right="23"/>
        <w:rPr>
          <w:rFonts w:ascii="Roboto" w:hAnsi="Roboto" w:cs="Arial"/>
          <w:bCs/>
          <w:sz w:val="20"/>
          <w:szCs w:val="20"/>
          <w:lang w:eastAsia="en-AU"/>
        </w:rPr>
      </w:pPr>
      <w:r w:rsidRPr="00543667">
        <w:rPr>
          <w:rFonts w:ascii="Roboto" w:hAnsi="Roboto" w:cs="Arial"/>
          <w:bCs/>
          <w:sz w:val="20"/>
          <w:szCs w:val="20"/>
          <w:lang w:eastAsia="en-AU"/>
        </w:rPr>
        <w:t>The following attachments are provided:</w:t>
      </w:r>
    </w:p>
    <w:p w14:paraId="4B45AEF2" w14:textId="77777777" w:rsidR="000C4624" w:rsidRPr="00543667" w:rsidRDefault="000C4624" w:rsidP="000C4624">
      <w:pPr>
        <w:pStyle w:val="ListParagraph"/>
        <w:tabs>
          <w:tab w:val="left" w:pos="7485"/>
        </w:tabs>
        <w:spacing w:before="120" w:after="0" w:line="276" w:lineRule="auto"/>
        <w:ind w:right="23"/>
        <w:rPr>
          <w:rFonts w:ascii="Roboto" w:hAnsi="Roboto" w:cs="Arial"/>
          <w:bCs/>
          <w:sz w:val="20"/>
          <w:szCs w:val="20"/>
          <w:lang w:eastAsia="en-AU"/>
        </w:rPr>
      </w:pPr>
    </w:p>
    <w:p w14:paraId="4B5558C6" w14:textId="615014D3" w:rsidR="000C4624" w:rsidRPr="00DE0DE3" w:rsidRDefault="000C4624">
      <w:pPr>
        <w:pStyle w:val="ListParagraph"/>
        <w:numPr>
          <w:ilvl w:val="0"/>
          <w:numId w:val="17"/>
        </w:numPr>
        <w:tabs>
          <w:tab w:val="left" w:pos="7485"/>
        </w:tabs>
        <w:spacing w:before="120" w:line="276" w:lineRule="auto"/>
        <w:ind w:right="23"/>
        <w:rPr>
          <w:rFonts w:ascii="Roboto" w:hAnsi="Roboto" w:cs="Arial"/>
          <w:bCs/>
          <w:sz w:val="20"/>
          <w:szCs w:val="20"/>
          <w:lang w:eastAsia="en-AU"/>
        </w:rPr>
      </w:pPr>
      <w:bookmarkStart w:id="29" w:name="_Hlk129608255"/>
      <w:r w:rsidRPr="00DE0DE3">
        <w:rPr>
          <w:rFonts w:ascii="Roboto" w:hAnsi="Roboto" w:cs="Arial"/>
          <w:bCs/>
          <w:sz w:val="20"/>
          <w:szCs w:val="20"/>
          <w:lang w:eastAsia="en-AU"/>
        </w:rPr>
        <w:t>Development Plans </w:t>
      </w:r>
      <w:r w:rsidR="00DE0DE3">
        <w:rPr>
          <w:rFonts w:ascii="Roboto" w:hAnsi="Roboto" w:cs="Arial"/>
          <w:bCs/>
          <w:sz w:val="20"/>
          <w:szCs w:val="20"/>
          <w:lang w:eastAsia="en-AU"/>
        </w:rPr>
        <w:t>(DOC23/144512)</w:t>
      </w:r>
    </w:p>
    <w:p w14:paraId="07FA834D" w14:textId="52D1E686" w:rsidR="00DE0DE3" w:rsidRDefault="006104B9"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Landscape plans</w:t>
      </w:r>
      <w:r w:rsidR="00DE0DE3">
        <w:rPr>
          <w:rFonts w:ascii="Roboto" w:hAnsi="Roboto" w:cs="Arial"/>
          <w:bCs/>
          <w:sz w:val="20"/>
          <w:szCs w:val="20"/>
          <w:lang w:eastAsia="en-AU"/>
        </w:rPr>
        <w:t xml:space="preserve"> </w:t>
      </w:r>
      <w:r w:rsidR="00F3324B">
        <w:rPr>
          <w:rFonts w:ascii="Roboto" w:hAnsi="Roboto" w:cs="Arial"/>
          <w:bCs/>
          <w:sz w:val="20"/>
          <w:szCs w:val="20"/>
          <w:lang w:eastAsia="en-AU"/>
        </w:rPr>
        <w:t xml:space="preserve">– not for approval </w:t>
      </w:r>
      <w:r w:rsidR="00DE0DE3">
        <w:rPr>
          <w:rFonts w:ascii="Roboto" w:hAnsi="Roboto" w:cs="Arial"/>
          <w:bCs/>
          <w:sz w:val="20"/>
          <w:szCs w:val="20"/>
          <w:lang w:eastAsia="en-AU"/>
        </w:rPr>
        <w:t>(DOC23/144518)</w:t>
      </w:r>
    </w:p>
    <w:p w14:paraId="684B8B01" w14:textId="77777777" w:rsidR="00DE0DE3" w:rsidRDefault="000C4624"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Statement of Environmental Effects. </w:t>
      </w:r>
      <w:r w:rsidR="00DE0DE3" w:rsidRPr="00DE0DE3">
        <w:rPr>
          <w:rFonts w:ascii="Roboto" w:hAnsi="Roboto" w:cs="Arial"/>
          <w:bCs/>
          <w:sz w:val="20"/>
          <w:szCs w:val="20"/>
          <w:lang w:eastAsia="en-AU"/>
        </w:rPr>
        <w:t>(DOC23/130912)</w:t>
      </w:r>
    </w:p>
    <w:p w14:paraId="20DBE6E0" w14:textId="77777777" w:rsidR="00DE0DE3" w:rsidRDefault="00F31F07"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bookmarkStart w:id="30" w:name="_Hlk129609086"/>
      <w:r w:rsidRPr="00DE0DE3">
        <w:rPr>
          <w:rFonts w:ascii="Roboto" w:hAnsi="Roboto" w:cs="Arial"/>
          <w:bCs/>
          <w:sz w:val="20"/>
          <w:szCs w:val="20"/>
          <w:lang w:eastAsia="en-AU"/>
        </w:rPr>
        <w:t>Cover letter - Response to Further information request</w:t>
      </w:r>
      <w:r w:rsidR="00DE0DE3" w:rsidRPr="00DE0DE3">
        <w:rPr>
          <w:rFonts w:ascii="Roboto" w:hAnsi="Roboto" w:cs="Arial"/>
          <w:bCs/>
          <w:sz w:val="20"/>
          <w:szCs w:val="20"/>
          <w:lang w:eastAsia="en-AU"/>
        </w:rPr>
        <w:t xml:space="preserve"> (DOC23/113206)</w:t>
      </w:r>
    </w:p>
    <w:p w14:paraId="0A9BEEB0" w14:textId="6F34F073" w:rsidR="00DE0DE3" w:rsidRDefault="00F31F07"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Cover letter – tree removal works</w:t>
      </w:r>
      <w:r w:rsidR="00DE0DE3" w:rsidRPr="00DE0DE3">
        <w:rPr>
          <w:rFonts w:ascii="Roboto" w:hAnsi="Roboto" w:cs="Arial"/>
          <w:bCs/>
          <w:sz w:val="20"/>
          <w:szCs w:val="20"/>
          <w:lang w:eastAsia="en-AU"/>
        </w:rPr>
        <w:t>,</w:t>
      </w:r>
      <w:r w:rsidR="00DE0DE3">
        <w:rPr>
          <w:rFonts w:ascii="Roboto" w:hAnsi="Roboto" w:cs="Arial"/>
          <w:bCs/>
          <w:sz w:val="20"/>
          <w:szCs w:val="20"/>
          <w:lang w:eastAsia="en-AU"/>
        </w:rPr>
        <w:t xml:space="preserve"> plans, and species schedule (DOC23/130913)</w:t>
      </w:r>
    </w:p>
    <w:bookmarkEnd w:id="30"/>
    <w:p w14:paraId="54C38481" w14:textId="77777777" w:rsidR="00DE0DE3" w:rsidRDefault="00C95C38"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Traffic Impact Assessment Report</w:t>
      </w:r>
      <w:r w:rsidR="00DE0DE3">
        <w:rPr>
          <w:rFonts w:ascii="Roboto" w:hAnsi="Roboto" w:cs="Arial"/>
          <w:bCs/>
          <w:sz w:val="20"/>
          <w:szCs w:val="20"/>
          <w:lang w:eastAsia="en-AU"/>
        </w:rPr>
        <w:t xml:space="preserve"> (DOC23/113195)</w:t>
      </w:r>
    </w:p>
    <w:p w14:paraId="064C252C" w14:textId="1F154ED4" w:rsidR="00DE0DE3" w:rsidRDefault="00C95C38"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Concept Stormwater Management Plan</w:t>
      </w:r>
      <w:r w:rsidR="00DE0DE3">
        <w:rPr>
          <w:rFonts w:ascii="Roboto" w:hAnsi="Roboto" w:cs="Arial"/>
          <w:bCs/>
          <w:sz w:val="20"/>
          <w:szCs w:val="20"/>
          <w:lang w:eastAsia="en-AU"/>
        </w:rPr>
        <w:t xml:space="preserve"> (DOC23/113197)</w:t>
      </w:r>
    </w:p>
    <w:p w14:paraId="4DD679DC" w14:textId="77777777" w:rsidR="00DE0DE3" w:rsidRDefault="00C95C38"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Geotech Report</w:t>
      </w:r>
      <w:r w:rsidR="00DE0DE3">
        <w:rPr>
          <w:rFonts w:ascii="Roboto" w:hAnsi="Roboto" w:cs="Arial"/>
          <w:bCs/>
          <w:sz w:val="20"/>
          <w:szCs w:val="20"/>
          <w:lang w:eastAsia="en-AU"/>
        </w:rPr>
        <w:t xml:space="preserve"> (DOC23/113196)</w:t>
      </w:r>
    </w:p>
    <w:p w14:paraId="75037976" w14:textId="77777777" w:rsidR="00DE0DE3" w:rsidRDefault="00C95C38"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Biodiversity Development Assessment Report – Test of Significance</w:t>
      </w:r>
      <w:r w:rsidR="00DE0DE3">
        <w:rPr>
          <w:rFonts w:ascii="Roboto" w:hAnsi="Roboto" w:cs="Arial"/>
          <w:bCs/>
          <w:sz w:val="20"/>
          <w:szCs w:val="20"/>
          <w:lang w:eastAsia="en-AU"/>
        </w:rPr>
        <w:t xml:space="preserve"> (DOC22/224387)</w:t>
      </w:r>
    </w:p>
    <w:p w14:paraId="72E5795C" w14:textId="6D33BA5B" w:rsidR="00C95C38" w:rsidRPr="00DE0DE3" w:rsidRDefault="00C95C38" w:rsidP="00DE0DE3">
      <w:pPr>
        <w:pStyle w:val="ListParagraph"/>
        <w:numPr>
          <w:ilvl w:val="0"/>
          <w:numId w:val="17"/>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Bushfire Report</w:t>
      </w:r>
      <w:r w:rsidR="00DE0DE3">
        <w:rPr>
          <w:rFonts w:ascii="Roboto" w:hAnsi="Roboto" w:cs="Arial"/>
          <w:bCs/>
          <w:sz w:val="20"/>
          <w:szCs w:val="20"/>
          <w:lang w:eastAsia="en-AU"/>
        </w:rPr>
        <w:t xml:space="preserve"> (DOC22</w:t>
      </w:r>
      <w:r w:rsidR="00740842">
        <w:rPr>
          <w:rFonts w:ascii="Roboto" w:hAnsi="Roboto" w:cs="Arial"/>
          <w:bCs/>
          <w:sz w:val="20"/>
          <w:szCs w:val="20"/>
          <w:lang w:eastAsia="en-AU"/>
        </w:rPr>
        <w:t>/</w:t>
      </w:r>
      <w:r w:rsidR="00DE0DE3">
        <w:rPr>
          <w:rFonts w:ascii="Roboto" w:hAnsi="Roboto" w:cs="Arial"/>
          <w:bCs/>
          <w:sz w:val="20"/>
          <w:szCs w:val="20"/>
          <w:lang w:eastAsia="en-AU"/>
        </w:rPr>
        <w:t>199740)</w:t>
      </w:r>
    </w:p>
    <w:p w14:paraId="74FB2A6B" w14:textId="1303D166" w:rsidR="006104B9" w:rsidRPr="00DE0DE3" w:rsidRDefault="000C4624" w:rsidP="006104B9">
      <w:pPr>
        <w:pStyle w:val="ListParagraph"/>
        <w:numPr>
          <w:ilvl w:val="0"/>
          <w:numId w:val="19"/>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Submission</w:t>
      </w:r>
      <w:r w:rsidR="00DE0DE3">
        <w:rPr>
          <w:rFonts w:ascii="Roboto" w:hAnsi="Roboto" w:cs="Arial"/>
          <w:bCs/>
          <w:sz w:val="20"/>
          <w:szCs w:val="20"/>
          <w:lang w:eastAsia="en-AU"/>
        </w:rPr>
        <w:t xml:space="preserve"> (DOC23/135581)</w:t>
      </w:r>
      <w:r w:rsidRPr="00DE0DE3">
        <w:rPr>
          <w:rFonts w:ascii="Roboto" w:hAnsi="Roboto" w:cs="Arial"/>
          <w:bCs/>
          <w:sz w:val="20"/>
          <w:szCs w:val="20"/>
          <w:lang w:eastAsia="en-AU"/>
        </w:rPr>
        <w:t> </w:t>
      </w:r>
    </w:p>
    <w:p w14:paraId="24BE9F10" w14:textId="2BF09CA7" w:rsidR="006104B9" w:rsidRPr="00DE0DE3" w:rsidRDefault="000C4624" w:rsidP="006104B9">
      <w:pPr>
        <w:pStyle w:val="ListParagraph"/>
        <w:numPr>
          <w:ilvl w:val="0"/>
          <w:numId w:val="19"/>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RFS General Terms of Approval. </w:t>
      </w:r>
      <w:r w:rsidR="00DE0DE3">
        <w:rPr>
          <w:rFonts w:ascii="Roboto" w:hAnsi="Roboto" w:cs="Arial"/>
          <w:bCs/>
          <w:sz w:val="20"/>
          <w:szCs w:val="20"/>
          <w:lang w:eastAsia="en-AU"/>
        </w:rPr>
        <w:t>(DOC23/140789)</w:t>
      </w:r>
    </w:p>
    <w:p w14:paraId="37A74499" w14:textId="4871F8B8" w:rsidR="006104B9" w:rsidRPr="00DE0DE3" w:rsidRDefault="00F31F07" w:rsidP="006104B9">
      <w:pPr>
        <w:pStyle w:val="ListParagraph"/>
        <w:numPr>
          <w:ilvl w:val="0"/>
          <w:numId w:val="19"/>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Essential Energy Response</w:t>
      </w:r>
      <w:r w:rsidR="000C4624" w:rsidRPr="00DE0DE3">
        <w:rPr>
          <w:rFonts w:ascii="Roboto" w:hAnsi="Roboto" w:cs="Arial"/>
          <w:bCs/>
          <w:sz w:val="20"/>
          <w:szCs w:val="20"/>
          <w:lang w:eastAsia="en-AU"/>
        </w:rPr>
        <w:t>. </w:t>
      </w:r>
      <w:r w:rsidR="00DE0DE3" w:rsidRPr="00DE0DE3">
        <w:rPr>
          <w:rFonts w:ascii="Roboto" w:hAnsi="Roboto" w:cs="Arial"/>
          <w:bCs/>
          <w:sz w:val="20"/>
          <w:szCs w:val="20"/>
          <w:lang w:eastAsia="en-AU"/>
        </w:rPr>
        <w:t>(DOC23/134620)</w:t>
      </w:r>
    </w:p>
    <w:p w14:paraId="031F5C75" w14:textId="007124BA" w:rsidR="000808D5" w:rsidRPr="00FD7A79" w:rsidRDefault="000C4624" w:rsidP="000C4624">
      <w:pPr>
        <w:pStyle w:val="ListParagraph"/>
        <w:numPr>
          <w:ilvl w:val="0"/>
          <w:numId w:val="19"/>
        </w:numPr>
        <w:tabs>
          <w:tab w:val="left" w:pos="7485"/>
        </w:tabs>
        <w:spacing w:before="120" w:line="276" w:lineRule="auto"/>
        <w:ind w:right="23"/>
        <w:rPr>
          <w:rFonts w:ascii="Roboto" w:hAnsi="Roboto" w:cs="Arial"/>
          <w:bCs/>
          <w:sz w:val="20"/>
          <w:szCs w:val="20"/>
          <w:lang w:eastAsia="en-AU"/>
        </w:rPr>
      </w:pPr>
      <w:r w:rsidRPr="00DE0DE3">
        <w:rPr>
          <w:rFonts w:ascii="Roboto" w:hAnsi="Roboto" w:cs="Arial"/>
          <w:bCs/>
          <w:sz w:val="20"/>
          <w:szCs w:val="20"/>
          <w:lang w:eastAsia="en-AU"/>
        </w:rPr>
        <w:t>Draft Determination</w:t>
      </w:r>
      <w:r w:rsidR="00DE0DE3" w:rsidRPr="00DE0DE3">
        <w:rPr>
          <w:rFonts w:ascii="Roboto" w:hAnsi="Roboto" w:cs="Arial"/>
          <w:bCs/>
          <w:sz w:val="20"/>
          <w:szCs w:val="20"/>
          <w:lang w:eastAsia="en-AU"/>
        </w:rPr>
        <w:t xml:space="preserve"> (DOC23/140343)</w:t>
      </w:r>
      <w:bookmarkEnd w:id="29"/>
    </w:p>
    <w:sectPr w:rsidR="000808D5" w:rsidRPr="00FD7A79">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B5000" w14:textId="77777777" w:rsidR="00A04C6F" w:rsidRDefault="00A04C6F" w:rsidP="009B4677">
      <w:pPr>
        <w:spacing w:after="0" w:line="240" w:lineRule="auto"/>
      </w:pPr>
      <w:r>
        <w:separator/>
      </w:r>
    </w:p>
  </w:endnote>
  <w:endnote w:type="continuationSeparator" w:id="0">
    <w:p w14:paraId="434852A4" w14:textId="77777777" w:rsidR="00A04C6F" w:rsidRDefault="00A04C6F" w:rsidP="009B4677">
      <w:pPr>
        <w:spacing w:after="0" w:line="240" w:lineRule="auto"/>
      </w:pPr>
      <w:r>
        <w:continuationSeparator/>
      </w:r>
    </w:p>
  </w:endnote>
  <w:endnote w:type="continuationNotice" w:id="1">
    <w:p w14:paraId="6C6C7315" w14:textId="77777777" w:rsidR="00A04C6F" w:rsidRDefault="00A04C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Light">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Black">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Roboto-Regular">
    <w:altName w:val="Roboto"/>
    <w:panose1 w:val="00000000000000000000"/>
    <w:charset w:val="00"/>
    <w:family w:val="swiss"/>
    <w:notTrueType/>
    <w:pitch w:val="default"/>
    <w:sig w:usb0="00000003" w:usb1="00000000" w:usb2="00000000" w:usb3="00000000" w:csb0="00000001" w:csb1="00000000"/>
  </w:font>
  <w:font w:name="Roboto-Bold">
    <w:altName w:val="Roboto"/>
    <w:panose1 w:val="00000000000000000000"/>
    <w:charset w:val="00"/>
    <w:family w:val="swiss"/>
    <w:notTrueType/>
    <w:pitch w:val="default"/>
    <w:sig w:usb0="00000003" w:usb1="00000000" w:usb2="00000000" w:usb3="00000000" w:csb0="00000001" w:csb1="00000000"/>
  </w:font>
  <w:font w:name="Roboto-Italic">
    <w:altName w:val="Roboto"/>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65B9C468" w:rsidR="00475B2F" w:rsidRPr="009B4677" w:rsidRDefault="000C4624" w:rsidP="009B4677">
    <w:pPr>
      <w:pStyle w:val="Footer"/>
      <w:rPr>
        <w:rFonts w:ascii="Arial" w:hAnsi="Arial" w:cs="Arial"/>
        <w:sz w:val="20"/>
        <w:szCs w:val="20"/>
      </w:rPr>
    </w:pPr>
    <w:r w:rsidRPr="009B4677">
      <w:rPr>
        <w:rFonts w:ascii="Arial" w:hAnsi="Arial" w:cs="Arial"/>
        <w:sz w:val="20"/>
        <w:szCs w:val="20"/>
      </w:rPr>
      <w:t xml:space="preserve">Assessment Report: </w:t>
    </w:r>
    <w:r w:rsidRPr="00BA6711">
      <w:rPr>
        <w:rFonts w:ascii="Arial" w:hAnsi="Arial" w:cs="Arial"/>
        <w:sz w:val="20"/>
        <w:szCs w:val="20"/>
      </w:rPr>
      <w:t xml:space="preserve">Alterations </w:t>
    </w:r>
    <w:r>
      <w:rPr>
        <w:rFonts w:ascii="Arial" w:hAnsi="Arial" w:cs="Arial"/>
        <w:sz w:val="20"/>
        <w:szCs w:val="20"/>
      </w:rPr>
      <w:t>&amp;</w:t>
    </w:r>
    <w:r w:rsidRPr="00BA6711">
      <w:rPr>
        <w:rFonts w:ascii="Arial" w:hAnsi="Arial" w:cs="Arial"/>
        <w:sz w:val="20"/>
        <w:szCs w:val="20"/>
      </w:rPr>
      <w:t>Additions to</w:t>
    </w:r>
    <w:r>
      <w:rPr>
        <w:rFonts w:ascii="Arial" w:hAnsi="Arial" w:cs="Arial"/>
        <w:sz w:val="20"/>
        <w:szCs w:val="20"/>
      </w:rPr>
      <w:t xml:space="preserve"> Educational Establishment – Three (3) Educational Buildings – Junior, Senior, Music &amp; Drama Centre, Tree removal, Carparking and Landscaping</w:t>
    </w:r>
    <w:r w:rsidRPr="009B4677">
      <w:rPr>
        <w:rFonts w:ascii="Arial" w:hAnsi="Arial" w:cs="Arial"/>
        <w:sz w:val="20"/>
        <w:szCs w:val="20"/>
      </w:rPr>
      <w:tab/>
    </w:r>
    <w:r>
      <w:rPr>
        <w:rFonts w:ascii="Arial" w:hAnsi="Arial" w:cs="Arial"/>
        <w:sz w:val="20"/>
        <w:szCs w:val="20"/>
      </w:rPr>
      <w:t>February 2023</w:t>
    </w:r>
    <w:r w:rsidR="00475B2F"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00475B2F" w:rsidRPr="009B4677">
          <w:rPr>
            <w:rFonts w:ascii="Arial" w:hAnsi="Arial" w:cs="Arial"/>
            <w:sz w:val="20"/>
            <w:szCs w:val="20"/>
          </w:rPr>
          <w:fldChar w:fldCharType="begin"/>
        </w:r>
        <w:r w:rsidR="00475B2F" w:rsidRPr="009B4677">
          <w:rPr>
            <w:rFonts w:ascii="Arial" w:hAnsi="Arial" w:cs="Arial"/>
            <w:sz w:val="20"/>
            <w:szCs w:val="20"/>
          </w:rPr>
          <w:instrText xml:space="preserve"> PAGE   \* MERGEFORMAT </w:instrText>
        </w:r>
        <w:r w:rsidR="00475B2F" w:rsidRPr="009B4677">
          <w:rPr>
            <w:rFonts w:ascii="Arial" w:hAnsi="Arial" w:cs="Arial"/>
            <w:sz w:val="20"/>
            <w:szCs w:val="20"/>
          </w:rPr>
          <w:fldChar w:fldCharType="separate"/>
        </w:r>
        <w:r w:rsidR="00475B2F">
          <w:rPr>
            <w:rFonts w:ascii="Arial" w:hAnsi="Arial" w:cs="Arial"/>
            <w:noProof/>
            <w:sz w:val="20"/>
            <w:szCs w:val="20"/>
          </w:rPr>
          <w:t>2</w:t>
        </w:r>
        <w:r w:rsidR="00475B2F" w:rsidRPr="009B4677">
          <w:rPr>
            <w:rFonts w:ascii="Arial" w:hAnsi="Arial" w:cs="Arial"/>
            <w:noProof/>
            <w:sz w:val="20"/>
            <w:szCs w:val="20"/>
          </w:rPr>
          <w:fldChar w:fldCharType="end"/>
        </w:r>
      </w:sdtContent>
    </w:sdt>
  </w:p>
  <w:p w14:paraId="5B6AA9BC" w14:textId="05A1F29C" w:rsidR="00475B2F" w:rsidRDefault="00475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60AE0" w14:textId="77777777" w:rsidR="00A04C6F" w:rsidRDefault="00A04C6F" w:rsidP="009B4677">
      <w:pPr>
        <w:spacing w:after="0" w:line="240" w:lineRule="auto"/>
      </w:pPr>
      <w:r>
        <w:separator/>
      </w:r>
    </w:p>
  </w:footnote>
  <w:footnote w:type="continuationSeparator" w:id="0">
    <w:p w14:paraId="78DCF0F1" w14:textId="77777777" w:rsidR="00A04C6F" w:rsidRDefault="00A04C6F" w:rsidP="009B4677">
      <w:pPr>
        <w:spacing w:after="0" w:line="240" w:lineRule="auto"/>
      </w:pPr>
      <w:r>
        <w:continuationSeparator/>
      </w:r>
    </w:p>
  </w:footnote>
  <w:footnote w:type="continuationNotice" w:id="1">
    <w:p w14:paraId="592E547A" w14:textId="77777777" w:rsidR="00A04C6F" w:rsidRDefault="00A04C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303088"/>
      <w:docPartObj>
        <w:docPartGallery w:val="Watermarks"/>
        <w:docPartUnique/>
      </w:docPartObj>
    </w:sdtPr>
    <w:sdtContent>
      <w:p w14:paraId="317F71C1" w14:textId="5E0C3A8A" w:rsidR="00475B2F" w:rsidRDefault="00000000">
        <w:pPr>
          <w:pStyle w:val="Header"/>
        </w:pPr>
        <w:r>
          <w:rPr>
            <w:noProof/>
          </w:rPr>
          <w:pict w14:anchorId="3E936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2082"/>
    <w:multiLevelType w:val="hybridMultilevel"/>
    <w:tmpl w:val="A3C8A846"/>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794F46"/>
    <w:multiLevelType w:val="multilevel"/>
    <w:tmpl w:val="D1C4E7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32B26"/>
    <w:multiLevelType w:val="hybridMultilevel"/>
    <w:tmpl w:val="F23A3B58"/>
    <w:lvl w:ilvl="0" w:tplc="DC987684">
      <w:numFmt w:val="bullet"/>
      <w:lvlText w:val="•"/>
      <w:lvlJc w:val="left"/>
      <w:pPr>
        <w:ind w:left="720" w:hanging="360"/>
      </w:pPr>
      <w:rPr>
        <w:rFonts w:ascii="Roboto" w:eastAsiaTheme="minorHAnsi" w:hAnsi="Roboto"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554CDC"/>
    <w:multiLevelType w:val="hybridMultilevel"/>
    <w:tmpl w:val="A8007F48"/>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7E511E"/>
    <w:multiLevelType w:val="hybridMultilevel"/>
    <w:tmpl w:val="294A658E"/>
    <w:lvl w:ilvl="0" w:tplc="0C09001B">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7A78A4"/>
    <w:multiLevelType w:val="hybridMultilevel"/>
    <w:tmpl w:val="AF501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630D05"/>
    <w:multiLevelType w:val="hybridMultilevel"/>
    <w:tmpl w:val="4CCA6130"/>
    <w:lvl w:ilvl="0" w:tplc="0C09001B">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2B1D93"/>
    <w:multiLevelType w:val="hybridMultilevel"/>
    <w:tmpl w:val="6E8A0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6340B5"/>
    <w:multiLevelType w:val="hybridMultilevel"/>
    <w:tmpl w:val="A5A2C23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AE3CEB"/>
    <w:multiLevelType w:val="hybridMultilevel"/>
    <w:tmpl w:val="7A3A6D8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41396"/>
    <w:multiLevelType w:val="hybridMultilevel"/>
    <w:tmpl w:val="FB20B670"/>
    <w:lvl w:ilvl="0" w:tplc="0C090003">
      <w:start w:val="1"/>
      <w:numFmt w:val="bullet"/>
      <w:lvlText w:val="o"/>
      <w:lvlJc w:val="left"/>
      <w:pPr>
        <w:ind w:left="1766" w:hanging="360"/>
      </w:pPr>
      <w:rPr>
        <w:rFonts w:ascii="Courier New" w:hAnsi="Courier New" w:cs="Courier New" w:hint="default"/>
      </w:rPr>
    </w:lvl>
    <w:lvl w:ilvl="1" w:tplc="0C090003" w:tentative="1">
      <w:start w:val="1"/>
      <w:numFmt w:val="bullet"/>
      <w:lvlText w:val="o"/>
      <w:lvlJc w:val="left"/>
      <w:pPr>
        <w:ind w:left="2486" w:hanging="360"/>
      </w:pPr>
      <w:rPr>
        <w:rFonts w:ascii="Courier New" w:hAnsi="Courier New" w:cs="Courier New" w:hint="default"/>
      </w:rPr>
    </w:lvl>
    <w:lvl w:ilvl="2" w:tplc="0C090005" w:tentative="1">
      <w:start w:val="1"/>
      <w:numFmt w:val="bullet"/>
      <w:lvlText w:val=""/>
      <w:lvlJc w:val="left"/>
      <w:pPr>
        <w:ind w:left="3206" w:hanging="360"/>
      </w:pPr>
      <w:rPr>
        <w:rFonts w:ascii="Wingdings" w:hAnsi="Wingdings" w:hint="default"/>
      </w:rPr>
    </w:lvl>
    <w:lvl w:ilvl="3" w:tplc="0C090001" w:tentative="1">
      <w:start w:val="1"/>
      <w:numFmt w:val="bullet"/>
      <w:lvlText w:val=""/>
      <w:lvlJc w:val="left"/>
      <w:pPr>
        <w:ind w:left="3926" w:hanging="360"/>
      </w:pPr>
      <w:rPr>
        <w:rFonts w:ascii="Symbol" w:hAnsi="Symbol" w:hint="default"/>
      </w:rPr>
    </w:lvl>
    <w:lvl w:ilvl="4" w:tplc="0C090003" w:tentative="1">
      <w:start w:val="1"/>
      <w:numFmt w:val="bullet"/>
      <w:lvlText w:val="o"/>
      <w:lvlJc w:val="left"/>
      <w:pPr>
        <w:ind w:left="4646" w:hanging="360"/>
      </w:pPr>
      <w:rPr>
        <w:rFonts w:ascii="Courier New" w:hAnsi="Courier New" w:cs="Courier New" w:hint="default"/>
      </w:rPr>
    </w:lvl>
    <w:lvl w:ilvl="5" w:tplc="0C090005" w:tentative="1">
      <w:start w:val="1"/>
      <w:numFmt w:val="bullet"/>
      <w:lvlText w:val=""/>
      <w:lvlJc w:val="left"/>
      <w:pPr>
        <w:ind w:left="5366" w:hanging="360"/>
      </w:pPr>
      <w:rPr>
        <w:rFonts w:ascii="Wingdings" w:hAnsi="Wingdings" w:hint="default"/>
      </w:rPr>
    </w:lvl>
    <w:lvl w:ilvl="6" w:tplc="0C090001" w:tentative="1">
      <w:start w:val="1"/>
      <w:numFmt w:val="bullet"/>
      <w:lvlText w:val=""/>
      <w:lvlJc w:val="left"/>
      <w:pPr>
        <w:ind w:left="6086" w:hanging="360"/>
      </w:pPr>
      <w:rPr>
        <w:rFonts w:ascii="Symbol" w:hAnsi="Symbol" w:hint="default"/>
      </w:rPr>
    </w:lvl>
    <w:lvl w:ilvl="7" w:tplc="0C090003" w:tentative="1">
      <w:start w:val="1"/>
      <w:numFmt w:val="bullet"/>
      <w:lvlText w:val="o"/>
      <w:lvlJc w:val="left"/>
      <w:pPr>
        <w:ind w:left="6806" w:hanging="360"/>
      </w:pPr>
      <w:rPr>
        <w:rFonts w:ascii="Courier New" w:hAnsi="Courier New" w:cs="Courier New" w:hint="default"/>
      </w:rPr>
    </w:lvl>
    <w:lvl w:ilvl="8" w:tplc="0C090005" w:tentative="1">
      <w:start w:val="1"/>
      <w:numFmt w:val="bullet"/>
      <w:lvlText w:val=""/>
      <w:lvlJc w:val="left"/>
      <w:pPr>
        <w:ind w:left="7526" w:hanging="360"/>
      </w:pPr>
      <w:rPr>
        <w:rFonts w:ascii="Wingdings" w:hAnsi="Wingdings" w:hint="default"/>
      </w:rPr>
    </w:lvl>
  </w:abstractNum>
  <w:abstractNum w:abstractNumId="14" w15:restartNumberingAfterBreak="0">
    <w:nsid w:val="2B162A5A"/>
    <w:multiLevelType w:val="hybridMultilevel"/>
    <w:tmpl w:val="9C04F30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316CA4"/>
    <w:multiLevelType w:val="hybridMultilevel"/>
    <w:tmpl w:val="22B62BD0"/>
    <w:lvl w:ilvl="0" w:tplc="0C090001">
      <w:start w:val="1"/>
      <w:numFmt w:val="bullet"/>
      <w:lvlText w:val=""/>
      <w:lvlJc w:val="left"/>
      <w:pPr>
        <w:tabs>
          <w:tab w:val="num" w:pos="2835"/>
        </w:tabs>
        <w:ind w:left="2835" w:hanging="709"/>
      </w:pPr>
      <w:rPr>
        <w:rFonts w:ascii="Symbol" w:hAnsi="Symbol" w:hint="default"/>
        <w:b w:val="0"/>
        <w:i w:val="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1461127"/>
    <w:multiLevelType w:val="hybridMultilevel"/>
    <w:tmpl w:val="354A9F5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EF6BC7"/>
    <w:multiLevelType w:val="hybridMultilevel"/>
    <w:tmpl w:val="F2289404"/>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27167D4"/>
    <w:multiLevelType w:val="hybridMultilevel"/>
    <w:tmpl w:val="294A658E"/>
    <w:lvl w:ilvl="0" w:tplc="0C09001B">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A92A65"/>
    <w:multiLevelType w:val="hybridMultilevel"/>
    <w:tmpl w:val="F1280BAC"/>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33F3129"/>
    <w:multiLevelType w:val="hybridMultilevel"/>
    <w:tmpl w:val="521C848A"/>
    <w:lvl w:ilvl="0" w:tplc="FFFFFFFF">
      <w:start w:val="1"/>
      <w:numFmt w:val="lowerLetter"/>
      <w:lvlText w:val="%1)"/>
      <w:lvlJc w:val="left"/>
      <w:pPr>
        <w:ind w:left="720" w:hanging="360"/>
      </w:pPr>
    </w:lvl>
    <w:lvl w:ilvl="1" w:tplc="40A0913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9E59EC"/>
    <w:multiLevelType w:val="hybridMultilevel"/>
    <w:tmpl w:val="743696D6"/>
    <w:lvl w:ilvl="0" w:tplc="0C090001">
      <w:start w:val="1"/>
      <w:numFmt w:val="bullet"/>
      <w:lvlText w:val=""/>
      <w:lvlJc w:val="left"/>
      <w:pPr>
        <w:ind w:left="305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8B25D8"/>
    <w:multiLevelType w:val="hybridMultilevel"/>
    <w:tmpl w:val="22B62BD0"/>
    <w:lvl w:ilvl="0" w:tplc="0C090001">
      <w:numFmt w:val="decimal"/>
      <w:lvlText w:val=""/>
      <w:lvlJc w:val="left"/>
      <w:pPr>
        <w:tabs>
          <w:tab w:val="num" w:pos="2835"/>
        </w:tabs>
        <w:ind w:left="2835" w:hanging="709"/>
      </w:pPr>
      <w:rPr>
        <w:rFonts w:ascii="Symbol" w:hAnsi="Symbol" w:hint="default"/>
        <w:b w:val="0"/>
        <w:i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3" w15:restartNumberingAfterBreak="0">
    <w:nsid w:val="37BF5DB8"/>
    <w:multiLevelType w:val="hybridMultilevel"/>
    <w:tmpl w:val="294A658E"/>
    <w:lvl w:ilvl="0" w:tplc="0C09001B">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66C74"/>
    <w:multiLevelType w:val="hybridMultilevel"/>
    <w:tmpl w:val="C8FA990A"/>
    <w:lvl w:ilvl="0" w:tplc="0C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3B3B7DE6"/>
    <w:multiLevelType w:val="hybridMultilevel"/>
    <w:tmpl w:val="687853D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B5B58B8"/>
    <w:multiLevelType w:val="hybridMultilevel"/>
    <w:tmpl w:val="905A4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3D20B5"/>
    <w:multiLevelType w:val="hybridMultilevel"/>
    <w:tmpl w:val="F1BC745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8" w15:restartNumberingAfterBreak="0">
    <w:nsid w:val="42EA40BD"/>
    <w:multiLevelType w:val="hybridMultilevel"/>
    <w:tmpl w:val="CAE07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58D6FAF"/>
    <w:multiLevelType w:val="hybridMultilevel"/>
    <w:tmpl w:val="DB000F72"/>
    <w:lvl w:ilvl="0" w:tplc="FBE2A962">
      <w:start w:val="1"/>
      <w:numFmt w:val="lowerRoma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48A10631"/>
    <w:multiLevelType w:val="hybridMultilevel"/>
    <w:tmpl w:val="0A92FAD0"/>
    <w:lvl w:ilvl="0" w:tplc="0C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49091A83"/>
    <w:multiLevelType w:val="hybridMultilevel"/>
    <w:tmpl w:val="A4C473E8"/>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15:restartNumberingAfterBreak="0">
    <w:nsid w:val="49CB33A0"/>
    <w:multiLevelType w:val="hybridMultilevel"/>
    <w:tmpl w:val="980C711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4DD52088"/>
    <w:multiLevelType w:val="multilevel"/>
    <w:tmpl w:val="8866440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52A07DA9"/>
    <w:multiLevelType w:val="hybridMultilevel"/>
    <w:tmpl w:val="05D404D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E5347A"/>
    <w:multiLevelType w:val="hybridMultilevel"/>
    <w:tmpl w:val="CF96445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49A6EAA"/>
    <w:multiLevelType w:val="hybridMultilevel"/>
    <w:tmpl w:val="D19869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7E11726"/>
    <w:multiLevelType w:val="hybridMultilevel"/>
    <w:tmpl w:val="6FBCDFE6"/>
    <w:lvl w:ilvl="0" w:tplc="DC987684">
      <w:numFmt w:val="bullet"/>
      <w:lvlText w:val="•"/>
      <w:lvlJc w:val="left"/>
      <w:pPr>
        <w:ind w:left="720" w:hanging="360"/>
      </w:pPr>
      <w:rPr>
        <w:rFonts w:ascii="Roboto" w:eastAsiaTheme="minorHAnsi" w:hAnsi="Roboto"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88B0B66"/>
    <w:multiLevelType w:val="hybridMultilevel"/>
    <w:tmpl w:val="E854773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8F62B3F"/>
    <w:multiLevelType w:val="hybridMultilevel"/>
    <w:tmpl w:val="7180B4DE"/>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E150C01"/>
    <w:multiLevelType w:val="hybridMultilevel"/>
    <w:tmpl w:val="D924D7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EA9520F"/>
    <w:multiLevelType w:val="hybridMultilevel"/>
    <w:tmpl w:val="974479A8"/>
    <w:lvl w:ilvl="0" w:tplc="DC987684">
      <w:numFmt w:val="bullet"/>
      <w:lvlText w:val="•"/>
      <w:lvlJc w:val="left"/>
      <w:pPr>
        <w:ind w:left="720" w:hanging="360"/>
      </w:pPr>
      <w:rPr>
        <w:rFonts w:ascii="Roboto" w:eastAsiaTheme="minorHAnsi" w:hAnsi="Roboto"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EBC2721"/>
    <w:multiLevelType w:val="hybridMultilevel"/>
    <w:tmpl w:val="07E08B5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F370007"/>
    <w:multiLevelType w:val="hybridMultilevel"/>
    <w:tmpl w:val="585AF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0C47C10"/>
    <w:multiLevelType w:val="multilevel"/>
    <w:tmpl w:val="795A18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35F7AF4"/>
    <w:multiLevelType w:val="hybridMultilevel"/>
    <w:tmpl w:val="59D00F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648C0B08"/>
    <w:multiLevelType w:val="hybridMultilevel"/>
    <w:tmpl w:val="B2EED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64B25BAD"/>
    <w:multiLevelType w:val="hybridMultilevel"/>
    <w:tmpl w:val="38520C32"/>
    <w:lvl w:ilvl="0" w:tplc="0C090003">
      <w:start w:val="1"/>
      <w:numFmt w:val="bullet"/>
      <w:lvlText w:val="o"/>
      <w:lvlJc w:val="left"/>
      <w:pPr>
        <w:ind w:left="774" w:hanging="360"/>
      </w:pPr>
      <w:rPr>
        <w:rFonts w:ascii="Courier New" w:hAnsi="Courier New" w:cs="Courier New"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9" w15:restartNumberingAfterBreak="0">
    <w:nsid w:val="652F17E1"/>
    <w:multiLevelType w:val="hybridMultilevel"/>
    <w:tmpl w:val="9D00AF98"/>
    <w:lvl w:ilvl="0" w:tplc="0C090001">
      <w:start w:val="1"/>
      <w:numFmt w:val="bullet"/>
      <w:lvlText w:val=""/>
      <w:lvlJc w:val="left"/>
      <w:pPr>
        <w:ind w:left="1517" w:hanging="360"/>
      </w:pPr>
      <w:rPr>
        <w:rFonts w:ascii="Symbol" w:hAnsi="Symbol" w:hint="default"/>
      </w:rPr>
    </w:lvl>
    <w:lvl w:ilvl="1" w:tplc="0C090003" w:tentative="1">
      <w:start w:val="1"/>
      <w:numFmt w:val="bullet"/>
      <w:lvlText w:val="o"/>
      <w:lvlJc w:val="left"/>
      <w:pPr>
        <w:ind w:left="2237" w:hanging="360"/>
      </w:pPr>
      <w:rPr>
        <w:rFonts w:ascii="Courier New" w:hAnsi="Courier New" w:cs="Courier New" w:hint="default"/>
      </w:rPr>
    </w:lvl>
    <w:lvl w:ilvl="2" w:tplc="0C090005" w:tentative="1">
      <w:start w:val="1"/>
      <w:numFmt w:val="bullet"/>
      <w:lvlText w:val=""/>
      <w:lvlJc w:val="left"/>
      <w:pPr>
        <w:ind w:left="2957" w:hanging="360"/>
      </w:pPr>
      <w:rPr>
        <w:rFonts w:ascii="Wingdings" w:hAnsi="Wingdings" w:hint="default"/>
      </w:rPr>
    </w:lvl>
    <w:lvl w:ilvl="3" w:tplc="0C090001" w:tentative="1">
      <w:start w:val="1"/>
      <w:numFmt w:val="bullet"/>
      <w:lvlText w:val=""/>
      <w:lvlJc w:val="left"/>
      <w:pPr>
        <w:ind w:left="3677" w:hanging="360"/>
      </w:pPr>
      <w:rPr>
        <w:rFonts w:ascii="Symbol" w:hAnsi="Symbol" w:hint="default"/>
      </w:rPr>
    </w:lvl>
    <w:lvl w:ilvl="4" w:tplc="0C090003" w:tentative="1">
      <w:start w:val="1"/>
      <w:numFmt w:val="bullet"/>
      <w:lvlText w:val="o"/>
      <w:lvlJc w:val="left"/>
      <w:pPr>
        <w:ind w:left="4397" w:hanging="360"/>
      </w:pPr>
      <w:rPr>
        <w:rFonts w:ascii="Courier New" w:hAnsi="Courier New" w:cs="Courier New" w:hint="default"/>
      </w:rPr>
    </w:lvl>
    <w:lvl w:ilvl="5" w:tplc="0C090005" w:tentative="1">
      <w:start w:val="1"/>
      <w:numFmt w:val="bullet"/>
      <w:lvlText w:val=""/>
      <w:lvlJc w:val="left"/>
      <w:pPr>
        <w:ind w:left="5117" w:hanging="360"/>
      </w:pPr>
      <w:rPr>
        <w:rFonts w:ascii="Wingdings" w:hAnsi="Wingdings" w:hint="default"/>
      </w:rPr>
    </w:lvl>
    <w:lvl w:ilvl="6" w:tplc="0C090001" w:tentative="1">
      <w:start w:val="1"/>
      <w:numFmt w:val="bullet"/>
      <w:lvlText w:val=""/>
      <w:lvlJc w:val="left"/>
      <w:pPr>
        <w:ind w:left="5837" w:hanging="360"/>
      </w:pPr>
      <w:rPr>
        <w:rFonts w:ascii="Symbol" w:hAnsi="Symbol" w:hint="default"/>
      </w:rPr>
    </w:lvl>
    <w:lvl w:ilvl="7" w:tplc="0C090003" w:tentative="1">
      <w:start w:val="1"/>
      <w:numFmt w:val="bullet"/>
      <w:lvlText w:val="o"/>
      <w:lvlJc w:val="left"/>
      <w:pPr>
        <w:ind w:left="6557" w:hanging="360"/>
      </w:pPr>
      <w:rPr>
        <w:rFonts w:ascii="Courier New" w:hAnsi="Courier New" w:cs="Courier New" w:hint="default"/>
      </w:rPr>
    </w:lvl>
    <w:lvl w:ilvl="8" w:tplc="0C090005" w:tentative="1">
      <w:start w:val="1"/>
      <w:numFmt w:val="bullet"/>
      <w:lvlText w:val=""/>
      <w:lvlJc w:val="left"/>
      <w:pPr>
        <w:ind w:left="7277" w:hanging="360"/>
      </w:pPr>
      <w:rPr>
        <w:rFonts w:ascii="Wingdings" w:hAnsi="Wingdings" w:hint="default"/>
      </w:rPr>
    </w:lvl>
  </w:abstractNum>
  <w:abstractNum w:abstractNumId="50" w15:restartNumberingAfterBreak="0">
    <w:nsid w:val="66701436"/>
    <w:multiLevelType w:val="hybridMultilevel"/>
    <w:tmpl w:val="FB42DA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67EB65FB"/>
    <w:multiLevelType w:val="hybridMultilevel"/>
    <w:tmpl w:val="250478F6"/>
    <w:lvl w:ilvl="0" w:tplc="4D34190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8F8492E"/>
    <w:multiLevelType w:val="multilevel"/>
    <w:tmpl w:val="5344BE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495333"/>
    <w:multiLevelType w:val="multilevel"/>
    <w:tmpl w:val="63E4B934"/>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6C792397"/>
    <w:multiLevelType w:val="hybridMultilevel"/>
    <w:tmpl w:val="3E140628"/>
    <w:lvl w:ilvl="0" w:tplc="0C090003">
      <w:start w:val="1"/>
      <w:numFmt w:val="bullet"/>
      <w:lvlText w:val="o"/>
      <w:lvlJc w:val="left"/>
      <w:pPr>
        <w:ind w:left="637" w:hanging="360"/>
      </w:pPr>
      <w:rPr>
        <w:rFonts w:ascii="Courier New" w:hAnsi="Courier New" w:cs="Courier New" w:hint="default"/>
      </w:rPr>
    </w:lvl>
    <w:lvl w:ilvl="1" w:tplc="0C090003" w:tentative="1">
      <w:start w:val="1"/>
      <w:numFmt w:val="bullet"/>
      <w:lvlText w:val="o"/>
      <w:lvlJc w:val="left"/>
      <w:pPr>
        <w:ind w:left="1357" w:hanging="360"/>
      </w:pPr>
      <w:rPr>
        <w:rFonts w:ascii="Courier New" w:hAnsi="Courier New" w:cs="Courier New" w:hint="default"/>
      </w:rPr>
    </w:lvl>
    <w:lvl w:ilvl="2" w:tplc="0C090005" w:tentative="1">
      <w:start w:val="1"/>
      <w:numFmt w:val="bullet"/>
      <w:lvlText w:val=""/>
      <w:lvlJc w:val="left"/>
      <w:pPr>
        <w:ind w:left="2077" w:hanging="360"/>
      </w:pPr>
      <w:rPr>
        <w:rFonts w:ascii="Wingdings" w:hAnsi="Wingdings" w:hint="default"/>
      </w:rPr>
    </w:lvl>
    <w:lvl w:ilvl="3" w:tplc="0C090001" w:tentative="1">
      <w:start w:val="1"/>
      <w:numFmt w:val="bullet"/>
      <w:lvlText w:val=""/>
      <w:lvlJc w:val="left"/>
      <w:pPr>
        <w:ind w:left="2797" w:hanging="360"/>
      </w:pPr>
      <w:rPr>
        <w:rFonts w:ascii="Symbol" w:hAnsi="Symbol" w:hint="default"/>
      </w:rPr>
    </w:lvl>
    <w:lvl w:ilvl="4" w:tplc="0C090003" w:tentative="1">
      <w:start w:val="1"/>
      <w:numFmt w:val="bullet"/>
      <w:lvlText w:val="o"/>
      <w:lvlJc w:val="left"/>
      <w:pPr>
        <w:ind w:left="3517" w:hanging="360"/>
      </w:pPr>
      <w:rPr>
        <w:rFonts w:ascii="Courier New" w:hAnsi="Courier New" w:cs="Courier New" w:hint="default"/>
      </w:rPr>
    </w:lvl>
    <w:lvl w:ilvl="5" w:tplc="0C090005" w:tentative="1">
      <w:start w:val="1"/>
      <w:numFmt w:val="bullet"/>
      <w:lvlText w:val=""/>
      <w:lvlJc w:val="left"/>
      <w:pPr>
        <w:ind w:left="4237" w:hanging="360"/>
      </w:pPr>
      <w:rPr>
        <w:rFonts w:ascii="Wingdings" w:hAnsi="Wingdings" w:hint="default"/>
      </w:rPr>
    </w:lvl>
    <w:lvl w:ilvl="6" w:tplc="0C090001" w:tentative="1">
      <w:start w:val="1"/>
      <w:numFmt w:val="bullet"/>
      <w:lvlText w:val=""/>
      <w:lvlJc w:val="left"/>
      <w:pPr>
        <w:ind w:left="4957" w:hanging="360"/>
      </w:pPr>
      <w:rPr>
        <w:rFonts w:ascii="Symbol" w:hAnsi="Symbol" w:hint="default"/>
      </w:rPr>
    </w:lvl>
    <w:lvl w:ilvl="7" w:tplc="0C090003" w:tentative="1">
      <w:start w:val="1"/>
      <w:numFmt w:val="bullet"/>
      <w:lvlText w:val="o"/>
      <w:lvlJc w:val="left"/>
      <w:pPr>
        <w:ind w:left="5677" w:hanging="360"/>
      </w:pPr>
      <w:rPr>
        <w:rFonts w:ascii="Courier New" w:hAnsi="Courier New" w:cs="Courier New" w:hint="default"/>
      </w:rPr>
    </w:lvl>
    <w:lvl w:ilvl="8" w:tplc="0C090005" w:tentative="1">
      <w:start w:val="1"/>
      <w:numFmt w:val="bullet"/>
      <w:lvlText w:val=""/>
      <w:lvlJc w:val="left"/>
      <w:pPr>
        <w:ind w:left="6397" w:hanging="360"/>
      </w:pPr>
      <w:rPr>
        <w:rFonts w:ascii="Wingdings" w:hAnsi="Wingdings" w:hint="default"/>
      </w:rPr>
    </w:lvl>
  </w:abstractNum>
  <w:abstractNum w:abstractNumId="55" w15:restartNumberingAfterBreak="0">
    <w:nsid w:val="6D774CE7"/>
    <w:multiLevelType w:val="hybridMultilevel"/>
    <w:tmpl w:val="EE3AC1CA"/>
    <w:lvl w:ilvl="0" w:tplc="E760F6B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6" w15:restartNumberingAfterBreak="0">
    <w:nsid w:val="6EF45938"/>
    <w:multiLevelType w:val="hybridMultilevel"/>
    <w:tmpl w:val="0EAA0314"/>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006578B"/>
    <w:multiLevelType w:val="hybridMultilevel"/>
    <w:tmpl w:val="72464A0A"/>
    <w:lvl w:ilvl="0" w:tplc="DC987684">
      <w:numFmt w:val="bullet"/>
      <w:lvlText w:val="•"/>
      <w:lvlJc w:val="left"/>
      <w:pPr>
        <w:ind w:left="720" w:hanging="360"/>
      </w:pPr>
      <w:rPr>
        <w:rFonts w:ascii="Roboto" w:eastAsiaTheme="minorHAnsi" w:hAnsi="Roboto"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1A463B7"/>
    <w:multiLevelType w:val="hybridMultilevel"/>
    <w:tmpl w:val="294A658E"/>
    <w:lvl w:ilvl="0" w:tplc="0C09001B">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28E12A3"/>
    <w:multiLevelType w:val="hybridMultilevel"/>
    <w:tmpl w:val="8CD6794A"/>
    <w:lvl w:ilvl="0" w:tplc="E200AA02">
      <w:start w:val="1"/>
      <w:numFmt w:val="lowerRoman"/>
      <w:pStyle w:val="GDSboxi"/>
      <w:lvlText w:val="%1."/>
      <w:lvlJc w:val="right"/>
      <w:pPr>
        <w:ind w:left="502" w:hanging="360"/>
      </w:pPr>
      <w:rPr>
        <w:rFonts w:ascii="Source Sans Pro Light" w:eastAsia="Times New Roman" w:hAnsi="Source Sans Pro Light"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395619F"/>
    <w:multiLevelType w:val="hybridMultilevel"/>
    <w:tmpl w:val="AAE47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4023AD7"/>
    <w:multiLevelType w:val="hybridMultilevel"/>
    <w:tmpl w:val="EF6A6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561639D"/>
    <w:multiLevelType w:val="hybridMultilevel"/>
    <w:tmpl w:val="62142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6B3789F"/>
    <w:multiLevelType w:val="hybridMultilevel"/>
    <w:tmpl w:val="7A72D3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7B0635C"/>
    <w:multiLevelType w:val="hybridMultilevel"/>
    <w:tmpl w:val="B274A052"/>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80E11AC"/>
    <w:multiLevelType w:val="hybridMultilevel"/>
    <w:tmpl w:val="38E2C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8B05CEF"/>
    <w:multiLevelType w:val="hybridMultilevel"/>
    <w:tmpl w:val="58AC3B66"/>
    <w:lvl w:ilvl="0" w:tplc="0C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7" w15:restartNumberingAfterBreak="0">
    <w:nsid w:val="7C884325"/>
    <w:multiLevelType w:val="multilevel"/>
    <w:tmpl w:val="2468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4C13D7"/>
    <w:multiLevelType w:val="hybridMultilevel"/>
    <w:tmpl w:val="9C3AE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E803628"/>
    <w:multiLevelType w:val="hybridMultilevel"/>
    <w:tmpl w:val="DB000F72"/>
    <w:lvl w:ilvl="0" w:tplc="FBE2A962">
      <w:start w:val="1"/>
      <w:numFmt w:val="lowerRoma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0" w15:restartNumberingAfterBreak="0">
    <w:nsid w:val="7ED6328C"/>
    <w:multiLevelType w:val="hybridMultilevel"/>
    <w:tmpl w:val="B98E2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EE26B4A"/>
    <w:multiLevelType w:val="hybridMultilevel"/>
    <w:tmpl w:val="6F70760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num w:numId="1" w16cid:durableId="1567380277">
    <w:abstractNumId w:val="11"/>
  </w:num>
  <w:num w:numId="2" w16cid:durableId="1810316121">
    <w:abstractNumId w:val="1"/>
  </w:num>
  <w:num w:numId="3" w16cid:durableId="1379629589">
    <w:abstractNumId w:val="62"/>
  </w:num>
  <w:num w:numId="4" w16cid:durableId="245768654">
    <w:abstractNumId w:val="49"/>
  </w:num>
  <w:num w:numId="5" w16cid:durableId="439027447">
    <w:abstractNumId w:val="7"/>
  </w:num>
  <w:num w:numId="6" w16cid:durableId="1632437045">
    <w:abstractNumId w:val="37"/>
  </w:num>
  <w:num w:numId="7" w16cid:durableId="314995740">
    <w:abstractNumId w:val="35"/>
  </w:num>
  <w:num w:numId="8" w16cid:durableId="978802722">
    <w:abstractNumId w:val="6"/>
  </w:num>
  <w:num w:numId="9" w16cid:durableId="356541062">
    <w:abstractNumId w:val="65"/>
  </w:num>
  <w:num w:numId="10" w16cid:durableId="151068703">
    <w:abstractNumId w:val="39"/>
  </w:num>
  <w:num w:numId="11" w16cid:durableId="563680113">
    <w:abstractNumId w:val="28"/>
  </w:num>
  <w:num w:numId="12" w16cid:durableId="902182954">
    <w:abstractNumId w:val="9"/>
  </w:num>
  <w:num w:numId="13" w16cid:durableId="141388159">
    <w:abstractNumId w:val="70"/>
  </w:num>
  <w:num w:numId="14" w16cid:durableId="1865704071">
    <w:abstractNumId w:val="19"/>
  </w:num>
  <w:num w:numId="15" w16cid:durableId="2048094910">
    <w:abstractNumId w:val="32"/>
  </w:num>
  <w:num w:numId="16" w16cid:durableId="260577715">
    <w:abstractNumId w:val="26"/>
  </w:num>
  <w:num w:numId="17" w16cid:durableId="1561013188">
    <w:abstractNumId w:val="67"/>
  </w:num>
  <w:num w:numId="18" w16cid:durableId="949360453">
    <w:abstractNumId w:val="33"/>
  </w:num>
  <w:num w:numId="19" w16cid:durableId="173226007">
    <w:abstractNumId w:val="53"/>
  </w:num>
  <w:num w:numId="20" w16cid:durableId="1012727953">
    <w:abstractNumId w:val="2"/>
  </w:num>
  <w:num w:numId="21" w16cid:durableId="1068066630">
    <w:abstractNumId w:val="45"/>
  </w:num>
  <w:num w:numId="22" w16cid:durableId="1353386177">
    <w:abstractNumId w:val="52"/>
  </w:num>
  <w:num w:numId="23" w16cid:durableId="745223477">
    <w:abstractNumId w:val="51"/>
  </w:num>
  <w:num w:numId="24" w16cid:durableId="1939681198">
    <w:abstractNumId w:val="57"/>
  </w:num>
  <w:num w:numId="25" w16cid:durableId="1428967900">
    <w:abstractNumId w:val="42"/>
  </w:num>
  <w:num w:numId="26" w16cid:durableId="1431580825">
    <w:abstractNumId w:val="38"/>
  </w:num>
  <w:num w:numId="27" w16cid:durableId="1841459017">
    <w:abstractNumId w:val="3"/>
  </w:num>
  <w:num w:numId="28" w16cid:durableId="1191454558">
    <w:abstractNumId w:val="48"/>
  </w:num>
  <w:num w:numId="29" w16cid:durableId="1430465651">
    <w:abstractNumId w:val="40"/>
  </w:num>
  <w:num w:numId="30" w16cid:durableId="498665554">
    <w:abstractNumId w:val="17"/>
  </w:num>
  <w:num w:numId="31" w16cid:durableId="1916737685">
    <w:abstractNumId w:val="56"/>
  </w:num>
  <w:num w:numId="32" w16cid:durableId="139618713">
    <w:abstractNumId w:val="25"/>
  </w:num>
  <w:num w:numId="33" w16cid:durableId="1471284207">
    <w:abstractNumId w:val="20"/>
  </w:num>
  <w:num w:numId="34" w16cid:durableId="1662852496">
    <w:abstractNumId w:val="71"/>
  </w:num>
  <w:num w:numId="35" w16cid:durableId="1390568502">
    <w:abstractNumId w:val="34"/>
  </w:num>
  <w:num w:numId="36" w16cid:durableId="1003387821">
    <w:abstractNumId w:val="4"/>
  </w:num>
  <w:num w:numId="37" w16cid:durableId="1590894356">
    <w:abstractNumId w:val="59"/>
  </w:num>
  <w:num w:numId="38" w16cid:durableId="573274863">
    <w:abstractNumId w:val="68"/>
  </w:num>
  <w:num w:numId="39" w16cid:durableId="1014265653">
    <w:abstractNumId w:val="50"/>
  </w:num>
  <w:num w:numId="40" w16cid:durableId="1019430617">
    <w:abstractNumId w:val="21"/>
  </w:num>
  <w:num w:numId="41" w16cid:durableId="516430695">
    <w:abstractNumId w:val="15"/>
  </w:num>
  <w:num w:numId="42" w16cid:durableId="11885176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58804440">
    <w:abstractNumId w:val="47"/>
  </w:num>
  <w:num w:numId="44" w16cid:durableId="443504217">
    <w:abstractNumId w:val="18"/>
  </w:num>
  <w:num w:numId="45" w16cid:durableId="867720156">
    <w:abstractNumId w:val="58"/>
  </w:num>
  <w:num w:numId="46" w16cid:durableId="1204555447">
    <w:abstractNumId w:val="5"/>
  </w:num>
  <w:num w:numId="47" w16cid:durableId="995063873">
    <w:abstractNumId w:val="23"/>
  </w:num>
  <w:num w:numId="48" w16cid:durableId="1169826298">
    <w:abstractNumId w:val="8"/>
  </w:num>
  <w:num w:numId="49" w16cid:durableId="172569373">
    <w:abstractNumId w:val="69"/>
  </w:num>
  <w:num w:numId="50" w16cid:durableId="1721634377">
    <w:abstractNumId w:val="29"/>
  </w:num>
  <w:num w:numId="51" w16cid:durableId="2137987540">
    <w:abstractNumId w:val="60"/>
  </w:num>
  <w:num w:numId="52" w16cid:durableId="79329431">
    <w:abstractNumId w:val="36"/>
  </w:num>
  <w:num w:numId="53" w16cid:durableId="1922248716">
    <w:abstractNumId w:val="61"/>
  </w:num>
  <w:num w:numId="54" w16cid:durableId="1323898986">
    <w:abstractNumId w:val="31"/>
  </w:num>
  <w:num w:numId="55" w16cid:durableId="378361138">
    <w:abstractNumId w:val="66"/>
  </w:num>
  <w:num w:numId="56" w16cid:durableId="1075393322">
    <w:abstractNumId w:val="30"/>
  </w:num>
  <w:num w:numId="57" w16cid:durableId="1795976141">
    <w:abstractNumId w:val="24"/>
  </w:num>
  <w:num w:numId="58" w16cid:durableId="14893558">
    <w:abstractNumId w:val="63"/>
  </w:num>
  <w:num w:numId="59" w16cid:durableId="1664310181">
    <w:abstractNumId w:val="55"/>
  </w:num>
  <w:num w:numId="60" w16cid:durableId="562252967">
    <w:abstractNumId w:val="44"/>
  </w:num>
  <w:num w:numId="61" w16cid:durableId="2021006916">
    <w:abstractNumId w:val="10"/>
  </w:num>
  <w:num w:numId="62" w16cid:durableId="688914946">
    <w:abstractNumId w:val="12"/>
  </w:num>
  <w:num w:numId="63" w16cid:durableId="1894804983">
    <w:abstractNumId w:val="41"/>
  </w:num>
  <w:num w:numId="64" w16cid:durableId="905533416">
    <w:abstractNumId w:val="16"/>
  </w:num>
  <w:num w:numId="65" w16cid:durableId="1964994928">
    <w:abstractNumId w:val="14"/>
  </w:num>
  <w:num w:numId="66" w16cid:durableId="1617374607">
    <w:abstractNumId w:val="43"/>
  </w:num>
  <w:num w:numId="67" w16cid:durableId="2059234900">
    <w:abstractNumId w:val="54"/>
  </w:num>
  <w:num w:numId="68" w16cid:durableId="886641637">
    <w:abstractNumId w:val="46"/>
  </w:num>
  <w:num w:numId="69" w16cid:durableId="786892868">
    <w:abstractNumId w:val="27"/>
  </w:num>
  <w:num w:numId="70" w16cid:durableId="926965772">
    <w:abstractNumId w:val="0"/>
  </w:num>
  <w:num w:numId="71" w16cid:durableId="1050491939">
    <w:abstractNumId w:val="64"/>
  </w:num>
  <w:num w:numId="72" w16cid:durableId="1399867901">
    <w:abstractNumId w:val="1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11F1"/>
    <w:rsid w:val="00003006"/>
    <w:rsid w:val="00004AA0"/>
    <w:rsid w:val="00011BAC"/>
    <w:rsid w:val="00013135"/>
    <w:rsid w:val="000202CA"/>
    <w:rsid w:val="000208C1"/>
    <w:rsid w:val="0002580D"/>
    <w:rsid w:val="00027C43"/>
    <w:rsid w:val="0003138A"/>
    <w:rsid w:val="0003252E"/>
    <w:rsid w:val="000345D3"/>
    <w:rsid w:val="00040089"/>
    <w:rsid w:val="00042DF5"/>
    <w:rsid w:val="000471AC"/>
    <w:rsid w:val="00053588"/>
    <w:rsid w:val="000548D1"/>
    <w:rsid w:val="00056A9F"/>
    <w:rsid w:val="00057FC2"/>
    <w:rsid w:val="00066AA8"/>
    <w:rsid w:val="000674DD"/>
    <w:rsid w:val="000700F5"/>
    <w:rsid w:val="00070ADA"/>
    <w:rsid w:val="00074337"/>
    <w:rsid w:val="000748A1"/>
    <w:rsid w:val="00075561"/>
    <w:rsid w:val="000777F4"/>
    <w:rsid w:val="000808D5"/>
    <w:rsid w:val="00084CC1"/>
    <w:rsid w:val="0009211F"/>
    <w:rsid w:val="00094FC0"/>
    <w:rsid w:val="000A0167"/>
    <w:rsid w:val="000A3200"/>
    <w:rsid w:val="000A7F36"/>
    <w:rsid w:val="000B62B4"/>
    <w:rsid w:val="000C1047"/>
    <w:rsid w:val="000C2DDC"/>
    <w:rsid w:val="000C4624"/>
    <w:rsid w:val="000D1AE5"/>
    <w:rsid w:val="000D26EE"/>
    <w:rsid w:val="000D3A24"/>
    <w:rsid w:val="000D3CA9"/>
    <w:rsid w:val="000E2C42"/>
    <w:rsid w:val="000E3167"/>
    <w:rsid w:val="000E40D1"/>
    <w:rsid w:val="000E5848"/>
    <w:rsid w:val="000F063C"/>
    <w:rsid w:val="000F703F"/>
    <w:rsid w:val="00100149"/>
    <w:rsid w:val="00100B3E"/>
    <w:rsid w:val="00104CE3"/>
    <w:rsid w:val="00105220"/>
    <w:rsid w:val="00110AFC"/>
    <w:rsid w:val="00116136"/>
    <w:rsid w:val="00117669"/>
    <w:rsid w:val="00120661"/>
    <w:rsid w:val="00120F6A"/>
    <w:rsid w:val="001229F7"/>
    <w:rsid w:val="00123577"/>
    <w:rsid w:val="00125DE2"/>
    <w:rsid w:val="001265BE"/>
    <w:rsid w:val="00130CBF"/>
    <w:rsid w:val="00142C8E"/>
    <w:rsid w:val="00144251"/>
    <w:rsid w:val="00144CF7"/>
    <w:rsid w:val="00153AD2"/>
    <w:rsid w:val="00155ECB"/>
    <w:rsid w:val="00157E37"/>
    <w:rsid w:val="00162629"/>
    <w:rsid w:val="001632D6"/>
    <w:rsid w:val="001640FC"/>
    <w:rsid w:val="00170552"/>
    <w:rsid w:val="001724FE"/>
    <w:rsid w:val="001725D4"/>
    <w:rsid w:val="00172A9A"/>
    <w:rsid w:val="0017379F"/>
    <w:rsid w:val="00184808"/>
    <w:rsid w:val="00184C4A"/>
    <w:rsid w:val="00187DE3"/>
    <w:rsid w:val="0019024C"/>
    <w:rsid w:val="00195EF4"/>
    <w:rsid w:val="001963E1"/>
    <w:rsid w:val="001A2B96"/>
    <w:rsid w:val="001A3DA0"/>
    <w:rsid w:val="001A4224"/>
    <w:rsid w:val="001A487A"/>
    <w:rsid w:val="001B0984"/>
    <w:rsid w:val="001B2D32"/>
    <w:rsid w:val="001B393B"/>
    <w:rsid w:val="001B56DD"/>
    <w:rsid w:val="001B77E0"/>
    <w:rsid w:val="001C0E97"/>
    <w:rsid w:val="001C32EA"/>
    <w:rsid w:val="001C5F69"/>
    <w:rsid w:val="001C698E"/>
    <w:rsid w:val="001D0A85"/>
    <w:rsid w:val="001D27E0"/>
    <w:rsid w:val="001E0F6B"/>
    <w:rsid w:val="001E1001"/>
    <w:rsid w:val="001E2DFE"/>
    <w:rsid w:val="001E3CE2"/>
    <w:rsid w:val="001F1BD7"/>
    <w:rsid w:val="001F22A0"/>
    <w:rsid w:val="002019B3"/>
    <w:rsid w:val="00202365"/>
    <w:rsid w:val="0020254C"/>
    <w:rsid w:val="0020266A"/>
    <w:rsid w:val="00204299"/>
    <w:rsid w:val="00210B07"/>
    <w:rsid w:val="00210DB1"/>
    <w:rsid w:val="002117C9"/>
    <w:rsid w:val="00211BBA"/>
    <w:rsid w:val="00221BB7"/>
    <w:rsid w:val="00223A40"/>
    <w:rsid w:val="00225F91"/>
    <w:rsid w:val="00226E7B"/>
    <w:rsid w:val="00227849"/>
    <w:rsid w:val="00231335"/>
    <w:rsid w:val="0023170E"/>
    <w:rsid w:val="002321BC"/>
    <w:rsid w:val="0023297D"/>
    <w:rsid w:val="0023490B"/>
    <w:rsid w:val="00236341"/>
    <w:rsid w:val="00237D97"/>
    <w:rsid w:val="00237DFE"/>
    <w:rsid w:val="002432CA"/>
    <w:rsid w:val="00244921"/>
    <w:rsid w:val="0025196C"/>
    <w:rsid w:val="00255274"/>
    <w:rsid w:val="00257665"/>
    <w:rsid w:val="0026429A"/>
    <w:rsid w:val="002655D0"/>
    <w:rsid w:val="002721C8"/>
    <w:rsid w:val="00272E6E"/>
    <w:rsid w:val="002748B1"/>
    <w:rsid w:val="00276B77"/>
    <w:rsid w:val="002818CD"/>
    <w:rsid w:val="00282DF4"/>
    <w:rsid w:val="002856A0"/>
    <w:rsid w:val="00285EA4"/>
    <w:rsid w:val="00290C32"/>
    <w:rsid w:val="002923BE"/>
    <w:rsid w:val="00295811"/>
    <w:rsid w:val="002A2DC7"/>
    <w:rsid w:val="002A3B98"/>
    <w:rsid w:val="002A61E2"/>
    <w:rsid w:val="002B6D1E"/>
    <w:rsid w:val="002C37C4"/>
    <w:rsid w:val="002C6937"/>
    <w:rsid w:val="002D7507"/>
    <w:rsid w:val="002E2D19"/>
    <w:rsid w:val="002E6509"/>
    <w:rsid w:val="002F1475"/>
    <w:rsid w:val="002F2B41"/>
    <w:rsid w:val="002F3E6C"/>
    <w:rsid w:val="002F55EE"/>
    <w:rsid w:val="0030303F"/>
    <w:rsid w:val="0030497C"/>
    <w:rsid w:val="00311565"/>
    <w:rsid w:val="00312063"/>
    <w:rsid w:val="0031384B"/>
    <w:rsid w:val="00321163"/>
    <w:rsid w:val="00325C68"/>
    <w:rsid w:val="00327536"/>
    <w:rsid w:val="00334815"/>
    <w:rsid w:val="00342B7D"/>
    <w:rsid w:val="00347492"/>
    <w:rsid w:val="00354637"/>
    <w:rsid w:val="003632C6"/>
    <w:rsid w:val="00365439"/>
    <w:rsid w:val="0036579A"/>
    <w:rsid w:val="00365BBA"/>
    <w:rsid w:val="00366B84"/>
    <w:rsid w:val="00366F8B"/>
    <w:rsid w:val="003715F3"/>
    <w:rsid w:val="003766B7"/>
    <w:rsid w:val="003775F8"/>
    <w:rsid w:val="00382260"/>
    <w:rsid w:val="003855AA"/>
    <w:rsid w:val="00392A4A"/>
    <w:rsid w:val="003933FA"/>
    <w:rsid w:val="003950E4"/>
    <w:rsid w:val="003962D2"/>
    <w:rsid w:val="00396700"/>
    <w:rsid w:val="00396E79"/>
    <w:rsid w:val="00397C06"/>
    <w:rsid w:val="003A10FE"/>
    <w:rsid w:val="003A2751"/>
    <w:rsid w:val="003A47CC"/>
    <w:rsid w:val="003A528D"/>
    <w:rsid w:val="003B203B"/>
    <w:rsid w:val="003B700C"/>
    <w:rsid w:val="003C2929"/>
    <w:rsid w:val="003C4002"/>
    <w:rsid w:val="003D5964"/>
    <w:rsid w:val="003D7310"/>
    <w:rsid w:val="003E2187"/>
    <w:rsid w:val="003E3BAB"/>
    <w:rsid w:val="003E55A4"/>
    <w:rsid w:val="003E7A54"/>
    <w:rsid w:val="003F4F1C"/>
    <w:rsid w:val="003F4F9F"/>
    <w:rsid w:val="004028E8"/>
    <w:rsid w:val="00403803"/>
    <w:rsid w:val="004159BA"/>
    <w:rsid w:val="0042088F"/>
    <w:rsid w:val="00420A6D"/>
    <w:rsid w:val="00420F66"/>
    <w:rsid w:val="004249A7"/>
    <w:rsid w:val="00426381"/>
    <w:rsid w:val="00426911"/>
    <w:rsid w:val="00427241"/>
    <w:rsid w:val="00437AB7"/>
    <w:rsid w:val="00443662"/>
    <w:rsid w:val="00443AC3"/>
    <w:rsid w:val="00447641"/>
    <w:rsid w:val="00447839"/>
    <w:rsid w:val="004500D3"/>
    <w:rsid w:val="004568E0"/>
    <w:rsid w:val="0045779D"/>
    <w:rsid w:val="00457AC2"/>
    <w:rsid w:val="004670F4"/>
    <w:rsid w:val="00467D4B"/>
    <w:rsid w:val="00471997"/>
    <w:rsid w:val="00471C4F"/>
    <w:rsid w:val="00474AB1"/>
    <w:rsid w:val="00475B2F"/>
    <w:rsid w:val="00477222"/>
    <w:rsid w:val="00482EFA"/>
    <w:rsid w:val="0048596C"/>
    <w:rsid w:val="004900A5"/>
    <w:rsid w:val="0049628B"/>
    <w:rsid w:val="00496522"/>
    <w:rsid w:val="004A1878"/>
    <w:rsid w:val="004A3DD4"/>
    <w:rsid w:val="004A587A"/>
    <w:rsid w:val="004A5E56"/>
    <w:rsid w:val="004B6931"/>
    <w:rsid w:val="004C2E47"/>
    <w:rsid w:val="004C5024"/>
    <w:rsid w:val="004C7750"/>
    <w:rsid w:val="004C7D32"/>
    <w:rsid w:val="004D1FE4"/>
    <w:rsid w:val="004D280F"/>
    <w:rsid w:val="004D3161"/>
    <w:rsid w:val="004D5B32"/>
    <w:rsid w:val="004D6B37"/>
    <w:rsid w:val="004E12D2"/>
    <w:rsid w:val="004E5C50"/>
    <w:rsid w:val="004E6BD5"/>
    <w:rsid w:val="004F74AD"/>
    <w:rsid w:val="005006FE"/>
    <w:rsid w:val="005027A2"/>
    <w:rsid w:val="00504B0E"/>
    <w:rsid w:val="00504E1B"/>
    <w:rsid w:val="00505C56"/>
    <w:rsid w:val="00511E25"/>
    <w:rsid w:val="00520BD1"/>
    <w:rsid w:val="0052762B"/>
    <w:rsid w:val="00537417"/>
    <w:rsid w:val="005411B7"/>
    <w:rsid w:val="00541E26"/>
    <w:rsid w:val="00541F99"/>
    <w:rsid w:val="00543667"/>
    <w:rsid w:val="00545E14"/>
    <w:rsid w:val="00546A26"/>
    <w:rsid w:val="005523C0"/>
    <w:rsid w:val="00554002"/>
    <w:rsid w:val="005558C3"/>
    <w:rsid w:val="00556DB6"/>
    <w:rsid w:val="0056477C"/>
    <w:rsid w:val="00564E3C"/>
    <w:rsid w:val="005654E3"/>
    <w:rsid w:val="005658C2"/>
    <w:rsid w:val="0056720C"/>
    <w:rsid w:val="005713E5"/>
    <w:rsid w:val="005722FD"/>
    <w:rsid w:val="00573D2A"/>
    <w:rsid w:val="00576B65"/>
    <w:rsid w:val="00577991"/>
    <w:rsid w:val="005818B6"/>
    <w:rsid w:val="00581950"/>
    <w:rsid w:val="00584650"/>
    <w:rsid w:val="005863C3"/>
    <w:rsid w:val="00592517"/>
    <w:rsid w:val="00592D7D"/>
    <w:rsid w:val="005977F0"/>
    <w:rsid w:val="005A54B2"/>
    <w:rsid w:val="005B1F41"/>
    <w:rsid w:val="005B34B8"/>
    <w:rsid w:val="005B3D1E"/>
    <w:rsid w:val="005C4154"/>
    <w:rsid w:val="005C5081"/>
    <w:rsid w:val="005D3247"/>
    <w:rsid w:val="005D388E"/>
    <w:rsid w:val="005D7D6A"/>
    <w:rsid w:val="005E514C"/>
    <w:rsid w:val="005E54A9"/>
    <w:rsid w:val="005E56D7"/>
    <w:rsid w:val="005F0152"/>
    <w:rsid w:val="005F48AC"/>
    <w:rsid w:val="005F54DE"/>
    <w:rsid w:val="006104B9"/>
    <w:rsid w:val="006225F3"/>
    <w:rsid w:val="006243B1"/>
    <w:rsid w:val="00625534"/>
    <w:rsid w:val="00627EAE"/>
    <w:rsid w:val="00627EF8"/>
    <w:rsid w:val="006322B3"/>
    <w:rsid w:val="00632A52"/>
    <w:rsid w:val="0063528D"/>
    <w:rsid w:val="006353A0"/>
    <w:rsid w:val="00636EE5"/>
    <w:rsid w:val="00637886"/>
    <w:rsid w:val="00651F67"/>
    <w:rsid w:val="00652B26"/>
    <w:rsid w:val="00652E97"/>
    <w:rsid w:val="00653D9B"/>
    <w:rsid w:val="006542D5"/>
    <w:rsid w:val="00655064"/>
    <w:rsid w:val="00656EAD"/>
    <w:rsid w:val="00657D3D"/>
    <w:rsid w:val="00663D63"/>
    <w:rsid w:val="00665084"/>
    <w:rsid w:val="00672372"/>
    <w:rsid w:val="0067264F"/>
    <w:rsid w:val="00674B3E"/>
    <w:rsid w:val="00680EF8"/>
    <w:rsid w:val="00682E9B"/>
    <w:rsid w:val="00687898"/>
    <w:rsid w:val="006878EF"/>
    <w:rsid w:val="006922BB"/>
    <w:rsid w:val="006940C4"/>
    <w:rsid w:val="00695EE9"/>
    <w:rsid w:val="006A3D0F"/>
    <w:rsid w:val="006B59ED"/>
    <w:rsid w:val="006B7A2A"/>
    <w:rsid w:val="006C02F3"/>
    <w:rsid w:val="006C1071"/>
    <w:rsid w:val="006D1B5D"/>
    <w:rsid w:val="006D5EB1"/>
    <w:rsid w:val="006E052B"/>
    <w:rsid w:val="006E7FAF"/>
    <w:rsid w:val="007031B7"/>
    <w:rsid w:val="00705C96"/>
    <w:rsid w:val="00706CFB"/>
    <w:rsid w:val="00711B23"/>
    <w:rsid w:val="00720BC1"/>
    <w:rsid w:val="0072283A"/>
    <w:rsid w:val="0073642E"/>
    <w:rsid w:val="007369AC"/>
    <w:rsid w:val="00740842"/>
    <w:rsid w:val="00740FA1"/>
    <w:rsid w:val="00741BDB"/>
    <w:rsid w:val="00760D8B"/>
    <w:rsid w:val="00761C13"/>
    <w:rsid w:val="00761F14"/>
    <w:rsid w:val="0076337C"/>
    <w:rsid w:val="00765449"/>
    <w:rsid w:val="00767F0E"/>
    <w:rsid w:val="0077653B"/>
    <w:rsid w:val="007818E1"/>
    <w:rsid w:val="007828DA"/>
    <w:rsid w:val="00782EF7"/>
    <w:rsid w:val="00786A45"/>
    <w:rsid w:val="0078784F"/>
    <w:rsid w:val="00787DA6"/>
    <w:rsid w:val="00790028"/>
    <w:rsid w:val="00796169"/>
    <w:rsid w:val="007A0D68"/>
    <w:rsid w:val="007A1149"/>
    <w:rsid w:val="007A2322"/>
    <w:rsid w:val="007A576C"/>
    <w:rsid w:val="007B7FB4"/>
    <w:rsid w:val="007C08B0"/>
    <w:rsid w:val="007C2C46"/>
    <w:rsid w:val="007C3F6C"/>
    <w:rsid w:val="007C492A"/>
    <w:rsid w:val="007D0989"/>
    <w:rsid w:val="007D169C"/>
    <w:rsid w:val="007D6AC9"/>
    <w:rsid w:val="007D7D19"/>
    <w:rsid w:val="007E08F9"/>
    <w:rsid w:val="007E3C23"/>
    <w:rsid w:val="007E6F85"/>
    <w:rsid w:val="007F1D0F"/>
    <w:rsid w:val="007F2E52"/>
    <w:rsid w:val="007F3056"/>
    <w:rsid w:val="007F4124"/>
    <w:rsid w:val="007F548B"/>
    <w:rsid w:val="00800D50"/>
    <w:rsid w:val="008069D6"/>
    <w:rsid w:val="008102D7"/>
    <w:rsid w:val="00810C54"/>
    <w:rsid w:val="008117A3"/>
    <w:rsid w:val="00815FEA"/>
    <w:rsid w:val="008166E9"/>
    <w:rsid w:val="0081756E"/>
    <w:rsid w:val="00820F39"/>
    <w:rsid w:val="00823BF1"/>
    <w:rsid w:val="00827660"/>
    <w:rsid w:val="00827784"/>
    <w:rsid w:val="00835A31"/>
    <w:rsid w:val="00836395"/>
    <w:rsid w:val="008368CD"/>
    <w:rsid w:val="0084019D"/>
    <w:rsid w:val="008408D4"/>
    <w:rsid w:val="0084481F"/>
    <w:rsid w:val="00846398"/>
    <w:rsid w:val="00854EDC"/>
    <w:rsid w:val="00855618"/>
    <w:rsid w:val="008565CB"/>
    <w:rsid w:val="00860036"/>
    <w:rsid w:val="0086103E"/>
    <w:rsid w:val="008631BC"/>
    <w:rsid w:val="00865FAF"/>
    <w:rsid w:val="00875956"/>
    <w:rsid w:val="0087787E"/>
    <w:rsid w:val="00885250"/>
    <w:rsid w:val="008902C0"/>
    <w:rsid w:val="00890B56"/>
    <w:rsid w:val="00893AF2"/>
    <w:rsid w:val="008A02A2"/>
    <w:rsid w:val="008A62AB"/>
    <w:rsid w:val="008B6CCE"/>
    <w:rsid w:val="008B6DA1"/>
    <w:rsid w:val="008B7561"/>
    <w:rsid w:val="008B7F29"/>
    <w:rsid w:val="008C5B2E"/>
    <w:rsid w:val="008D7CDB"/>
    <w:rsid w:val="008E258C"/>
    <w:rsid w:val="008E2D68"/>
    <w:rsid w:val="008E3960"/>
    <w:rsid w:val="008E5916"/>
    <w:rsid w:val="008E6B92"/>
    <w:rsid w:val="008F5487"/>
    <w:rsid w:val="008F7247"/>
    <w:rsid w:val="00900BC5"/>
    <w:rsid w:val="00903016"/>
    <w:rsid w:val="00906A21"/>
    <w:rsid w:val="009109B8"/>
    <w:rsid w:val="00915BAF"/>
    <w:rsid w:val="00915D90"/>
    <w:rsid w:val="00920F93"/>
    <w:rsid w:val="00927C47"/>
    <w:rsid w:val="009310D9"/>
    <w:rsid w:val="00933707"/>
    <w:rsid w:val="00935194"/>
    <w:rsid w:val="0094237B"/>
    <w:rsid w:val="00943546"/>
    <w:rsid w:val="009436BF"/>
    <w:rsid w:val="00944B08"/>
    <w:rsid w:val="009459D9"/>
    <w:rsid w:val="0095337F"/>
    <w:rsid w:val="0095599C"/>
    <w:rsid w:val="00955FB4"/>
    <w:rsid w:val="009573B5"/>
    <w:rsid w:val="009668E0"/>
    <w:rsid w:val="009724B6"/>
    <w:rsid w:val="00975574"/>
    <w:rsid w:val="009805B0"/>
    <w:rsid w:val="00986E36"/>
    <w:rsid w:val="00986EAE"/>
    <w:rsid w:val="00993260"/>
    <w:rsid w:val="00994ACD"/>
    <w:rsid w:val="00995B2B"/>
    <w:rsid w:val="00997935"/>
    <w:rsid w:val="00997D6B"/>
    <w:rsid w:val="009A09D0"/>
    <w:rsid w:val="009A2559"/>
    <w:rsid w:val="009A3D33"/>
    <w:rsid w:val="009A436C"/>
    <w:rsid w:val="009B2623"/>
    <w:rsid w:val="009B390F"/>
    <w:rsid w:val="009B4677"/>
    <w:rsid w:val="009B5B51"/>
    <w:rsid w:val="009C45DD"/>
    <w:rsid w:val="009C5E55"/>
    <w:rsid w:val="009C77E8"/>
    <w:rsid w:val="009D0A76"/>
    <w:rsid w:val="009E3ED3"/>
    <w:rsid w:val="009E6060"/>
    <w:rsid w:val="009F1235"/>
    <w:rsid w:val="009F49FB"/>
    <w:rsid w:val="00A01171"/>
    <w:rsid w:val="00A014C8"/>
    <w:rsid w:val="00A02279"/>
    <w:rsid w:val="00A03A7D"/>
    <w:rsid w:val="00A04C6F"/>
    <w:rsid w:val="00A10396"/>
    <w:rsid w:val="00A15ACF"/>
    <w:rsid w:val="00A15D24"/>
    <w:rsid w:val="00A239E6"/>
    <w:rsid w:val="00A26512"/>
    <w:rsid w:val="00A34828"/>
    <w:rsid w:val="00A35706"/>
    <w:rsid w:val="00A375AE"/>
    <w:rsid w:val="00A464EE"/>
    <w:rsid w:val="00A501B1"/>
    <w:rsid w:val="00A52F31"/>
    <w:rsid w:val="00A56A8C"/>
    <w:rsid w:val="00A56D21"/>
    <w:rsid w:val="00A645B6"/>
    <w:rsid w:val="00A67FF2"/>
    <w:rsid w:val="00A707D4"/>
    <w:rsid w:val="00A72D63"/>
    <w:rsid w:val="00A73633"/>
    <w:rsid w:val="00A73713"/>
    <w:rsid w:val="00A73C94"/>
    <w:rsid w:val="00A8354A"/>
    <w:rsid w:val="00A8688E"/>
    <w:rsid w:val="00A903B0"/>
    <w:rsid w:val="00A93784"/>
    <w:rsid w:val="00A94CF0"/>
    <w:rsid w:val="00AA3837"/>
    <w:rsid w:val="00AB2B4E"/>
    <w:rsid w:val="00AC06B9"/>
    <w:rsid w:val="00AC2C3D"/>
    <w:rsid w:val="00AC6D14"/>
    <w:rsid w:val="00AC7B73"/>
    <w:rsid w:val="00AD34BD"/>
    <w:rsid w:val="00AD42C9"/>
    <w:rsid w:val="00AD6CDC"/>
    <w:rsid w:val="00AD7A5C"/>
    <w:rsid w:val="00AE2748"/>
    <w:rsid w:val="00AE3457"/>
    <w:rsid w:val="00AE4F72"/>
    <w:rsid w:val="00AE5EAB"/>
    <w:rsid w:val="00AE6BEE"/>
    <w:rsid w:val="00AF6EA0"/>
    <w:rsid w:val="00B01D29"/>
    <w:rsid w:val="00B02C64"/>
    <w:rsid w:val="00B06CA9"/>
    <w:rsid w:val="00B07DE9"/>
    <w:rsid w:val="00B11806"/>
    <w:rsid w:val="00B11D57"/>
    <w:rsid w:val="00B147ED"/>
    <w:rsid w:val="00B20701"/>
    <w:rsid w:val="00B257E6"/>
    <w:rsid w:val="00B26AF3"/>
    <w:rsid w:val="00B30FF2"/>
    <w:rsid w:val="00B35783"/>
    <w:rsid w:val="00B3718A"/>
    <w:rsid w:val="00B40253"/>
    <w:rsid w:val="00B41CD5"/>
    <w:rsid w:val="00B428E9"/>
    <w:rsid w:val="00B42E8E"/>
    <w:rsid w:val="00B454F3"/>
    <w:rsid w:val="00B4629E"/>
    <w:rsid w:val="00B462D7"/>
    <w:rsid w:val="00B46B23"/>
    <w:rsid w:val="00B47F4D"/>
    <w:rsid w:val="00B51F00"/>
    <w:rsid w:val="00B6369E"/>
    <w:rsid w:val="00B640DE"/>
    <w:rsid w:val="00B642F2"/>
    <w:rsid w:val="00B64344"/>
    <w:rsid w:val="00B72D08"/>
    <w:rsid w:val="00B74DAB"/>
    <w:rsid w:val="00B74FDA"/>
    <w:rsid w:val="00B77222"/>
    <w:rsid w:val="00B77CE1"/>
    <w:rsid w:val="00B80B7F"/>
    <w:rsid w:val="00B8257B"/>
    <w:rsid w:val="00B87A77"/>
    <w:rsid w:val="00B9144C"/>
    <w:rsid w:val="00B92D9C"/>
    <w:rsid w:val="00B947F3"/>
    <w:rsid w:val="00B9738B"/>
    <w:rsid w:val="00BA3972"/>
    <w:rsid w:val="00BA45E2"/>
    <w:rsid w:val="00BA6711"/>
    <w:rsid w:val="00BB303D"/>
    <w:rsid w:val="00BB4F9A"/>
    <w:rsid w:val="00BC13BC"/>
    <w:rsid w:val="00BC380E"/>
    <w:rsid w:val="00BD5819"/>
    <w:rsid w:val="00BD6BB5"/>
    <w:rsid w:val="00BD750D"/>
    <w:rsid w:val="00BE1B04"/>
    <w:rsid w:val="00BE218C"/>
    <w:rsid w:val="00BE22EA"/>
    <w:rsid w:val="00BE45FA"/>
    <w:rsid w:val="00BE4601"/>
    <w:rsid w:val="00BF3910"/>
    <w:rsid w:val="00BF4C61"/>
    <w:rsid w:val="00C00017"/>
    <w:rsid w:val="00C00DF1"/>
    <w:rsid w:val="00C072AB"/>
    <w:rsid w:val="00C10CF6"/>
    <w:rsid w:val="00C20AD3"/>
    <w:rsid w:val="00C23722"/>
    <w:rsid w:val="00C25B74"/>
    <w:rsid w:val="00C353D7"/>
    <w:rsid w:val="00C3626A"/>
    <w:rsid w:val="00C4384A"/>
    <w:rsid w:val="00C545A1"/>
    <w:rsid w:val="00C54BB2"/>
    <w:rsid w:val="00C617AD"/>
    <w:rsid w:val="00C67ADE"/>
    <w:rsid w:val="00C807BD"/>
    <w:rsid w:val="00C8149A"/>
    <w:rsid w:val="00C858A3"/>
    <w:rsid w:val="00C91EA7"/>
    <w:rsid w:val="00C923CD"/>
    <w:rsid w:val="00C925F7"/>
    <w:rsid w:val="00C9463A"/>
    <w:rsid w:val="00C95C38"/>
    <w:rsid w:val="00C96C9E"/>
    <w:rsid w:val="00CA1A9B"/>
    <w:rsid w:val="00CA36B2"/>
    <w:rsid w:val="00CA561E"/>
    <w:rsid w:val="00CA6F0D"/>
    <w:rsid w:val="00CB22CC"/>
    <w:rsid w:val="00CC51F5"/>
    <w:rsid w:val="00CD0FBD"/>
    <w:rsid w:val="00CD30D4"/>
    <w:rsid w:val="00CD43A0"/>
    <w:rsid w:val="00CE505C"/>
    <w:rsid w:val="00CE6A51"/>
    <w:rsid w:val="00CF0A8F"/>
    <w:rsid w:val="00D01E9A"/>
    <w:rsid w:val="00D04416"/>
    <w:rsid w:val="00D13D12"/>
    <w:rsid w:val="00D14A86"/>
    <w:rsid w:val="00D1784E"/>
    <w:rsid w:val="00D20C80"/>
    <w:rsid w:val="00D272D8"/>
    <w:rsid w:val="00D31559"/>
    <w:rsid w:val="00D33904"/>
    <w:rsid w:val="00D355C4"/>
    <w:rsid w:val="00D35712"/>
    <w:rsid w:val="00D358CE"/>
    <w:rsid w:val="00D36C74"/>
    <w:rsid w:val="00D42896"/>
    <w:rsid w:val="00D43DB8"/>
    <w:rsid w:val="00D44286"/>
    <w:rsid w:val="00D45C19"/>
    <w:rsid w:val="00D52862"/>
    <w:rsid w:val="00D56514"/>
    <w:rsid w:val="00D639AD"/>
    <w:rsid w:val="00D67922"/>
    <w:rsid w:val="00D73329"/>
    <w:rsid w:val="00D73990"/>
    <w:rsid w:val="00D749D5"/>
    <w:rsid w:val="00D75782"/>
    <w:rsid w:val="00D75803"/>
    <w:rsid w:val="00D82574"/>
    <w:rsid w:val="00D82AF7"/>
    <w:rsid w:val="00D9139E"/>
    <w:rsid w:val="00D91E98"/>
    <w:rsid w:val="00D92BF5"/>
    <w:rsid w:val="00DA7532"/>
    <w:rsid w:val="00DA7AE8"/>
    <w:rsid w:val="00DC6A2E"/>
    <w:rsid w:val="00DD1A04"/>
    <w:rsid w:val="00DD4E58"/>
    <w:rsid w:val="00DD53AC"/>
    <w:rsid w:val="00DD564E"/>
    <w:rsid w:val="00DE0DE3"/>
    <w:rsid w:val="00DE115A"/>
    <w:rsid w:val="00DE2A76"/>
    <w:rsid w:val="00DE30DC"/>
    <w:rsid w:val="00DE3ECC"/>
    <w:rsid w:val="00DE451F"/>
    <w:rsid w:val="00DE6CD8"/>
    <w:rsid w:val="00DF07FB"/>
    <w:rsid w:val="00DF1EAA"/>
    <w:rsid w:val="00DF3D76"/>
    <w:rsid w:val="00DF517B"/>
    <w:rsid w:val="00E0569B"/>
    <w:rsid w:val="00E0779A"/>
    <w:rsid w:val="00E10FEE"/>
    <w:rsid w:val="00E13BC4"/>
    <w:rsid w:val="00E14268"/>
    <w:rsid w:val="00E1561C"/>
    <w:rsid w:val="00E20ABD"/>
    <w:rsid w:val="00E24600"/>
    <w:rsid w:val="00E2678D"/>
    <w:rsid w:val="00E307BD"/>
    <w:rsid w:val="00E31CFE"/>
    <w:rsid w:val="00E32528"/>
    <w:rsid w:val="00E330FA"/>
    <w:rsid w:val="00E33430"/>
    <w:rsid w:val="00E33A21"/>
    <w:rsid w:val="00E4386D"/>
    <w:rsid w:val="00E4549A"/>
    <w:rsid w:val="00E56AAD"/>
    <w:rsid w:val="00E60373"/>
    <w:rsid w:val="00E60C9C"/>
    <w:rsid w:val="00E62441"/>
    <w:rsid w:val="00E65FB7"/>
    <w:rsid w:val="00E70933"/>
    <w:rsid w:val="00E716B7"/>
    <w:rsid w:val="00E7438C"/>
    <w:rsid w:val="00E75BEB"/>
    <w:rsid w:val="00E826C8"/>
    <w:rsid w:val="00E82D62"/>
    <w:rsid w:val="00E87B75"/>
    <w:rsid w:val="00E91E85"/>
    <w:rsid w:val="00E92514"/>
    <w:rsid w:val="00EA0135"/>
    <w:rsid w:val="00EA2C94"/>
    <w:rsid w:val="00EA6010"/>
    <w:rsid w:val="00EA7592"/>
    <w:rsid w:val="00EA7928"/>
    <w:rsid w:val="00EC409F"/>
    <w:rsid w:val="00ED1E09"/>
    <w:rsid w:val="00ED768C"/>
    <w:rsid w:val="00EE1F14"/>
    <w:rsid w:val="00EE75EC"/>
    <w:rsid w:val="00EE7938"/>
    <w:rsid w:val="00EF6FCE"/>
    <w:rsid w:val="00F03C89"/>
    <w:rsid w:val="00F103D4"/>
    <w:rsid w:val="00F140D6"/>
    <w:rsid w:val="00F14826"/>
    <w:rsid w:val="00F14A04"/>
    <w:rsid w:val="00F1638F"/>
    <w:rsid w:val="00F21CE4"/>
    <w:rsid w:val="00F23AB3"/>
    <w:rsid w:val="00F24248"/>
    <w:rsid w:val="00F31F07"/>
    <w:rsid w:val="00F32E3C"/>
    <w:rsid w:val="00F3324B"/>
    <w:rsid w:val="00F36E1F"/>
    <w:rsid w:val="00F378C2"/>
    <w:rsid w:val="00F4433A"/>
    <w:rsid w:val="00F44942"/>
    <w:rsid w:val="00F44E14"/>
    <w:rsid w:val="00F44E39"/>
    <w:rsid w:val="00F50F3C"/>
    <w:rsid w:val="00F56A71"/>
    <w:rsid w:val="00F56AFA"/>
    <w:rsid w:val="00F57ABD"/>
    <w:rsid w:val="00F61431"/>
    <w:rsid w:val="00F640A2"/>
    <w:rsid w:val="00F729AE"/>
    <w:rsid w:val="00F7394C"/>
    <w:rsid w:val="00F7407B"/>
    <w:rsid w:val="00F74DC9"/>
    <w:rsid w:val="00F75C63"/>
    <w:rsid w:val="00F76090"/>
    <w:rsid w:val="00F76BFD"/>
    <w:rsid w:val="00F76D37"/>
    <w:rsid w:val="00F76F2E"/>
    <w:rsid w:val="00F801F2"/>
    <w:rsid w:val="00F80413"/>
    <w:rsid w:val="00F83187"/>
    <w:rsid w:val="00F93782"/>
    <w:rsid w:val="00FA21D4"/>
    <w:rsid w:val="00FA5E30"/>
    <w:rsid w:val="00FB07C7"/>
    <w:rsid w:val="00FB4BD5"/>
    <w:rsid w:val="00FB4CDF"/>
    <w:rsid w:val="00FB4D29"/>
    <w:rsid w:val="00FB51BB"/>
    <w:rsid w:val="00FC016A"/>
    <w:rsid w:val="00FC2AF2"/>
    <w:rsid w:val="00FC4BA4"/>
    <w:rsid w:val="00FD1078"/>
    <w:rsid w:val="00FD156F"/>
    <w:rsid w:val="00FD17B8"/>
    <w:rsid w:val="00FD6712"/>
    <w:rsid w:val="00FD7A79"/>
    <w:rsid w:val="00FE083E"/>
    <w:rsid w:val="00FE7FF9"/>
    <w:rsid w:val="00FF135C"/>
    <w:rsid w:val="00FF4D78"/>
    <w:rsid w:val="00FF6B4B"/>
    <w:rsid w:val="00FF7938"/>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624"/>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uiPriority w:val="5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character" w:styleId="Strong">
    <w:name w:val="Strong"/>
    <w:qFormat/>
    <w:rsid w:val="00B4629E"/>
    <w:rPr>
      <w:b/>
      <w:bCs/>
    </w:rPr>
  </w:style>
  <w:style w:type="paragraph" w:customStyle="1" w:styleId="Default">
    <w:name w:val="Default"/>
    <w:rsid w:val="00B4629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ui-provider">
    <w:name w:val="ui-provider"/>
    <w:basedOn w:val="DefaultParagraphFont"/>
    <w:rsid w:val="00EA0135"/>
  </w:style>
  <w:style w:type="paragraph" w:customStyle="1" w:styleId="GDSTableColumnHeading">
    <w:name w:val="• GDS Table Column Heading"/>
    <w:basedOn w:val="Normal"/>
    <w:link w:val="GDSTableColumnHeadingChar"/>
    <w:qFormat/>
    <w:rsid w:val="00DF3D76"/>
    <w:pPr>
      <w:tabs>
        <w:tab w:val="left" w:pos="9045"/>
      </w:tabs>
      <w:spacing w:before="40" w:after="40" w:line="240" w:lineRule="auto"/>
      <w:jc w:val="both"/>
    </w:pPr>
    <w:rPr>
      <w:rFonts w:ascii="Source Sans Pro Black" w:eastAsia="Times New Roman" w:hAnsi="Source Sans Pro Black" w:cs="Arial"/>
      <w:bCs/>
      <w:iCs/>
      <w:color w:val="FFFFFF" w:themeColor="background1"/>
      <w:szCs w:val="20"/>
    </w:rPr>
  </w:style>
  <w:style w:type="character" w:customStyle="1" w:styleId="GDSTableColumnHeadingChar">
    <w:name w:val="• GDS Table Column Heading Char"/>
    <w:basedOn w:val="DefaultParagraphFont"/>
    <w:link w:val="GDSTableColumnHeading"/>
    <w:rsid w:val="00DF3D76"/>
    <w:rPr>
      <w:rFonts w:ascii="Source Sans Pro Black" w:eastAsia="Times New Roman" w:hAnsi="Source Sans Pro Black" w:cs="Arial"/>
      <w:bCs/>
      <w:iCs/>
      <w:color w:val="FFFFFF" w:themeColor="background1"/>
      <w:szCs w:val="20"/>
    </w:rPr>
  </w:style>
  <w:style w:type="paragraph" w:customStyle="1" w:styleId="GDSTableBodyCopy">
    <w:name w:val="• GDS Table Body Copy"/>
    <w:basedOn w:val="Normal"/>
    <w:link w:val="GDSTableBodyCopyChar"/>
    <w:qFormat/>
    <w:rsid w:val="00DF3D76"/>
    <w:pPr>
      <w:tabs>
        <w:tab w:val="left" w:pos="9045"/>
      </w:tabs>
      <w:spacing w:before="120" w:after="0" w:line="240" w:lineRule="auto"/>
      <w:jc w:val="both"/>
    </w:pPr>
    <w:rPr>
      <w:rFonts w:ascii="Source Sans Pro Light" w:eastAsia="Times New Roman" w:hAnsi="Source Sans Pro Light" w:cs="Arial"/>
      <w:bCs/>
      <w:iCs/>
      <w:color w:val="000000" w:themeColor="text1"/>
      <w:sz w:val="20"/>
      <w:szCs w:val="18"/>
    </w:rPr>
  </w:style>
  <w:style w:type="character" w:customStyle="1" w:styleId="GDSTableBodyCopyChar">
    <w:name w:val="• GDS Table Body Copy Char"/>
    <w:basedOn w:val="DefaultParagraphFont"/>
    <w:link w:val="GDSTableBodyCopy"/>
    <w:rsid w:val="00DF3D76"/>
    <w:rPr>
      <w:rFonts w:ascii="Source Sans Pro Light" w:eastAsia="Times New Roman" w:hAnsi="Source Sans Pro Light" w:cs="Arial"/>
      <w:bCs/>
      <w:iCs/>
      <w:color w:val="000000" w:themeColor="text1"/>
      <w:sz w:val="20"/>
      <w:szCs w:val="18"/>
    </w:rPr>
  </w:style>
  <w:style w:type="paragraph" w:customStyle="1" w:styleId="GDSBoldBody">
    <w:name w:val="• GDS Bold Body"/>
    <w:basedOn w:val="Normal"/>
    <w:link w:val="GDSBoldBodyChar"/>
    <w:qFormat/>
    <w:rsid w:val="00DF3D76"/>
    <w:pPr>
      <w:spacing w:before="40" w:after="40" w:line="300" w:lineRule="atLeast"/>
      <w:jc w:val="both"/>
    </w:pPr>
    <w:rPr>
      <w:rFonts w:ascii="Source Sans Pro SemiBold" w:eastAsia="Times New Roman" w:hAnsi="Source Sans Pro SemiBold" w:cs="Arial"/>
      <w:bCs/>
    </w:rPr>
  </w:style>
  <w:style w:type="character" w:customStyle="1" w:styleId="GDSBoldBodyChar">
    <w:name w:val="• GDS Bold Body Char"/>
    <w:basedOn w:val="DefaultParagraphFont"/>
    <w:link w:val="GDSBoldBody"/>
    <w:rsid w:val="00DF3D76"/>
    <w:rPr>
      <w:rFonts w:ascii="Source Sans Pro SemiBold" w:eastAsia="Times New Roman" w:hAnsi="Source Sans Pro SemiBold" w:cs="Arial"/>
      <w:bCs/>
    </w:rPr>
  </w:style>
  <w:style w:type="paragraph" w:customStyle="1" w:styleId="GDSboxi">
    <w:name w:val="GDS box i."/>
    <w:basedOn w:val="Normal"/>
    <w:link w:val="GDSboxiChar"/>
    <w:qFormat/>
    <w:rsid w:val="00DF3D76"/>
    <w:pPr>
      <w:numPr>
        <w:numId w:val="37"/>
      </w:numPr>
      <w:spacing w:after="0" w:line="300" w:lineRule="atLeast"/>
    </w:pPr>
    <w:rPr>
      <w:rFonts w:ascii="Source Sans Pro Light" w:eastAsia="Times New Roman" w:hAnsi="Source Sans Pro Light" w:cs="Arial"/>
      <w:sz w:val="20"/>
      <w:szCs w:val="20"/>
      <w:lang w:val="en-US"/>
    </w:rPr>
  </w:style>
  <w:style w:type="character" w:customStyle="1" w:styleId="GDSboxiChar">
    <w:name w:val="GDS box i. Char"/>
    <w:basedOn w:val="DefaultParagraphFont"/>
    <w:link w:val="GDSboxi"/>
    <w:rsid w:val="00DF3D76"/>
    <w:rPr>
      <w:rFonts w:ascii="Source Sans Pro Light" w:eastAsia="Times New Roman" w:hAnsi="Source Sans Pro Light" w:cs="Arial"/>
      <w:sz w:val="20"/>
      <w:szCs w:val="20"/>
      <w:lang w:val="en-US"/>
    </w:rPr>
  </w:style>
  <w:style w:type="paragraph" w:styleId="TOC1">
    <w:name w:val="toc 1"/>
    <w:basedOn w:val="Normal"/>
    <w:next w:val="Normal"/>
    <w:autoRedefine/>
    <w:uiPriority w:val="39"/>
    <w:rsid w:val="0052762B"/>
    <w:pPr>
      <w:shd w:val="pct5" w:color="auto" w:fill="FFFFFF"/>
      <w:tabs>
        <w:tab w:val="left" w:pos="851"/>
        <w:tab w:val="right" w:leader="dot" w:pos="9072"/>
      </w:tabs>
      <w:spacing w:after="0" w:line="276" w:lineRule="auto"/>
      <w:ind w:left="851" w:hanging="851"/>
      <w:jc w:val="both"/>
      <w:outlineLvl w:val="0"/>
    </w:pPr>
    <w:rPr>
      <w:rFonts w:ascii="Arial" w:eastAsia="Times New Roman" w:hAnsi="Arial" w:cs="Times New Roman"/>
      <w:b/>
      <w:caps/>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1234">
      <w:bodyDiv w:val="1"/>
      <w:marLeft w:val="0"/>
      <w:marRight w:val="0"/>
      <w:marTop w:val="0"/>
      <w:marBottom w:val="0"/>
      <w:divBdr>
        <w:top w:val="none" w:sz="0" w:space="0" w:color="auto"/>
        <w:left w:val="none" w:sz="0" w:space="0" w:color="auto"/>
        <w:bottom w:val="none" w:sz="0" w:space="0" w:color="auto"/>
        <w:right w:val="none" w:sz="0" w:space="0" w:color="auto"/>
      </w:divBdr>
      <w:divsChild>
        <w:div w:id="80025400">
          <w:marLeft w:val="0"/>
          <w:marRight w:val="0"/>
          <w:marTop w:val="0"/>
          <w:marBottom w:val="0"/>
          <w:divBdr>
            <w:top w:val="none" w:sz="0" w:space="0" w:color="auto"/>
            <w:left w:val="none" w:sz="0" w:space="0" w:color="auto"/>
            <w:bottom w:val="none" w:sz="0" w:space="0" w:color="auto"/>
            <w:right w:val="none" w:sz="0" w:space="0" w:color="auto"/>
          </w:divBdr>
          <w:divsChild>
            <w:div w:id="1166800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3738388">
          <w:marLeft w:val="0"/>
          <w:marRight w:val="0"/>
          <w:marTop w:val="0"/>
          <w:marBottom w:val="0"/>
          <w:divBdr>
            <w:top w:val="none" w:sz="0" w:space="0" w:color="auto"/>
            <w:left w:val="none" w:sz="0" w:space="0" w:color="auto"/>
            <w:bottom w:val="none" w:sz="0" w:space="0" w:color="auto"/>
            <w:right w:val="none" w:sz="0" w:space="0" w:color="auto"/>
          </w:divBdr>
          <w:divsChild>
            <w:div w:id="15477220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9964582">
      <w:bodyDiv w:val="1"/>
      <w:marLeft w:val="0"/>
      <w:marRight w:val="0"/>
      <w:marTop w:val="0"/>
      <w:marBottom w:val="0"/>
      <w:divBdr>
        <w:top w:val="none" w:sz="0" w:space="0" w:color="auto"/>
        <w:left w:val="none" w:sz="0" w:space="0" w:color="auto"/>
        <w:bottom w:val="none" w:sz="0" w:space="0" w:color="auto"/>
        <w:right w:val="none" w:sz="0" w:space="0" w:color="auto"/>
      </w:divBdr>
    </w:div>
    <w:div w:id="63065151">
      <w:bodyDiv w:val="1"/>
      <w:marLeft w:val="0"/>
      <w:marRight w:val="0"/>
      <w:marTop w:val="0"/>
      <w:marBottom w:val="0"/>
      <w:divBdr>
        <w:top w:val="none" w:sz="0" w:space="0" w:color="auto"/>
        <w:left w:val="none" w:sz="0" w:space="0" w:color="auto"/>
        <w:bottom w:val="none" w:sz="0" w:space="0" w:color="auto"/>
        <w:right w:val="none" w:sz="0" w:space="0" w:color="auto"/>
      </w:divBdr>
      <w:divsChild>
        <w:div w:id="423186374">
          <w:marLeft w:val="0"/>
          <w:marRight w:val="0"/>
          <w:marTop w:val="0"/>
          <w:marBottom w:val="0"/>
          <w:divBdr>
            <w:top w:val="none" w:sz="0" w:space="0" w:color="auto"/>
            <w:left w:val="none" w:sz="0" w:space="0" w:color="auto"/>
            <w:bottom w:val="none" w:sz="0" w:space="0" w:color="auto"/>
            <w:right w:val="none" w:sz="0" w:space="0" w:color="auto"/>
          </w:divBdr>
          <w:divsChild>
            <w:div w:id="867525096">
              <w:marLeft w:val="0"/>
              <w:marRight w:val="0"/>
              <w:marTop w:val="0"/>
              <w:marBottom w:val="0"/>
              <w:divBdr>
                <w:top w:val="none" w:sz="0" w:space="0" w:color="auto"/>
                <w:left w:val="none" w:sz="0" w:space="0" w:color="auto"/>
                <w:bottom w:val="none" w:sz="0" w:space="0" w:color="auto"/>
                <w:right w:val="none" w:sz="0" w:space="0" w:color="auto"/>
              </w:divBdr>
            </w:div>
            <w:div w:id="499202351">
              <w:marLeft w:val="0"/>
              <w:marRight w:val="0"/>
              <w:marTop w:val="0"/>
              <w:marBottom w:val="0"/>
              <w:divBdr>
                <w:top w:val="none" w:sz="0" w:space="0" w:color="auto"/>
                <w:left w:val="none" w:sz="0" w:space="0" w:color="auto"/>
                <w:bottom w:val="none" w:sz="0" w:space="0" w:color="auto"/>
                <w:right w:val="none" w:sz="0" w:space="0" w:color="auto"/>
              </w:divBdr>
            </w:div>
            <w:div w:id="1211108263">
              <w:marLeft w:val="0"/>
              <w:marRight w:val="0"/>
              <w:marTop w:val="0"/>
              <w:marBottom w:val="0"/>
              <w:divBdr>
                <w:top w:val="none" w:sz="0" w:space="0" w:color="auto"/>
                <w:left w:val="none" w:sz="0" w:space="0" w:color="auto"/>
                <w:bottom w:val="none" w:sz="0" w:space="0" w:color="auto"/>
                <w:right w:val="none" w:sz="0" w:space="0" w:color="auto"/>
              </w:divBdr>
            </w:div>
          </w:divsChild>
        </w:div>
        <w:div w:id="807164489">
          <w:marLeft w:val="0"/>
          <w:marRight w:val="0"/>
          <w:marTop w:val="0"/>
          <w:marBottom w:val="0"/>
          <w:divBdr>
            <w:top w:val="none" w:sz="0" w:space="0" w:color="auto"/>
            <w:left w:val="none" w:sz="0" w:space="0" w:color="auto"/>
            <w:bottom w:val="none" w:sz="0" w:space="0" w:color="auto"/>
            <w:right w:val="none" w:sz="0" w:space="0" w:color="auto"/>
          </w:divBdr>
          <w:divsChild>
            <w:div w:id="45304138">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1408764874">
          <w:marLeft w:val="0"/>
          <w:marRight w:val="0"/>
          <w:marTop w:val="0"/>
          <w:marBottom w:val="0"/>
          <w:divBdr>
            <w:top w:val="none" w:sz="0" w:space="0" w:color="auto"/>
            <w:left w:val="none" w:sz="0" w:space="0" w:color="auto"/>
            <w:bottom w:val="none" w:sz="0" w:space="0" w:color="auto"/>
            <w:right w:val="none" w:sz="0" w:space="0" w:color="auto"/>
          </w:divBdr>
        </w:div>
        <w:div w:id="1653831739">
          <w:marLeft w:val="0"/>
          <w:marRight w:val="0"/>
          <w:marTop w:val="0"/>
          <w:marBottom w:val="0"/>
          <w:divBdr>
            <w:top w:val="none" w:sz="0" w:space="0" w:color="auto"/>
            <w:left w:val="none" w:sz="0" w:space="0" w:color="auto"/>
            <w:bottom w:val="none" w:sz="0" w:space="0" w:color="auto"/>
            <w:right w:val="none" w:sz="0" w:space="0" w:color="auto"/>
          </w:divBdr>
        </w:div>
        <w:div w:id="641272357">
          <w:marLeft w:val="0"/>
          <w:marRight w:val="0"/>
          <w:marTop w:val="0"/>
          <w:marBottom w:val="0"/>
          <w:divBdr>
            <w:top w:val="none" w:sz="0" w:space="0" w:color="auto"/>
            <w:left w:val="none" w:sz="0" w:space="0" w:color="auto"/>
            <w:bottom w:val="none" w:sz="0" w:space="0" w:color="auto"/>
            <w:right w:val="none" w:sz="0" w:space="0" w:color="auto"/>
          </w:divBdr>
        </w:div>
        <w:div w:id="935164286">
          <w:marLeft w:val="0"/>
          <w:marRight w:val="0"/>
          <w:marTop w:val="0"/>
          <w:marBottom w:val="0"/>
          <w:divBdr>
            <w:top w:val="none" w:sz="0" w:space="0" w:color="auto"/>
            <w:left w:val="none" w:sz="0" w:space="0" w:color="auto"/>
            <w:bottom w:val="none" w:sz="0" w:space="0" w:color="auto"/>
            <w:right w:val="none" w:sz="0" w:space="0" w:color="auto"/>
          </w:divBdr>
        </w:div>
        <w:div w:id="1449205481">
          <w:marLeft w:val="0"/>
          <w:marRight w:val="0"/>
          <w:marTop w:val="0"/>
          <w:marBottom w:val="0"/>
          <w:divBdr>
            <w:top w:val="none" w:sz="0" w:space="0" w:color="auto"/>
            <w:left w:val="none" w:sz="0" w:space="0" w:color="auto"/>
            <w:bottom w:val="none" w:sz="0" w:space="0" w:color="auto"/>
            <w:right w:val="none" w:sz="0" w:space="0" w:color="auto"/>
          </w:divBdr>
          <w:divsChild>
            <w:div w:id="1926838161">
              <w:marLeft w:val="0"/>
              <w:marRight w:val="0"/>
              <w:marTop w:val="0"/>
              <w:marBottom w:val="0"/>
              <w:divBdr>
                <w:top w:val="none" w:sz="0" w:space="0" w:color="auto"/>
                <w:left w:val="none" w:sz="0" w:space="0" w:color="auto"/>
                <w:bottom w:val="none" w:sz="0" w:space="0" w:color="auto"/>
                <w:right w:val="none" w:sz="0" w:space="0" w:color="auto"/>
              </w:divBdr>
            </w:div>
            <w:div w:id="1014768330">
              <w:marLeft w:val="0"/>
              <w:marRight w:val="0"/>
              <w:marTop w:val="0"/>
              <w:marBottom w:val="0"/>
              <w:divBdr>
                <w:top w:val="none" w:sz="0" w:space="0" w:color="auto"/>
                <w:left w:val="none" w:sz="0" w:space="0" w:color="auto"/>
                <w:bottom w:val="none" w:sz="0" w:space="0" w:color="auto"/>
                <w:right w:val="none" w:sz="0" w:space="0" w:color="auto"/>
              </w:divBdr>
            </w:div>
            <w:div w:id="128128637">
              <w:marLeft w:val="0"/>
              <w:marRight w:val="0"/>
              <w:marTop w:val="0"/>
              <w:marBottom w:val="0"/>
              <w:divBdr>
                <w:top w:val="none" w:sz="0" w:space="0" w:color="auto"/>
                <w:left w:val="none" w:sz="0" w:space="0" w:color="auto"/>
                <w:bottom w:val="none" w:sz="0" w:space="0" w:color="auto"/>
                <w:right w:val="none" w:sz="0" w:space="0" w:color="auto"/>
              </w:divBdr>
            </w:div>
          </w:divsChild>
        </w:div>
        <w:div w:id="983701705">
          <w:marLeft w:val="0"/>
          <w:marRight w:val="0"/>
          <w:marTop w:val="0"/>
          <w:marBottom w:val="0"/>
          <w:divBdr>
            <w:top w:val="none" w:sz="0" w:space="0" w:color="auto"/>
            <w:left w:val="none" w:sz="0" w:space="0" w:color="auto"/>
            <w:bottom w:val="none" w:sz="0" w:space="0" w:color="auto"/>
            <w:right w:val="none" w:sz="0" w:space="0" w:color="auto"/>
          </w:divBdr>
          <w:divsChild>
            <w:div w:id="344133324">
              <w:marLeft w:val="0"/>
              <w:marRight w:val="0"/>
              <w:marTop w:val="0"/>
              <w:marBottom w:val="0"/>
              <w:divBdr>
                <w:top w:val="none" w:sz="0" w:space="0" w:color="auto"/>
                <w:left w:val="none" w:sz="0" w:space="0" w:color="auto"/>
                <w:bottom w:val="none" w:sz="0" w:space="0" w:color="auto"/>
                <w:right w:val="none" w:sz="0" w:space="0" w:color="auto"/>
              </w:divBdr>
            </w:div>
            <w:div w:id="1727870331">
              <w:marLeft w:val="0"/>
              <w:marRight w:val="0"/>
              <w:marTop w:val="0"/>
              <w:marBottom w:val="0"/>
              <w:divBdr>
                <w:top w:val="none" w:sz="0" w:space="0" w:color="auto"/>
                <w:left w:val="none" w:sz="0" w:space="0" w:color="auto"/>
                <w:bottom w:val="none" w:sz="0" w:space="0" w:color="auto"/>
                <w:right w:val="none" w:sz="0" w:space="0" w:color="auto"/>
              </w:divBdr>
              <w:divsChild>
                <w:div w:id="1005207245">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1208100702">
              <w:marLeft w:val="0"/>
              <w:marRight w:val="0"/>
              <w:marTop w:val="0"/>
              <w:marBottom w:val="0"/>
              <w:divBdr>
                <w:top w:val="none" w:sz="0" w:space="0" w:color="auto"/>
                <w:left w:val="none" w:sz="0" w:space="0" w:color="auto"/>
                <w:bottom w:val="none" w:sz="0" w:space="0" w:color="auto"/>
                <w:right w:val="none" w:sz="0" w:space="0" w:color="auto"/>
              </w:divBdr>
            </w:div>
            <w:div w:id="1174413093">
              <w:marLeft w:val="0"/>
              <w:marRight w:val="0"/>
              <w:marTop w:val="0"/>
              <w:marBottom w:val="0"/>
              <w:divBdr>
                <w:top w:val="none" w:sz="0" w:space="0" w:color="auto"/>
                <w:left w:val="none" w:sz="0" w:space="0" w:color="auto"/>
                <w:bottom w:val="none" w:sz="0" w:space="0" w:color="auto"/>
                <w:right w:val="none" w:sz="0" w:space="0" w:color="auto"/>
              </w:divBdr>
            </w:div>
            <w:div w:id="1335575485">
              <w:marLeft w:val="0"/>
              <w:marRight w:val="0"/>
              <w:marTop w:val="0"/>
              <w:marBottom w:val="0"/>
              <w:divBdr>
                <w:top w:val="none" w:sz="0" w:space="0" w:color="auto"/>
                <w:left w:val="none" w:sz="0" w:space="0" w:color="auto"/>
                <w:bottom w:val="none" w:sz="0" w:space="0" w:color="auto"/>
                <w:right w:val="none" w:sz="0" w:space="0" w:color="auto"/>
              </w:divBdr>
            </w:div>
          </w:divsChild>
        </w:div>
        <w:div w:id="1525289009">
          <w:marLeft w:val="0"/>
          <w:marRight w:val="0"/>
          <w:marTop w:val="0"/>
          <w:marBottom w:val="0"/>
          <w:divBdr>
            <w:top w:val="none" w:sz="0" w:space="0" w:color="auto"/>
            <w:left w:val="none" w:sz="0" w:space="0" w:color="auto"/>
            <w:bottom w:val="none" w:sz="0" w:space="0" w:color="auto"/>
            <w:right w:val="none" w:sz="0" w:space="0" w:color="auto"/>
          </w:divBdr>
        </w:div>
        <w:div w:id="595557063">
          <w:marLeft w:val="0"/>
          <w:marRight w:val="0"/>
          <w:marTop w:val="0"/>
          <w:marBottom w:val="0"/>
          <w:divBdr>
            <w:top w:val="none" w:sz="0" w:space="0" w:color="auto"/>
            <w:left w:val="none" w:sz="0" w:space="0" w:color="auto"/>
            <w:bottom w:val="none" w:sz="0" w:space="0" w:color="auto"/>
            <w:right w:val="none" w:sz="0" w:space="0" w:color="auto"/>
          </w:divBdr>
        </w:div>
        <w:div w:id="1439763514">
          <w:marLeft w:val="0"/>
          <w:marRight w:val="0"/>
          <w:marTop w:val="0"/>
          <w:marBottom w:val="0"/>
          <w:divBdr>
            <w:top w:val="none" w:sz="0" w:space="0" w:color="auto"/>
            <w:left w:val="none" w:sz="0" w:space="0" w:color="auto"/>
            <w:bottom w:val="none" w:sz="0" w:space="0" w:color="auto"/>
            <w:right w:val="none" w:sz="0" w:space="0" w:color="auto"/>
          </w:divBdr>
        </w:div>
        <w:div w:id="535854169">
          <w:marLeft w:val="0"/>
          <w:marRight w:val="0"/>
          <w:marTop w:val="0"/>
          <w:marBottom w:val="0"/>
          <w:divBdr>
            <w:top w:val="none" w:sz="0" w:space="0" w:color="auto"/>
            <w:left w:val="none" w:sz="0" w:space="0" w:color="auto"/>
            <w:bottom w:val="none" w:sz="0" w:space="0" w:color="auto"/>
            <w:right w:val="none" w:sz="0" w:space="0" w:color="auto"/>
          </w:divBdr>
        </w:div>
        <w:div w:id="560019321">
          <w:marLeft w:val="0"/>
          <w:marRight w:val="0"/>
          <w:marTop w:val="0"/>
          <w:marBottom w:val="0"/>
          <w:divBdr>
            <w:top w:val="none" w:sz="0" w:space="0" w:color="auto"/>
            <w:left w:val="none" w:sz="0" w:space="0" w:color="auto"/>
            <w:bottom w:val="none" w:sz="0" w:space="0" w:color="auto"/>
            <w:right w:val="none" w:sz="0" w:space="0" w:color="auto"/>
          </w:divBdr>
        </w:div>
        <w:div w:id="581181809">
          <w:marLeft w:val="0"/>
          <w:marRight w:val="0"/>
          <w:marTop w:val="0"/>
          <w:marBottom w:val="0"/>
          <w:divBdr>
            <w:top w:val="none" w:sz="0" w:space="0" w:color="auto"/>
            <w:left w:val="none" w:sz="0" w:space="0" w:color="auto"/>
            <w:bottom w:val="none" w:sz="0" w:space="0" w:color="auto"/>
            <w:right w:val="none" w:sz="0" w:space="0" w:color="auto"/>
          </w:divBdr>
        </w:div>
        <w:div w:id="1826387493">
          <w:marLeft w:val="0"/>
          <w:marRight w:val="0"/>
          <w:marTop w:val="0"/>
          <w:marBottom w:val="0"/>
          <w:divBdr>
            <w:top w:val="none" w:sz="0" w:space="0" w:color="auto"/>
            <w:left w:val="none" w:sz="0" w:space="0" w:color="auto"/>
            <w:bottom w:val="none" w:sz="0" w:space="0" w:color="auto"/>
            <w:right w:val="none" w:sz="0" w:space="0" w:color="auto"/>
          </w:divBdr>
        </w:div>
        <w:div w:id="372660318">
          <w:marLeft w:val="0"/>
          <w:marRight w:val="0"/>
          <w:marTop w:val="0"/>
          <w:marBottom w:val="0"/>
          <w:divBdr>
            <w:top w:val="none" w:sz="0" w:space="0" w:color="auto"/>
            <w:left w:val="none" w:sz="0" w:space="0" w:color="auto"/>
            <w:bottom w:val="none" w:sz="0" w:space="0" w:color="auto"/>
            <w:right w:val="none" w:sz="0" w:space="0" w:color="auto"/>
          </w:divBdr>
        </w:div>
        <w:div w:id="506091659">
          <w:marLeft w:val="0"/>
          <w:marRight w:val="0"/>
          <w:marTop w:val="0"/>
          <w:marBottom w:val="0"/>
          <w:divBdr>
            <w:top w:val="none" w:sz="0" w:space="0" w:color="auto"/>
            <w:left w:val="none" w:sz="0" w:space="0" w:color="auto"/>
            <w:bottom w:val="none" w:sz="0" w:space="0" w:color="auto"/>
            <w:right w:val="none" w:sz="0" w:space="0" w:color="auto"/>
          </w:divBdr>
        </w:div>
        <w:div w:id="1817071011">
          <w:marLeft w:val="0"/>
          <w:marRight w:val="0"/>
          <w:marTop w:val="0"/>
          <w:marBottom w:val="0"/>
          <w:divBdr>
            <w:top w:val="none" w:sz="0" w:space="0" w:color="auto"/>
            <w:left w:val="none" w:sz="0" w:space="0" w:color="auto"/>
            <w:bottom w:val="none" w:sz="0" w:space="0" w:color="auto"/>
            <w:right w:val="none" w:sz="0" w:space="0" w:color="auto"/>
          </w:divBdr>
        </w:div>
      </w:divsChild>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88626585">
      <w:bodyDiv w:val="1"/>
      <w:marLeft w:val="0"/>
      <w:marRight w:val="0"/>
      <w:marTop w:val="0"/>
      <w:marBottom w:val="0"/>
      <w:divBdr>
        <w:top w:val="none" w:sz="0" w:space="0" w:color="auto"/>
        <w:left w:val="none" w:sz="0" w:space="0" w:color="auto"/>
        <w:bottom w:val="none" w:sz="0" w:space="0" w:color="auto"/>
        <w:right w:val="none" w:sz="0" w:space="0" w:color="auto"/>
      </w:divBdr>
      <w:divsChild>
        <w:div w:id="1692955650">
          <w:marLeft w:val="0"/>
          <w:marRight w:val="0"/>
          <w:marTop w:val="0"/>
          <w:marBottom w:val="0"/>
          <w:divBdr>
            <w:top w:val="none" w:sz="0" w:space="0" w:color="auto"/>
            <w:left w:val="none" w:sz="0" w:space="0" w:color="auto"/>
            <w:bottom w:val="none" w:sz="0" w:space="0" w:color="auto"/>
            <w:right w:val="none" w:sz="0" w:space="0" w:color="auto"/>
          </w:divBdr>
        </w:div>
        <w:div w:id="536043851">
          <w:marLeft w:val="0"/>
          <w:marRight w:val="0"/>
          <w:marTop w:val="0"/>
          <w:marBottom w:val="0"/>
          <w:divBdr>
            <w:top w:val="none" w:sz="0" w:space="0" w:color="auto"/>
            <w:left w:val="none" w:sz="0" w:space="0" w:color="auto"/>
            <w:bottom w:val="none" w:sz="0" w:space="0" w:color="auto"/>
            <w:right w:val="none" w:sz="0" w:space="0" w:color="auto"/>
          </w:divBdr>
        </w:div>
        <w:div w:id="949822251">
          <w:marLeft w:val="0"/>
          <w:marRight w:val="0"/>
          <w:marTop w:val="0"/>
          <w:marBottom w:val="0"/>
          <w:divBdr>
            <w:top w:val="none" w:sz="0" w:space="0" w:color="auto"/>
            <w:left w:val="none" w:sz="0" w:space="0" w:color="auto"/>
            <w:bottom w:val="none" w:sz="0" w:space="0" w:color="auto"/>
            <w:right w:val="none" w:sz="0" w:space="0" w:color="auto"/>
          </w:divBdr>
          <w:divsChild>
            <w:div w:id="566309586">
              <w:marLeft w:val="0"/>
              <w:marRight w:val="0"/>
              <w:marTop w:val="0"/>
              <w:marBottom w:val="0"/>
              <w:divBdr>
                <w:top w:val="none" w:sz="0" w:space="0" w:color="auto"/>
                <w:left w:val="none" w:sz="0" w:space="0" w:color="auto"/>
                <w:bottom w:val="none" w:sz="0" w:space="0" w:color="auto"/>
                <w:right w:val="none" w:sz="0" w:space="0" w:color="auto"/>
              </w:divBdr>
            </w:div>
            <w:div w:id="489253350">
              <w:marLeft w:val="0"/>
              <w:marRight w:val="0"/>
              <w:marTop w:val="0"/>
              <w:marBottom w:val="0"/>
              <w:divBdr>
                <w:top w:val="none" w:sz="0" w:space="0" w:color="auto"/>
                <w:left w:val="none" w:sz="0" w:space="0" w:color="auto"/>
                <w:bottom w:val="none" w:sz="0" w:space="0" w:color="auto"/>
                <w:right w:val="none" w:sz="0" w:space="0" w:color="auto"/>
              </w:divBdr>
            </w:div>
          </w:divsChild>
        </w:div>
        <w:div w:id="1188563736">
          <w:marLeft w:val="0"/>
          <w:marRight w:val="0"/>
          <w:marTop w:val="0"/>
          <w:marBottom w:val="0"/>
          <w:divBdr>
            <w:top w:val="none" w:sz="0" w:space="0" w:color="auto"/>
            <w:left w:val="none" w:sz="0" w:space="0" w:color="auto"/>
            <w:bottom w:val="none" w:sz="0" w:space="0" w:color="auto"/>
            <w:right w:val="none" w:sz="0" w:space="0" w:color="auto"/>
          </w:divBdr>
        </w:div>
        <w:div w:id="773981074">
          <w:marLeft w:val="0"/>
          <w:marRight w:val="0"/>
          <w:marTop w:val="0"/>
          <w:marBottom w:val="0"/>
          <w:divBdr>
            <w:top w:val="none" w:sz="0" w:space="0" w:color="auto"/>
            <w:left w:val="none" w:sz="0" w:space="0" w:color="auto"/>
            <w:bottom w:val="none" w:sz="0" w:space="0" w:color="auto"/>
            <w:right w:val="none" w:sz="0" w:space="0" w:color="auto"/>
          </w:divBdr>
        </w:div>
        <w:div w:id="2028172506">
          <w:marLeft w:val="0"/>
          <w:marRight w:val="0"/>
          <w:marTop w:val="0"/>
          <w:marBottom w:val="0"/>
          <w:divBdr>
            <w:top w:val="none" w:sz="0" w:space="0" w:color="auto"/>
            <w:left w:val="none" w:sz="0" w:space="0" w:color="auto"/>
            <w:bottom w:val="none" w:sz="0" w:space="0" w:color="auto"/>
            <w:right w:val="none" w:sz="0" w:space="0" w:color="auto"/>
          </w:divBdr>
        </w:div>
      </w:divsChild>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1922075">
      <w:bodyDiv w:val="1"/>
      <w:marLeft w:val="0"/>
      <w:marRight w:val="0"/>
      <w:marTop w:val="0"/>
      <w:marBottom w:val="0"/>
      <w:divBdr>
        <w:top w:val="none" w:sz="0" w:space="0" w:color="auto"/>
        <w:left w:val="none" w:sz="0" w:space="0" w:color="auto"/>
        <w:bottom w:val="none" w:sz="0" w:space="0" w:color="auto"/>
        <w:right w:val="none" w:sz="0" w:space="0" w:color="auto"/>
      </w:divBdr>
      <w:divsChild>
        <w:div w:id="1487699123">
          <w:marLeft w:val="340"/>
          <w:marRight w:val="0"/>
          <w:marTop w:val="160"/>
          <w:marBottom w:val="200"/>
          <w:divBdr>
            <w:top w:val="none" w:sz="0" w:space="0" w:color="auto"/>
            <w:left w:val="none" w:sz="0" w:space="0" w:color="auto"/>
            <w:bottom w:val="none" w:sz="0" w:space="0" w:color="auto"/>
            <w:right w:val="none" w:sz="0" w:space="0" w:color="auto"/>
          </w:divBdr>
        </w:div>
        <w:div w:id="153865906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7883139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29283775">
                  <w:marLeft w:val="0"/>
                  <w:marRight w:val="0"/>
                  <w:marTop w:val="0"/>
                  <w:marBottom w:val="0"/>
                  <w:divBdr>
                    <w:top w:val="none" w:sz="0" w:space="0" w:color="auto"/>
                    <w:left w:val="none" w:sz="0" w:space="0" w:color="auto"/>
                    <w:bottom w:val="none" w:sz="0" w:space="0" w:color="auto"/>
                    <w:right w:val="none" w:sz="0" w:space="0" w:color="auto"/>
                  </w:divBdr>
                  <w:divsChild>
                    <w:div w:id="89661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1292002">
                  <w:marLeft w:val="0"/>
                  <w:marRight w:val="0"/>
                  <w:marTop w:val="0"/>
                  <w:marBottom w:val="0"/>
                  <w:divBdr>
                    <w:top w:val="none" w:sz="0" w:space="0" w:color="auto"/>
                    <w:left w:val="none" w:sz="0" w:space="0" w:color="auto"/>
                    <w:bottom w:val="none" w:sz="0" w:space="0" w:color="auto"/>
                    <w:right w:val="none" w:sz="0" w:space="0" w:color="auto"/>
                  </w:divBdr>
                  <w:divsChild>
                    <w:div w:id="10235509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64593994">
                  <w:marLeft w:val="0"/>
                  <w:marRight w:val="0"/>
                  <w:marTop w:val="0"/>
                  <w:marBottom w:val="0"/>
                  <w:divBdr>
                    <w:top w:val="none" w:sz="0" w:space="0" w:color="auto"/>
                    <w:left w:val="none" w:sz="0" w:space="0" w:color="auto"/>
                    <w:bottom w:val="none" w:sz="0" w:space="0" w:color="auto"/>
                    <w:right w:val="none" w:sz="0" w:space="0" w:color="auto"/>
                  </w:divBdr>
                  <w:divsChild>
                    <w:div w:id="13513025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228457">
                  <w:marLeft w:val="0"/>
                  <w:marRight w:val="0"/>
                  <w:marTop w:val="0"/>
                  <w:marBottom w:val="0"/>
                  <w:divBdr>
                    <w:top w:val="none" w:sz="0" w:space="0" w:color="auto"/>
                    <w:left w:val="none" w:sz="0" w:space="0" w:color="auto"/>
                    <w:bottom w:val="none" w:sz="0" w:space="0" w:color="auto"/>
                    <w:right w:val="none" w:sz="0" w:space="0" w:color="auto"/>
                  </w:divBdr>
                  <w:divsChild>
                    <w:div w:id="12416033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65824419">
      <w:bodyDiv w:val="1"/>
      <w:marLeft w:val="0"/>
      <w:marRight w:val="0"/>
      <w:marTop w:val="0"/>
      <w:marBottom w:val="0"/>
      <w:divBdr>
        <w:top w:val="none" w:sz="0" w:space="0" w:color="auto"/>
        <w:left w:val="none" w:sz="0" w:space="0" w:color="auto"/>
        <w:bottom w:val="none" w:sz="0" w:space="0" w:color="auto"/>
        <w:right w:val="none" w:sz="0" w:space="0" w:color="auto"/>
      </w:divBdr>
      <w:divsChild>
        <w:div w:id="1039086509">
          <w:marLeft w:val="0"/>
          <w:marRight w:val="0"/>
          <w:marTop w:val="160"/>
          <w:marBottom w:val="200"/>
          <w:divBdr>
            <w:top w:val="none" w:sz="0" w:space="0" w:color="auto"/>
            <w:left w:val="none" w:sz="0" w:space="0" w:color="auto"/>
            <w:bottom w:val="none" w:sz="0" w:space="0" w:color="auto"/>
            <w:right w:val="none" w:sz="0" w:space="0" w:color="auto"/>
          </w:divBdr>
        </w:div>
        <w:div w:id="2078941887">
          <w:marLeft w:val="0"/>
          <w:marRight w:val="0"/>
          <w:marTop w:val="160"/>
          <w:marBottom w:val="200"/>
          <w:divBdr>
            <w:top w:val="none" w:sz="0" w:space="0" w:color="auto"/>
            <w:left w:val="none" w:sz="0" w:space="0" w:color="auto"/>
            <w:bottom w:val="none" w:sz="0" w:space="0" w:color="auto"/>
            <w:right w:val="none" w:sz="0" w:space="0" w:color="auto"/>
          </w:divBdr>
        </w:div>
      </w:divsChild>
    </w:div>
    <w:div w:id="261571399">
      <w:bodyDiv w:val="1"/>
      <w:marLeft w:val="0"/>
      <w:marRight w:val="0"/>
      <w:marTop w:val="0"/>
      <w:marBottom w:val="0"/>
      <w:divBdr>
        <w:top w:val="none" w:sz="0" w:space="0" w:color="auto"/>
        <w:left w:val="none" w:sz="0" w:space="0" w:color="auto"/>
        <w:bottom w:val="none" w:sz="0" w:space="0" w:color="auto"/>
        <w:right w:val="none" w:sz="0" w:space="0" w:color="auto"/>
      </w:divBdr>
      <w:divsChild>
        <w:div w:id="65224375">
          <w:marLeft w:val="0"/>
          <w:marRight w:val="0"/>
          <w:marTop w:val="160"/>
          <w:marBottom w:val="200"/>
          <w:divBdr>
            <w:top w:val="none" w:sz="0" w:space="0" w:color="auto"/>
            <w:left w:val="none" w:sz="0" w:space="0" w:color="auto"/>
            <w:bottom w:val="none" w:sz="0" w:space="0" w:color="auto"/>
            <w:right w:val="none" w:sz="0" w:space="0" w:color="auto"/>
          </w:divBdr>
        </w:div>
      </w:divsChild>
    </w:div>
    <w:div w:id="281813434">
      <w:bodyDiv w:val="1"/>
      <w:marLeft w:val="0"/>
      <w:marRight w:val="0"/>
      <w:marTop w:val="0"/>
      <w:marBottom w:val="0"/>
      <w:divBdr>
        <w:top w:val="none" w:sz="0" w:space="0" w:color="auto"/>
        <w:left w:val="none" w:sz="0" w:space="0" w:color="auto"/>
        <w:bottom w:val="none" w:sz="0" w:space="0" w:color="auto"/>
        <w:right w:val="none" w:sz="0" w:space="0" w:color="auto"/>
      </w:divBdr>
      <w:divsChild>
        <w:div w:id="1124890247">
          <w:marLeft w:val="0"/>
          <w:marRight w:val="0"/>
          <w:marTop w:val="0"/>
          <w:marBottom w:val="0"/>
          <w:divBdr>
            <w:top w:val="none" w:sz="0" w:space="0" w:color="auto"/>
            <w:left w:val="none" w:sz="0" w:space="0" w:color="auto"/>
            <w:bottom w:val="none" w:sz="0" w:space="0" w:color="auto"/>
            <w:right w:val="none" w:sz="0" w:space="0" w:color="auto"/>
          </w:divBdr>
          <w:divsChild>
            <w:div w:id="4807353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9237362">
          <w:marLeft w:val="0"/>
          <w:marRight w:val="0"/>
          <w:marTop w:val="0"/>
          <w:marBottom w:val="0"/>
          <w:divBdr>
            <w:top w:val="none" w:sz="0" w:space="0" w:color="auto"/>
            <w:left w:val="none" w:sz="0" w:space="0" w:color="auto"/>
            <w:bottom w:val="none" w:sz="0" w:space="0" w:color="auto"/>
            <w:right w:val="none" w:sz="0" w:space="0" w:color="auto"/>
          </w:divBdr>
          <w:divsChild>
            <w:div w:id="10728904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3889690">
          <w:marLeft w:val="0"/>
          <w:marRight w:val="0"/>
          <w:marTop w:val="0"/>
          <w:marBottom w:val="0"/>
          <w:divBdr>
            <w:top w:val="none" w:sz="0" w:space="0" w:color="auto"/>
            <w:left w:val="none" w:sz="0" w:space="0" w:color="auto"/>
            <w:bottom w:val="none" w:sz="0" w:space="0" w:color="auto"/>
            <w:right w:val="none" w:sz="0" w:space="0" w:color="auto"/>
          </w:divBdr>
          <w:divsChild>
            <w:div w:id="14487683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69183142">
      <w:bodyDiv w:val="1"/>
      <w:marLeft w:val="0"/>
      <w:marRight w:val="0"/>
      <w:marTop w:val="0"/>
      <w:marBottom w:val="0"/>
      <w:divBdr>
        <w:top w:val="none" w:sz="0" w:space="0" w:color="auto"/>
        <w:left w:val="none" w:sz="0" w:space="0" w:color="auto"/>
        <w:bottom w:val="none" w:sz="0" w:space="0" w:color="auto"/>
        <w:right w:val="none" w:sz="0" w:space="0" w:color="auto"/>
      </w:divBdr>
      <w:divsChild>
        <w:div w:id="1030691260">
          <w:marLeft w:val="0"/>
          <w:marRight w:val="0"/>
          <w:marTop w:val="0"/>
          <w:marBottom w:val="0"/>
          <w:divBdr>
            <w:top w:val="none" w:sz="0" w:space="0" w:color="auto"/>
            <w:left w:val="none" w:sz="0" w:space="0" w:color="auto"/>
            <w:bottom w:val="none" w:sz="0" w:space="0" w:color="auto"/>
            <w:right w:val="none" w:sz="0" w:space="0" w:color="auto"/>
          </w:divBdr>
          <w:divsChild>
            <w:div w:id="2078244833">
              <w:marLeft w:val="0"/>
              <w:marRight w:val="0"/>
              <w:marTop w:val="0"/>
              <w:marBottom w:val="0"/>
              <w:divBdr>
                <w:top w:val="none" w:sz="0" w:space="0" w:color="auto"/>
                <w:left w:val="none" w:sz="0" w:space="0" w:color="auto"/>
                <w:bottom w:val="none" w:sz="0" w:space="0" w:color="auto"/>
                <w:right w:val="none" w:sz="0" w:space="0" w:color="auto"/>
              </w:divBdr>
            </w:div>
            <w:div w:id="2009863334">
              <w:marLeft w:val="0"/>
              <w:marRight w:val="0"/>
              <w:marTop w:val="0"/>
              <w:marBottom w:val="0"/>
              <w:divBdr>
                <w:top w:val="none" w:sz="0" w:space="0" w:color="auto"/>
                <w:left w:val="none" w:sz="0" w:space="0" w:color="auto"/>
                <w:bottom w:val="none" w:sz="0" w:space="0" w:color="auto"/>
                <w:right w:val="none" w:sz="0" w:space="0" w:color="auto"/>
              </w:divBdr>
            </w:div>
          </w:divsChild>
        </w:div>
        <w:div w:id="657612820">
          <w:marLeft w:val="0"/>
          <w:marRight w:val="0"/>
          <w:marTop w:val="0"/>
          <w:marBottom w:val="0"/>
          <w:divBdr>
            <w:top w:val="none" w:sz="0" w:space="0" w:color="auto"/>
            <w:left w:val="none" w:sz="0" w:space="0" w:color="auto"/>
            <w:bottom w:val="none" w:sz="0" w:space="0" w:color="auto"/>
            <w:right w:val="none" w:sz="0" w:space="0" w:color="auto"/>
          </w:divBdr>
          <w:divsChild>
            <w:div w:id="1544056407">
              <w:marLeft w:val="0"/>
              <w:marRight w:val="0"/>
              <w:marTop w:val="0"/>
              <w:marBottom w:val="0"/>
              <w:divBdr>
                <w:top w:val="none" w:sz="0" w:space="0" w:color="auto"/>
                <w:left w:val="none" w:sz="0" w:space="0" w:color="auto"/>
                <w:bottom w:val="none" w:sz="0" w:space="0" w:color="auto"/>
                <w:right w:val="none" w:sz="0" w:space="0" w:color="auto"/>
              </w:divBdr>
            </w:div>
            <w:div w:id="647855517">
              <w:marLeft w:val="0"/>
              <w:marRight w:val="0"/>
              <w:marTop w:val="0"/>
              <w:marBottom w:val="0"/>
              <w:divBdr>
                <w:top w:val="none" w:sz="0" w:space="0" w:color="auto"/>
                <w:left w:val="none" w:sz="0" w:space="0" w:color="auto"/>
                <w:bottom w:val="none" w:sz="0" w:space="0" w:color="auto"/>
                <w:right w:val="none" w:sz="0" w:space="0" w:color="auto"/>
              </w:divBdr>
            </w:div>
          </w:divsChild>
        </w:div>
        <w:div w:id="925382112">
          <w:marLeft w:val="0"/>
          <w:marRight w:val="0"/>
          <w:marTop w:val="0"/>
          <w:marBottom w:val="0"/>
          <w:divBdr>
            <w:top w:val="none" w:sz="0" w:space="0" w:color="auto"/>
            <w:left w:val="none" w:sz="0" w:space="0" w:color="auto"/>
            <w:bottom w:val="none" w:sz="0" w:space="0" w:color="auto"/>
            <w:right w:val="none" w:sz="0" w:space="0" w:color="auto"/>
          </w:divBdr>
          <w:divsChild>
            <w:div w:id="47848259">
              <w:marLeft w:val="0"/>
              <w:marRight w:val="0"/>
              <w:marTop w:val="0"/>
              <w:marBottom w:val="0"/>
              <w:divBdr>
                <w:top w:val="none" w:sz="0" w:space="0" w:color="auto"/>
                <w:left w:val="none" w:sz="0" w:space="0" w:color="auto"/>
                <w:bottom w:val="none" w:sz="0" w:space="0" w:color="auto"/>
                <w:right w:val="none" w:sz="0" w:space="0" w:color="auto"/>
              </w:divBdr>
            </w:div>
            <w:div w:id="17742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9285609">
      <w:bodyDiv w:val="1"/>
      <w:marLeft w:val="0"/>
      <w:marRight w:val="0"/>
      <w:marTop w:val="0"/>
      <w:marBottom w:val="0"/>
      <w:divBdr>
        <w:top w:val="none" w:sz="0" w:space="0" w:color="auto"/>
        <w:left w:val="none" w:sz="0" w:space="0" w:color="auto"/>
        <w:bottom w:val="none" w:sz="0" w:space="0" w:color="auto"/>
        <w:right w:val="none" w:sz="0" w:space="0" w:color="auto"/>
      </w:divBdr>
      <w:divsChild>
        <w:div w:id="517696454">
          <w:marLeft w:val="0"/>
          <w:marRight w:val="0"/>
          <w:marTop w:val="0"/>
          <w:marBottom w:val="0"/>
          <w:divBdr>
            <w:top w:val="none" w:sz="0" w:space="0" w:color="auto"/>
            <w:left w:val="none" w:sz="0" w:space="0" w:color="auto"/>
            <w:bottom w:val="none" w:sz="0" w:space="0" w:color="auto"/>
            <w:right w:val="none" w:sz="0" w:space="0" w:color="auto"/>
          </w:divBdr>
        </w:div>
        <w:div w:id="982463037">
          <w:marLeft w:val="0"/>
          <w:marRight w:val="0"/>
          <w:marTop w:val="0"/>
          <w:marBottom w:val="0"/>
          <w:divBdr>
            <w:top w:val="none" w:sz="0" w:space="0" w:color="auto"/>
            <w:left w:val="none" w:sz="0" w:space="0" w:color="auto"/>
            <w:bottom w:val="none" w:sz="0" w:space="0" w:color="auto"/>
            <w:right w:val="none" w:sz="0" w:space="0" w:color="auto"/>
          </w:divBdr>
          <w:divsChild>
            <w:div w:id="541359934">
              <w:marLeft w:val="0"/>
              <w:marRight w:val="0"/>
              <w:marTop w:val="0"/>
              <w:marBottom w:val="0"/>
              <w:divBdr>
                <w:top w:val="none" w:sz="0" w:space="0" w:color="auto"/>
                <w:left w:val="none" w:sz="0" w:space="0" w:color="auto"/>
                <w:bottom w:val="none" w:sz="0" w:space="0" w:color="auto"/>
                <w:right w:val="none" w:sz="0" w:space="0" w:color="auto"/>
              </w:divBdr>
            </w:div>
            <w:div w:id="782727830">
              <w:marLeft w:val="0"/>
              <w:marRight w:val="0"/>
              <w:marTop w:val="0"/>
              <w:marBottom w:val="0"/>
              <w:divBdr>
                <w:top w:val="none" w:sz="0" w:space="0" w:color="auto"/>
                <w:left w:val="none" w:sz="0" w:space="0" w:color="auto"/>
                <w:bottom w:val="none" w:sz="0" w:space="0" w:color="auto"/>
                <w:right w:val="none" w:sz="0" w:space="0" w:color="auto"/>
              </w:divBdr>
            </w:div>
            <w:div w:id="19167492">
              <w:marLeft w:val="0"/>
              <w:marRight w:val="0"/>
              <w:marTop w:val="0"/>
              <w:marBottom w:val="0"/>
              <w:divBdr>
                <w:top w:val="none" w:sz="0" w:space="0" w:color="auto"/>
                <w:left w:val="none" w:sz="0" w:space="0" w:color="auto"/>
                <w:bottom w:val="none" w:sz="0" w:space="0" w:color="auto"/>
                <w:right w:val="none" w:sz="0" w:space="0" w:color="auto"/>
              </w:divBdr>
            </w:div>
            <w:div w:id="719787174">
              <w:marLeft w:val="0"/>
              <w:marRight w:val="0"/>
              <w:marTop w:val="0"/>
              <w:marBottom w:val="0"/>
              <w:divBdr>
                <w:top w:val="none" w:sz="0" w:space="0" w:color="auto"/>
                <w:left w:val="none" w:sz="0" w:space="0" w:color="auto"/>
                <w:bottom w:val="none" w:sz="0" w:space="0" w:color="auto"/>
                <w:right w:val="none" w:sz="0" w:space="0" w:color="auto"/>
              </w:divBdr>
            </w:div>
            <w:div w:id="77362646">
              <w:marLeft w:val="0"/>
              <w:marRight w:val="0"/>
              <w:marTop w:val="0"/>
              <w:marBottom w:val="0"/>
              <w:divBdr>
                <w:top w:val="none" w:sz="0" w:space="0" w:color="auto"/>
                <w:left w:val="none" w:sz="0" w:space="0" w:color="auto"/>
                <w:bottom w:val="none" w:sz="0" w:space="0" w:color="auto"/>
                <w:right w:val="none" w:sz="0" w:space="0" w:color="auto"/>
              </w:divBdr>
            </w:div>
          </w:divsChild>
        </w:div>
        <w:div w:id="607473221">
          <w:marLeft w:val="0"/>
          <w:marRight w:val="0"/>
          <w:marTop w:val="0"/>
          <w:marBottom w:val="0"/>
          <w:divBdr>
            <w:top w:val="none" w:sz="0" w:space="0" w:color="auto"/>
            <w:left w:val="none" w:sz="0" w:space="0" w:color="auto"/>
            <w:bottom w:val="none" w:sz="0" w:space="0" w:color="auto"/>
            <w:right w:val="none" w:sz="0" w:space="0" w:color="auto"/>
          </w:divBdr>
          <w:divsChild>
            <w:div w:id="1929729595">
              <w:marLeft w:val="0"/>
              <w:marRight w:val="0"/>
              <w:marTop w:val="0"/>
              <w:marBottom w:val="0"/>
              <w:divBdr>
                <w:top w:val="none" w:sz="0" w:space="0" w:color="auto"/>
                <w:left w:val="none" w:sz="0" w:space="0" w:color="auto"/>
                <w:bottom w:val="none" w:sz="0" w:space="0" w:color="auto"/>
                <w:right w:val="none" w:sz="0" w:space="0" w:color="auto"/>
              </w:divBdr>
            </w:div>
          </w:divsChild>
        </w:div>
        <w:div w:id="1619527891">
          <w:marLeft w:val="0"/>
          <w:marRight w:val="0"/>
          <w:marTop w:val="0"/>
          <w:marBottom w:val="0"/>
          <w:divBdr>
            <w:top w:val="none" w:sz="0" w:space="0" w:color="auto"/>
            <w:left w:val="none" w:sz="0" w:space="0" w:color="auto"/>
            <w:bottom w:val="none" w:sz="0" w:space="0" w:color="auto"/>
            <w:right w:val="none" w:sz="0" w:space="0" w:color="auto"/>
          </w:divBdr>
          <w:divsChild>
            <w:div w:id="1707490501">
              <w:marLeft w:val="0"/>
              <w:marRight w:val="0"/>
              <w:marTop w:val="0"/>
              <w:marBottom w:val="0"/>
              <w:divBdr>
                <w:top w:val="none" w:sz="0" w:space="0" w:color="auto"/>
                <w:left w:val="none" w:sz="0" w:space="0" w:color="auto"/>
                <w:bottom w:val="none" w:sz="0" w:space="0" w:color="auto"/>
                <w:right w:val="none" w:sz="0" w:space="0" w:color="auto"/>
              </w:divBdr>
            </w:div>
            <w:div w:id="1642005513">
              <w:marLeft w:val="0"/>
              <w:marRight w:val="0"/>
              <w:marTop w:val="0"/>
              <w:marBottom w:val="0"/>
              <w:divBdr>
                <w:top w:val="none" w:sz="0" w:space="0" w:color="auto"/>
                <w:left w:val="none" w:sz="0" w:space="0" w:color="auto"/>
                <w:bottom w:val="none" w:sz="0" w:space="0" w:color="auto"/>
                <w:right w:val="none" w:sz="0" w:space="0" w:color="auto"/>
              </w:divBdr>
            </w:div>
            <w:div w:id="136586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02278946">
      <w:bodyDiv w:val="1"/>
      <w:marLeft w:val="0"/>
      <w:marRight w:val="0"/>
      <w:marTop w:val="0"/>
      <w:marBottom w:val="0"/>
      <w:divBdr>
        <w:top w:val="none" w:sz="0" w:space="0" w:color="auto"/>
        <w:left w:val="none" w:sz="0" w:space="0" w:color="auto"/>
        <w:bottom w:val="none" w:sz="0" w:space="0" w:color="auto"/>
        <w:right w:val="none" w:sz="0" w:space="0" w:color="auto"/>
      </w:divBdr>
      <w:divsChild>
        <w:div w:id="1413698065">
          <w:marLeft w:val="0"/>
          <w:marRight w:val="0"/>
          <w:marTop w:val="0"/>
          <w:marBottom w:val="0"/>
          <w:divBdr>
            <w:top w:val="none" w:sz="0" w:space="0" w:color="auto"/>
            <w:left w:val="none" w:sz="0" w:space="0" w:color="auto"/>
            <w:bottom w:val="none" w:sz="0" w:space="0" w:color="auto"/>
            <w:right w:val="none" w:sz="0" w:space="0" w:color="auto"/>
          </w:divBdr>
          <w:divsChild>
            <w:div w:id="17290653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6363825">
          <w:marLeft w:val="0"/>
          <w:marRight w:val="0"/>
          <w:marTop w:val="0"/>
          <w:marBottom w:val="0"/>
          <w:divBdr>
            <w:top w:val="none" w:sz="0" w:space="0" w:color="auto"/>
            <w:left w:val="none" w:sz="0" w:space="0" w:color="auto"/>
            <w:bottom w:val="none" w:sz="0" w:space="0" w:color="auto"/>
            <w:right w:val="none" w:sz="0" w:space="0" w:color="auto"/>
          </w:divBdr>
          <w:divsChild>
            <w:div w:id="858083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1936185">
          <w:marLeft w:val="0"/>
          <w:marRight w:val="0"/>
          <w:marTop w:val="0"/>
          <w:marBottom w:val="0"/>
          <w:divBdr>
            <w:top w:val="none" w:sz="0" w:space="0" w:color="auto"/>
            <w:left w:val="none" w:sz="0" w:space="0" w:color="auto"/>
            <w:bottom w:val="none" w:sz="0" w:space="0" w:color="auto"/>
            <w:right w:val="none" w:sz="0" w:space="0" w:color="auto"/>
          </w:divBdr>
          <w:divsChild>
            <w:div w:id="20893082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8434140">
          <w:marLeft w:val="0"/>
          <w:marRight w:val="0"/>
          <w:marTop w:val="0"/>
          <w:marBottom w:val="0"/>
          <w:divBdr>
            <w:top w:val="none" w:sz="0" w:space="0" w:color="auto"/>
            <w:left w:val="none" w:sz="0" w:space="0" w:color="auto"/>
            <w:bottom w:val="none" w:sz="0" w:space="0" w:color="auto"/>
            <w:right w:val="none" w:sz="0" w:space="0" w:color="auto"/>
          </w:divBdr>
          <w:divsChild>
            <w:div w:id="12014763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6029620">
          <w:marLeft w:val="0"/>
          <w:marRight w:val="0"/>
          <w:marTop w:val="0"/>
          <w:marBottom w:val="0"/>
          <w:divBdr>
            <w:top w:val="none" w:sz="0" w:space="0" w:color="auto"/>
            <w:left w:val="none" w:sz="0" w:space="0" w:color="auto"/>
            <w:bottom w:val="none" w:sz="0" w:space="0" w:color="auto"/>
            <w:right w:val="none" w:sz="0" w:space="0" w:color="auto"/>
          </w:divBdr>
          <w:divsChild>
            <w:div w:id="6172253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41208593">
      <w:bodyDiv w:val="1"/>
      <w:marLeft w:val="0"/>
      <w:marRight w:val="0"/>
      <w:marTop w:val="0"/>
      <w:marBottom w:val="0"/>
      <w:divBdr>
        <w:top w:val="none" w:sz="0" w:space="0" w:color="auto"/>
        <w:left w:val="none" w:sz="0" w:space="0" w:color="auto"/>
        <w:bottom w:val="none" w:sz="0" w:space="0" w:color="auto"/>
        <w:right w:val="none" w:sz="0" w:space="0" w:color="auto"/>
      </w:divBdr>
      <w:divsChild>
        <w:div w:id="2099251500">
          <w:marLeft w:val="0"/>
          <w:marRight w:val="0"/>
          <w:marTop w:val="0"/>
          <w:marBottom w:val="0"/>
          <w:divBdr>
            <w:top w:val="none" w:sz="0" w:space="0" w:color="auto"/>
            <w:left w:val="none" w:sz="0" w:space="0" w:color="auto"/>
            <w:bottom w:val="none" w:sz="0" w:space="0" w:color="auto"/>
            <w:right w:val="none" w:sz="0" w:space="0" w:color="auto"/>
          </w:divBdr>
          <w:divsChild>
            <w:div w:id="11135225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4814623">
          <w:marLeft w:val="0"/>
          <w:marRight w:val="0"/>
          <w:marTop w:val="0"/>
          <w:marBottom w:val="0"/>
          <w:divBdr>
            <w:top w:val="none" w:sz="0" w:space="0" w:color="auto"/>
            <w:left w:val="none" w:sz="0" w:space="0" w:color="auto"/>
            <w:bottom w:val="none" w:sz="0" w:space="0" w:color="auto"/>
            <w:right w:val="none" w:sz="0" w:space="0" w:color="auto"/>
          </w:divBdr>
          <w:divsChild>
            <w:div w:id="70637028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55098754">
                  <w:marLeft w:val="0"/>
                  <w:marRight w:val="0"/>
                  <w:marTop w:val="0"/>
                  <w:marBottom w:val="0"/>
                  <w:divBdr>
                    <w:top w:val="none" w:sz="0" w:space="0" w:color="auto"/>
                    <w:left w:val="none" w:sz="0" w:space="0" w:color="auto"/>
                    <w:bottom w:val="none" w:sz="0" w:space="0" w:color="auto"/>
                    <w:right w:val="none" w:sz="0" w:space="0" w:color="auto"/>
                  </w:divBdr>
                  <w:divsChild>
                    <w:div w:id="1600681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6456043">
                  <w:marLeft w:val="0"/>
                  <w:marRight w:val="0"/>
                  <w:marTop w:val="0"/>
                  <w:marBottom w:val="0"/>
                  <w:divBdr>
                    <w:top w:val="none" w:sz="0" w:space="0" w:color="auto"/>
                    <w:left w:val="none" w:sz="0" w:space="0" w:color="auto"/>
                    <w:bottom w:val="none" w:sz="0" w:space="0" w:color="auto"/>
                    <w:right w:val="none" w:sz="0" w:space="0" w:color="auto"/>
                  </w:divBdr>
                  <w:divsChild>
                    <w:div w:id="8060468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4134918">
                  <w:marLeft w:val="0"/>
                  <w:marRight w:val="0"/>
                  <w:marTop w:val="0"/>
                  <w:marBottom w:val="0"/>
                  <w:divBdr>
                    <w:top w:val="none" w:sz="0" w:space="0" w:color="auto"/>
                    <w:left w:val="none" w:sz="0" w:space="0" w:color="auto"/>
                    <w:bottom w:val="none" w:sz="0" w:space="0" w:color="auto"/>
                    <w:right w:val="none" w:sz="0" w:space="0" w:color="auto"/>
                  </w:divBdr>
                  <w:divsChild>
                    <w:div w:id="9752573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75675832">
      <w:bodyDiv w:val="1"/>
      <w:marLeft w:val="0"/>
      <w:marRight w:val="0"/>
      <w:marTop w:val="0"/>
      <w:marBottom w:val="0"/>
      <w:divBdr>
        <w:top w:val="none" w:sz="0" w:space="0" w:color="auto"/>
        <w:left w:val="none" w:sz="0" w:space="0" w:color="auto"/>
        <w:bottom w:val="none" w:sz="0" w:space="0" w:color="auto"/>
        <w:right w:val="none" w:sz="0" w:space="0" w:color="auto"/>
      </w:divBdr>
      <w:divsChild>
        <w:div w:id="546071765">
          <w:marLeft w:val="0"/>
          <w:marRight w:val="0"/>
          <w:marTop w:val="0"/>
          <w:marBottom w:val="0"/>
          <w:divBdr>
            <w:top w:val="none" w:sz="0" w:space="0" w:color="auto"/>
            <w:left w:val="none" w:sz="0" w:space="0" w:color="auto"/>
            <w:bottom w:val="none" w:sz="0" w:space="0" w:color="auto"/>
            <w:right w:val="none" w:sz="0" w:space="0" w:color="auto"/>
          </w:divBdr>
          <w:divsChild>
            <w:div w:id="18245891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55626666">
          <w:marLeft w:val="0"/>
          <w:marRight w:val="0"/>
          <w:marTop w:val="0"/>
          <w:marBottom w:val="0"/>
          <w:divBdr>
            <w:top w:val="none" w:sz="0" w:space="0" w:color="auto"/>
            <w:left w:val="none" w:sz="0" w:space="0" w:color="auto"/>
            <w:bottom w:val="none" w:sz="0" w:space="0" w:color="auto"/>
            <w:right w:val="none" w:sz="0" w:space="0" w:color="auto"/>
          </w:divBdr>
          <w:divsChild>
            <w:div w:id="1529951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3562467">
          <w:marLeft w:val="0"/>
          <w:marRight w:val="0"/>
          <w:marTop w:val="0"/>
          <w:marBottom w:val="0"/>
          <w:divBdr>
            <w:top w:val="none" w:sz="0" w:space="0" w:color="auto"/>
            <w:left w:val="none" w:sz="0" w:space="0" w:color="auto"/>
            <w:bottom w:val="none" w:sz="0" w:space="0" w:color="auto"/>
            <w:right w:val="none" w:sz="0" w:space="0" w:color="auto"/>
          </w:divBdr>
          <w:divsChild>
            <w:div w:id="20502990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825150">
          <w:marLeft w:val="0"/>
          <w:marRight w:val="0"/>
          <w:marTop w:val="0"/>
          <w:marBottom w:val="0"/>
          <w:divBdr>
            <w:top w:val="none" w:sz="0" w:space="0" w:color="auto"/>
            <w:left w:val="none" w:sz="0" w:space="0" w:color="auto"/>
            <w:bottom w:val="none" w:sz="0" w:space="0" w:color="auto"/>
            <w:right w:val="none" w:sz="0" w:space="0" w:color="auto"/>
          </w:divBdr>
          <w:divsChild>
            <w:div w:id="9732191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78654249">
      <w:bodyDiv w:val="1"/>
      <w:marLeft w:val="0"/>
      <w:marRight w:val="0"/>
      <w:marTop w:val="0"/>
      <w:marBottom w:val="0"/>
      <w:divBdr>
        <w:top w:val="none" w:sz="0" w:space="0" w:color="auto"/>
        <w:left w:val="none" w:sz="0" w:space="0" w:color="auto"/>
        <w:bottom w:val="none" w:sz="0" w:space="0" w:color="auto"/>
        <w:right w:val="none" w:sz="0" w:space="0" w:color="auto"/>
      </w:divBdr>
      <w:divsChild>
        <w:div w:id="1004361970">
          <w:marLeft w:val="0"/>
          <w:marRight w:val="0"/>
          <w:marTop w:val="0"/>
          <w:marBottom w:val="0"/>
          <w:divBdr>
            <w:top w:val="none" w:sz="0" w:space="0" w:color="auto"/>
            <w:left w:val="none" w:sz="0" w:space="0" w:color="auto"/>
            <w:bottom w:val="none" w:sz="0" w:space="0" w:color="auto"/>
            <w:right w:val="none" w:sz="0" w:space="0" w:color="auto"/>
          </w:divBdr>
        </w:div>
        <w:div w:id="976881087">
          <w:marLeft w:val="0"/>
          <w:marRight w:val="0"/>
          <w:marTop w:val="0"/>
          <w:marBottom w:val="0"/>
          <w:divBdr>
            <w:top w:val="none" w:sz="0" w:space="0" w:color="auto"/>
            <w:left w:val="none" w:sz="0" w:space="0" w:color="auto"/>
            <w:bottom w:val="none" w:sz="0" w:space="0" w:color="auto"/>
            <w:right w:val="none" w:sz="0" w:space="0" w:color="auto"/>
          </w:divBdr>
        </w:div>
        <w:div w:id="1456561626">
          <w:marLeft w:val="0"/>
          <w:marRight w:val="0"/>
          <w:marTop w:val="0"/>
          <w:marBottom w:val="0"/>
          <w:divBdr>
            <w:top w:val="none" w:sz="0" w:space="0" w:color="auto"/>
            <w:left w:val="none" w:sz="0" w:space="0" w:color="auto"/>
            <w:bottom w:val="none" w:sz="0" w:space="0" w:color="auto"/>
            <w:right w:val="none" w:sz="0" w:space="0" w:color="auto"/>
          </w:divBdr>
        </w:div>
        <w:div w:id="1094667292">
          <w:marLeft w:val="0"/>
          <w:marRight w:val="0"/>
          <w:marTop w:val="0"/>
          <w:marBottom w:val="0"/>
          <w:divBdr>
            <w:top w:val="none" w:sz="0" w:space="0" w:color="auto"/>
            <w:left w:val="none" w:sz="0" w:space="0" w:color="auto"/>
            <w:bottom w:val="none" w:sz="0" w:space="0" w:color="auto"/>
            <w:right w:val="none" w:sz="0" w:space="0" w:color="auto"/>
          </w:divBdr>
        </w:div>
        <w:div w:id="874733374">
          <w:marLeft w:val="0"/>
          <w:marRight w:val="0"/>
          <w:marTop w:val="0"/>
          <w:marBottom w:val="0"/>
          <w:divBdr>
            <w:top w:val="none" w:sz="0" w:space="0" w:color="auto"/>
            <w:left w:val="none" w:sz="0" w:space="0" w:color="auto"/>
            <w:bottom w:val="none" w:sz="0" w:space="0" w:color="auto"/>
            <w:right w:val="none" w:sz="0" w:space="0" w:color="auto"/>
          </w:divBdr>
        </w:div>
        <w:div w:id="681585551">
          <w:marLeft w:val="0"/>
          <w:marRight w:val="0"/>
          <w:marTop w:val="0"/>
          <w:marBottom w:val="0"/>
          <w:divBdr>
            <w:top w:val="none" w:sz="0" w:space="0" w:color="auto"/>
            <w:left w:val="none" w:sz="0" w:space="0" w:color="auto"/>
            <w:bottom w:val="none" w:sz="0" w:space="0" w:color="auto"/>
            <w:right w:val="none" w:sz="0" w:space="0" w:color="auto"/>
          </w:divBdr>
        </w:div>
      </w:divsChild>
    </w:div>
    <w:div w:id="681247651">
      <w:bodyDiv w:val="1"/>
      <w:marLeft w:val="0"/>
      <w:marRight w:val="0"/>
      <w:marTop w:val="0"/>
      <w:marBottom w:val="0"/>
      <w:divBdr>
        <w:top w:val="none" w:sz="0" w:space="0" w:color="auto"/>
        <w:left w:val="none" w:sz="0" w:space="0" w:color="auto"/>
        <w:bottom w:val="none" w:sz="0" w:space="0" w:color="auto"/>
        <w:right w:val="none" w:sz="0" w:space="0" w:color="auto"/>
      </w:divBdr>
      <w:divsChild>
        <w:div w:id="1013000287">
          <w:marLeft w:val="0"/>
          <w:marRight w:val="0"/>
          <w:marTop w:val="0"/>
          <w:marBottom w:val="0"/>
          <w:divBdr>
            <w:top w:val="none" w:sz="0" w:space="0" w:color="auto"/>
            <w:left w:val="none" w:sz="0" w:space="0" w:color="auto"/>
            <w:bottom w:val="none" w:sz="0" w:space="0" w:color="auto"/>
            <w:right w:val="none" w:sz="0" w:space="0" w:color="auto"/>
          </w:divBdr>
          <w:divsChild>
            <w:div w:id="13092900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8945192">
          <w:marLeft w:val="0"/>
          <w:marRight w:val="0"/>
          <w:marTop w:val="0"/>
          <w:marBottom w:val="0"/>
          <w:divBdr>
            <w:top w:val="none" w:sz="0" w:space="0" w:color="auto"/>
            <w:left w:val="none" w:sz="0" w:space="0" w:color="auto"/>
            <w:bottom w:val="none" w:sz="0" w:space="0" w:color="auto"/>
            <w:right w:val="none" w:sz="0" w:space="0" w:color="auto"/>
          </w:divBdr>
          <w:divsChild>
            <w:div w:id="14192507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694502856">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997464095">
      <w:bodyDiv w:val="1"/>
      <w:marLeft w:val="0"/>
      <w:marRight w:val="0"/>
      <w:marTop w:val="0"/>
      <w:marBottom w:val="0"/>
      <w:divBdr>
        <w:top w:val="none" w:sz="0" w:space="0" w:color="auto"/>
        <w:left w:val="none" w:sz="0" w:space="0" w:color="auto"/>
        <w:bottom w:val="none" w:sz="0" w:space="0" w:color="auto"/>
        <w:right w:val="none" w:sz="0" w:space="0" w:color="auto"/>
      </w:divBdr>
      <w:divsChild>
        <w:div w:id="861013542">
          <w:marLeft w:val="0"/>
          <w:marRight w:val="0"/>
          <w:marTop w:val="0"/>
          <w:marBottom w:val="0"/>
          <w:divBdr>
            <w:top w:val="none" w:sz="0" w:space="0" w:color="auto"/>
            <w:left w:val="none" w:sz="0" w:space="0" w:color="auto"/>
            <w:bottom w:val="none" w:sz="0" w:space="0" w:color="auto"/>
            <w:right w:val="none" w:sz="0" w:space="0" w:color="auto"/>
          </w:divBdr>
        </w:div>
        <w:div w:id="1590772911">
          <w:marLeft w:val="0"/>
          <w:marRight w:val="0"/>
          <w:marTop w:val="0"/>
          <w:marBottom w:val="0"/>
          <w:divBdr>
            <w:top w:val="none" w:sz="0" w:space="0" w:color="auto"/>
            <w:left w:val="none" w:sz="0" w:space="0" w:color="auto"/>
            <w:bottom w:val="none" w:sz="0" w:space="0" w:color="auto"/>
            <w:right w:val="none" w:sz="0" w:space="0" w:color="auto"/>
          </w:divBdr>
        </w:div>
        <w:div w:id="270747121">
          <w:marLeft w:val="0"/>
          <w:marRight w:val="0"/>
          <w:marTop w:val="0"/>
          <w:marBottom w:val="0"/>
          <w:divBdr>
            <w:top w:val="none" w:sz="0" w:space="0" w:color="auto"/>
            <w:left w:val="none" w:sz="0" w:space="0" w:color="auto"/>
            <w:bottom w:val="none" w:sz="0" w:space="0" w:color="auto"/>
            <w:right w:val="none" w:sz="0" w:space="0" w:color="auto"/>
          </w:divBdr>
        </w:div>
      </w:divsChild>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0760945">
      <w:bodyDiv w:val="1"/>
      <w:marLeft w:val="0"/>
      <w:marRight w:val="0"/>
      <w:marTop w:val="0"/>
      <w:marBottom w:val="0"/>
      <w:divBdr>
        <w:top w:val="none" w:sz="0" w:space="0" w:color="auto"/>
        <w:left w:val="none" w:sz="0" w:space="0" w:color="auto"/>
        <w:bottom w:val="none" w:sz="0" w:space="0" w:color="auto"/>
        <w:right w:val="none" w:sz="0" w:space="0" w:color="auto"/>
      </w:divBdr>
      <w:divsChild>
        <w:div w:id="2056198727">
          <w:marLeft w:val="0"/>
          <w:marRight w:val="0"/>
          <w:marTop w:val="0"/>
          <w:marBottom w:val="0"/>
          <w:divBdr>
            <w:top w:val="none" w:sz="0" w:space="0" w:color="auto"/>
            <w:left w:val="none" w:sz="0" w:space="0" w:color="auto"/>
            <w:bottom w:val="none" w:sz="0" w:space="0" w:color="auto"/>
            <w:right w:val="none" w:sz="0" w:space="0" w:color="auto"/>
          </w:divBdr>
        </w:div>
        <w:div w:id="566186023">
          <w:marLeft w:val="0"/>
          <w:marRight w:val="0"/>
          <w:marTop w:val="0"/>
          <w:marBottom w:val="0"/>
          <w:divBdr>
            <w:top w:val="none" w:sz="0" w:space="0" w:color="auto"/>
            <w:left w:val="none" w:sz="0" w:space="0" w:color="auto"/>
            <w:bottom w:val="none" w:sz="0" w:space="0" w:color="auto"/>
            <w:right w:val="none" w:sz="0" w:space="0" w:color="auto"/>
          </w:divBdr>
        </w:div>
        <w:div w:id="2023048275">
          <w:marLeft w:val="0"/>
          <w:marRight w:val="0"/>
          <w:marTop w:val="0"/>
          <w:marBottom w:val="0"/>
          <w:divBdr>
            <w:top w:val="none" w:sz="0" w:space="0" w:color="auto"/>
            <w:left w:val="none" w:sz="0" w:space="0" w:color="auto"/>
            <w:bottom w:val="none" w:sz="0" w:space="0" w:color="auto"/>
            <w:right w:val="none" w:sz="0" w:space="0" w:color="auto"/>
          </w:divBdr>
        </w:div>
        <w:div w:id="897665695">
          <w:marLeft w:val="0"/>
          <w:marRight w:val="0"/>
          <w:marTop w:val="0"/>
          <w:marBottom w:val="0"/>
          <w:divBdr>
            <w:top w:val="none" w:sz="0" w:space="0" w:color="auto"/>
            <w:left w:val="none" w:sz="0" w:space="0" w:color="auto"/>
            <w:bottom w:val="none" w:sz="0" w:space="0" w:color="auto"/>
            <w:right w:val="none" w:sz="0" w:space="0" w:color="auto"/>
          </w:divBdr>
        </w:div>
        <w:div w:id="1100100087">
          <w:marLeft w:val="0"/>
          <w:marRight w:val="0"/>
          <w:marTop w:val="0"/>
          <w:marBottom w:val="0"/>
          <w:divBdr>
            <w:top w:val="none" w:sz="0" w:space="0" w:color="auto"/>
            <w:left w:val="none" w:sz="0" w:space="0" w:color="auto"/>
            <w:bottom w:val="none" w:sz="0" w:space="0" w:color="auto"/>
            <w:right w:val="none" w:sz="0" w:space="0" w:color="auto"/>
          </w:divBdr>
        </w:div>
        <w:div w:id="1536308347">
          <w:marLeft w:val="0"/>
          <w:marRight w:val="0"/>
          <w:marTop w:val="0"/>
          <w:marBottom w:val="0"/>
          <w:divBdr>
            <w:top w:val="none" w:sz="0" w:space="0" w:color="auto"/>
            <w:left w:val="none" w:sz="0" w:space="0" w:color="auto"/>
            <w:bottom w:val="none" w:sz="0" w:space="0" w:color="auto"/>
            <w:right w:val="none" w:sz="0" w:space="0" w:color="auto"/>
          </w:divBdr>
        </w:div>
        <w:div w:id="1603684262">
          <w:marLeft w:val="0"/>
          <w:marRight w:val="0"/>
          <w:marTop w:val="0"/>
          <w:marBottom w:val="0"/>
          <w:divBdr>
            <w:top w:val="none" w:sz="0" w:space="0" w:color="auto"/>
            <w:left w:val="none" w:sz="0" w:space="0" w:color="auto"/>
            <w:bottom w:val="none" w:sz="0" w:space="0" w:color="auto"/>
            <w:right w:val="none" w:sz="0" w:space="0" w:color="auto"/>
          </w:divBdr>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3328955">
      <w:bodyDiv w:val="1"/>
      <w:marLeft w:val="0"/>
      <w:marRight w:val="0"/>
      <w:marTop w:val="0"/>
      <w:marBottom w:val="0"/>
      <w:divBdr>
        <w:top w:val="none" w:sz="0" w:space="0" w:color="auto"/>
        <w:left w:val="none" w:sz="0" w:space="0" w:color="auto"/>
        <w:bottom w:val="none" w:sz="0" w:space="0" w:color="auto"/>
        <w:right w:val="none" w:sz="0" w:space="0" w:color="auto"/>
      </w:divBdr>
      <w:divsChild>
        <w:div w:id="1839536909">
          <w:marLeft w:val="0"/>
          <w:marRight w:val="0"/>
          <w:marTop w:val="0"/>
          <w:marBottom w:val="0"/>
          <w:divBdr>
            <w:top w:val="none" w:sz="0" w:space="0" w:color="auto"/>
            <w:left w:val="none" w:sz="0" w:space="0" w:color="auto"/>
            <w:bottom w:val="none" w:sz="0" w:space="0" w:color="auto"/>
            <w:right w:val="none" w:sz="0" w:space="0" w:color="auto"/>
          </w:divBdr>
          <w:divsChild>
            <w:div w:id="1010371682">
              <w:marLeft w:val="0"/>
              <w:marRight w:val="0"/>
              <w:marTop w:val="160"/>
              <w:marBottom w:val="200"/>
              <w:divBdr>
                <w:top w:val="none" w:sz="0" w:space="0" w:color="auto"/>
                <w:left w:val="none" w:sz="0" w:space="0" w:color="auto"/>
                <w:bottom w:val="none" w:sz="0" w:space="0" w:color="auto"/>
                <w:right w:val="none" w:sz="0" w:space="0" w:color="auto"/>
              </w:divBdr>
            </w:div>
            <w:div w:id="102111153">
              <w:marLeft w:val="0"/>
              <w:marRight w:val="0"/>
              <w:marTop w:val="160"/>
              <w:marBottom w:val="200"/>
              <w:divBdr>
                <w:top w:val="none" w:sz="0" w:space="0" w:color="auto"/>
                <w:left w:val="none" w:sz="0" w:space="0" w:color="auto"/>
                <w:bottom w:val="none" w:sz="0" w:space="0" w:color="auto"/>
                <w:right w:val="none" w:sz="0" w:space="0" w:color="auto"/>
              </w:divBdr>
            </w:div>
          </w:divsChild>
        </w:div>
        <w:div w:id="1690260084">
          <w:marLeft w:val="0"/>
          <w:marRight w:val="0"/>
          <w:marTop w:val="160"/>
          <w:marBottom w:val="200"/>
          <w:divBdr>
            <w:top w:val="none" w:sz="0" w:space="0" w:color="auto"/>
            <w:left w:val="none" w:sz="0" w:space="0" w:color="auto"/>
            <w:bottom w:val="none" w:sz="0" w:space="0" w:color="auto"/>
            <w:right w:val="none" w:sz="0" w:space="0" w:color="auto"/>
          </w:divBdr>
        </w:div>
      </w:divsChild>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42114778">
      <w:bodyDiv w:val="1"/>
      <w:marLeft w:val="0"/>
      <w:marRight w:val="0"/>
      <w:marTop w:val="0"/>
      <w:marBottom w:val="0"/>
      <w:divBdr>
        <w:top w:val="none" w:sz="0" w:space="0" w:color="auto"/>
        <w:left w:val="none" w:sz="0" w:space="0" w:color="auto"/>
        <w:bottom w:val="none" w:sz="0" w:space="0" w:color="auto"/>
        <w:right w:val="none" w:sz="0" w:space="0" w:color="auto"/>
      </w:divBdr>
      <w:divsChild>
        <w:div w:id="1992908174">
          <w:marLeft w:val="0"/>
          <w:marRight w:val="0"/>
          <w:marTop w:val="160"/>
          <w:marBottom w:val="200"/>
          <w:divBdr>
            <w:top w:val="none" w:sz="0" w:space="0" w:color="auto"/>
            <w:left w:val="none" w:sz="0" w:space="0" w:color="auto"/>
            <w:bottom w:val="none" w:sz="0" w:space="0" w:color="auto"/>
            <w:right w:val="none" w:sz="0" w:space="0" w:color="auto"/>
          </w:divBdr>
        </w:div>
      </w:divsChild>
    </w:div>
    <w:div w:id="1164856198">
      <w:bodyDiv w:val="1"/>
      <w:marLeft w:val="0"/>
      <w:marRight w:val="0"/>
      <w:marTop w:val="0"/>
      <w:marBottom w:val="0"/>
      <w:divBdr>
        <w:top w:val="none" w:sz="0" w:space="0" w:color="auto"/>
        <w:left w:val="none" w:sz="0" w:space="0" w:color="auto"/>
        <w:bottom w:val="none" w:sz="0" w:space="0" w:color="auto"/>
        <w:right w:val="none" w:sz="0" w:space="0" w:color="auto"/>
      </w:divBdr>
      <w:divsChild>
        <w:div w:id="1928536195">
          <w:marLeft w:val="0"/>
          <w:marRight w:val="0"/>
          <w:marTop w:val="0"/>
          <w:marBottom w:val="0"/>
          <w:divBdr>
            <w:top w:val="none" w:sz="0" w:space="0" w:color="auto"/>
            <w:left w:val="none" w:sz="0" w:space="0" w:color="auto"/>
            <w:bottom w:val="none" w:sz="0" w:space="0" w:color="auto"/>
            <w:right w:val="none" w:sz="0" w:space="0" w:color="auto"/>
          </w:divBdr>
          <w:divsChild>
            <w:div w:id="571938723">
              <w:marLeft w:val="0"/>
              <w:marRight w:val="0"/>
              <w:marTop w:val="0"/>
              <w:marBottom w:val="0"/>
              <w:divBdr>
                <w:top w:val="none" w:sz="0" w:space="0" w:color="auto"/>
                <w:left w:val="none" w:sz="0" w:space="0" w:color="auto"/>
                <w:bottom w:val="none" w:sz="0" w:space="0" w:color="auto"/>
                <w:right w:val="none" w:sz="0" w:space="0" w:color="auto"/>
              </w:divBdr>
            </w:div>
            <w:div w:id="1461534791">
              <w:marLeft w:val="0"/>
              <w:marRight w:val="0"/>
              <w:marTop w:val="0"/>
              <w:marBottom w:val="0"/>
              <w:divBdr>
                <w:top w:val="none" w:sz="0" w:space="0" w:color="auto"/>
                <w:left w:val="none" w:sz="0" w:space="0" w:color="auto"/>
                <w:bottom w:val="none" w:sz="0" w:space="0" w:color="auto"/>
                <w:right w:val="none" w:sz="0" w:space="0" w:color="auto"/>
              </w:divBdr>
            </w:div>
            <w:div w:id="663433829">
              <w:marLeft w:val="0"/>
              <w:marRight w:val="0"/>
              <w:marTop w:val="0"/>
              <w:marBottom w:val="0"/>
              <w:divBdr>
                <w:top w:val="none" w:sz="0" w:space="0" w:color="auto"/>
                <w:left w:val="none" w:sz="0" w:space="0" w:color="auto"/>
                <w:bottom w:val="none" w:sz="0" w:space="0" w:color="auto"/>
                <w:right w:val="none" w:sz="0" w:space="0" w:color="auto"/>
              </w:divBdr>
            </w:div>
          </w:divsChild>
        </w:div>
        <w:div w:id="1566725321">
          <w:marLeft w:val="0"/>
          <w:marRight w:val="0"/>
          <w:marTop w:val="0"/>
          <w:marBottom w:val="0"/>
          <w:divBdr>
            <w:top w:val="none" w:sz="0" w:space="0" w:color="auto"/>
            <w:left w:val="none" w:sz="0" w:space="0" w:color="auto"/>
            <w:bottom w:val="none" w:sz="0" w:space="0" w:color="auto"/>
            <w:right w:val="none" w:sz="0" w:space="0" w:color="auto"/>
          </w:divBdr>
        </w:div>
        <w:div w:id="876232909">
          <w:marLeft w:val="0"/>
          <w:marRight w:val="0"/>
          <w:marTop w:val="0"/>
          <w:marBottom w:val="0"/>
          <w:divBdr>
            <w:top w:val="none" w:sz="0" w:space="0" w:color="auto"/>
            <w:left w:val="none" w:sz="0" w:space="0" w:color="auto"/>
            <w:bottom w:val="none" w:sz="0" w:space="0" w:color="auto"/>
            <w:right w:val="none" w:sz="0" w:space="0" w:color="auto"/>
          </w:divBdr>
        </w:div>
        <w:div w:id="405152452">
          <w:marLeft w:val="0"/>
          <w:marRight w:val="0"/>
          <w:marTop w:val="0"/>
          <w:marBottom w:val="0"/>
          <w:divBdr>
            <w:top w:val="none" w:sz="0" w:space="0" w:color="auto"/>
            <w:left w:val="none" w:sz="0" w:space="0" w:color="auto"/>
            <w:bottom w:val="none" w:sz="0" w:space="0" w:color="auto"/>
            <w:right w:val="none" w:sz="0" w:space="0" w:color="auto"/>
          </w:divBdr>
        </w:div>
        <w:div w:id="1534926260">
          <w:marLeft w:val="0"/>
          <w:marRight w:val="0"/>
          <w:marTop w:val="0"/>
          <w:marBottom w:val="0"/>
          <w:divBdr>
            <w:top w:val="none" w:sz="0" w:space="0" w:color="auto"/>
            <w:left w:val="none" w:sz="0" w:space="0" w:color="auto"/>
            <w:bottom w:val="none" w:sz="0" w:space="0" w:color="auto"/>
            <w:right w:val="none" w:sz="0" w:space="0" w:color="auto"/>
          </w:divBdr>
        </w:div>
        <w:div w:id="358243840">
          <w:marLeft w:val="0"/>
          <w:marRight w:val="0"/>
          <w:marTop w:val="0"/>
          <w:marBottom w:val="0"/>
          <w:divBdr>
            <w:top w:val="none" w:sz="0" w:space="0" w:color="auto"/>
            <w:left w:val="none" w:sz="0" w:space="0" w:color="auto"/>
            <w:bottom w:val="none" w:sz="0" w:space="0" w:color="auto"/>
            <w:right w:val="none" w:sz="0" w:space="0" w:color="auto"/>
          </w:divBdr>
        </w:div>
        <w:div w:id="22292082">
          <w:marLeft w:val="0"/>
          <w:marRight w:val="0"/>
          <w:marTop w:val="0"/>
          <w:marBottom w:val="0"/>
          <w:divBdr>
            <w:top w:val="none" w:sz="0" w:space="0" w:color="auto"/>
            <w:left w:val="none" w:sz="0" w:space="0" w:color="auto"/>
            <w:bottom w:val="none" w:sz="0" w:space="0" w:color="auto"/>
            <w:right w:val="none" w:sz="0" w:space="0" w:color="auto"/>
          </w:divBdr>
          <w:divsChild>
            <w:div w:id="1395742564">
              <w:marLeft w:val="0"/>
              <w:marRight w:val="0"/>
              <w:marTop w:val="0"/>
              <w:marBottom w:val="0"/>
              <w:divBdr>
                <w:top w:val="none" w:sz="0" w:space="0" w:color="auto"/>
                <w:left w:val="none" w:sz="0" w:space="0" w:color="auto"/>
                <w:bottom w:val="none" w:sz="0" w:space="0" w:color="auto"/>
                <w:right w:val="none" w:sz="0" w:space="0" w:color="auto"/>
              </w:divBdr>
            </w:div>
            <w:div w:id="1718968650">
              <w:marLeft w:val="0"/>
              <w:marRight w:val="0"/>
              <w:marTop w:val="0"/>
              <w:marBottom w:val="0"/>
              <w:divBdr>
                <w:top w:val="none" w:sz="0" w:space="0" w:color="auto"/>
                <w:left w:val="none" w:sz="0" w:space="0" w:color="auto"/>
                <w:bottom w:val="none" w:sz="0" w:space="0" w:color="auto"/>
                <w:right w:val="none" w:sz="0" w:space="0" w:color="auto"/>
              </w:divBdr>
            </w:div>
          </w:divsChild>
        </w:div>
        <w:div w:id="1217397679">
          <w:marLeft w:val="0"/>
          <w:marRight w:val="0"/>
          <w:marTop w:val="0"/>
          <w:marBottom w:val="0"/>
          <w:divBdr>
            <w:top w:val="none" w:sz="0" w:space="0" w:color="auto"/>
            <w:left w:val="none" w:sz="0" w:space="0" w:color="auto"/>
            <w:bottom w:val="none" w:sz="0" w:space="0" w:color="auto"/>
            <w:right w:val="none" w:sz="0" w:space="0" w:color="auto"/>
          </w:divBdr>
          <w:divsChild>
            <w:div w:id="694618436">
              <w:marLeft w:val="0"/>
              <w:marRight w:val="0"/>
              <w:marTop w:val="0"/>
              <w:marBottom w:val="0"/>
              <w:divBdr>
                <w:top w:val="none" w:sz="0" w:space="0" w:color="auto"/>
                <w:left w:val="none" w:sz="0" w:space="0" w:color="auto"/>
                <w:bottom w:val="none" w:sz="0" w:space="0" w:color="auto"/>
                <w:right w:val="none" w:sz="0" w:space="0" w:color="auto"/>
              </w:divBdr>
            </w:div>
            <w:div w:id="49572581">
              <w:marLeft w:val="0"/>
              <w:marRight w:val="0"/>
              <w:marTop w:val="0"/>
              <w:marBottom w:val="0"/>
              <w:divBdr>
                <w:top w:val="none" w:sz="0" w:space="0" w:color="auto"/>
                <w:left w:val="none" w:sz="0" w:space="0" w:color="auto"/>
                <w:bottom w:val="none" w:sz="0" w:space="0" w:color="auto"/>
                <w:right w:val="none" w:sz="0" w:space="0" w:color="auto"/>
              </w:divBdr>
            </w:div>
            <w:div w:id="229923026">
              <w:marLeft w:val="0"/>
              <w:marRight w:val="0"/>
              <w:marTop w:val="0"/>
              <w:marBottom w:val="0"/>
              <w:divBdr>
                <w:top w:val="none" w:sz="0" w:space="0" w:color="auto"/>
                <w:left w:val="none" w:sz="0" w:space="0" w:color="auto"/>
                <w:bottom w:val="none" w:sz="0" w:space="0" w:color="auto"/>
                <w:right w:val="none" w:sz="0" w:space="0" w:color="auto"/>
              </w:divBdr>
            </w:div>
            <w:div w:id="366878709">
              <w:marLeft w:val="0"/>
              <w:marRight w:val="0"/>
              <w:marTop w:val="0"/>
              <w:marBottom w:val="0"/>
              <w:divBdr>
                <w:top w:val="none" w:sz="0" w:space="0" w:color="auto"/>
                <w:left w:val="none" w:sz="0" w:space="0" w:color="auto"/>
                <w:bottom w:val="none" w:sz="0" w:space="0" w:color="auto"/>
                <w:right w:val="none" w:sz="0" w:space="0" w:color="auto"/>
              </w:divBdr>
            </w:div>
            <w:div w:id="207885192">
              <w:marLeft w:val="0"/>
              <w:marRight w:val="0"/>
              <w:marTop w:val="0"/>
              <w:marBottom w:val="0"/>
              <w:divBdr>
                <w:top w:val="none" w:sz="0" w:space="0" w:color="auto"/>
                <w:left w:val="none" w:sz="0" w:space="0" w:color="auto"/>
                <w:bottom w:val="none" w:sz="0" w:space="0" w:color="auto"/>
                <w:right w:val="none" w:sz="0" w:space="0" w:color="auto"/>
              </w:divBdr>
            </w:div>
          </w:divsChild>
        </w:div>
        <w:div w:id="1626429909">
          <w:marLeft w:val="0"/>
          <w:marRight w:val="0"/>
          <w:marTop w:val="0"/>
          <w:marBottom w:val="0"/>
          <w:divBdr>
            <w:top w:val="none" w:sz="0" w:space="0" w:color="auto"/>
            <w:left w:val="none" w:sz="0" w:space="0" w:color="auto"/>
            <w:bottom w:val="none" w:sz="0" w:space="0" w:color="auto"/>
            <w:right w:val="none" w:sz="0" w:space="0" w:color="auto"/>
          </w:divBdr>
        </w:div>
        <w:div w:id="1952322147">
          <w:marLeft w:val="0"/>
          <w:marRight w:val="0"/>
          <w:marTop w:val="0"/>
          <w:marBottom w:val="0"/>
          <w:divBdr>
            <w:top w:val="none" w:sz="0" w:space="0" w:color="auto"/>
            <w:left w:val="none" w:sz="0" w:space="0" w:color="auto"/>
            <w:bottom w:val="none" w:sz="0" w:space="0" w:color="auto"/>
            <w:right w:val="none" w:sz="0" w:space="0" w:color="auto"/>
          </w:divBdr>
        </w:div>
        <w:div w:id="1568879531">
          <w:marLeft w:val="0"/>
          <w:marRight w:val="0"/>
          <w:marTop w:val="0"/>
          <w:marBottom w:val="0"/>
          <w:divBdr>
            <w:top w:val="none" w:sz="0" w:space="0" w:color="auto"/>
            <w:left w:val="none" w:sz="0" w:space="0" w:color="auto"/>
            <w:bottom w:val="none" w:sz="0" w:space="0" w:color="auto"/>
            <w:right w:val="none" w:sz="0" w:space="0" w:color="auto"/>
          </w:divBdr>
        </w:div>
        <w:div w:id="939413077">
          <w:marLeft w:val="0"/>
          <w:marRight w:val="0"/>
          <w:marTop w:val="0"/>
          <w:marBottom w:val="0"/>
          <w:divBdr>
            <w:top w:val="none" w:sz="0" w:space="0" w:color="auto"/>
            <w:left w:val="none" w:sz="0" w:space="0" w:color="auto"/>
            <w:bottom w:val="none" w:sz="0" w:space="0" w:color="auto"/>
            <w:right w:val="none" w:sz="0" w:space="0" w:color="auto"/>
          </w:divBdr>
        </w:div>
        <w:div w:id="935746291">
          <w:marLeft w:val="0"/>
          <w:marRight w:val="0"/>
          <w:marTop w:val="0"/>
          <w:marBottom w:val="0"/>
          <w:divBdr>
            <w:top w:val="none" w:sz="0" w:space="0" w:color="auto"/>
            <w:left w:val="none" w:sz="0" w:space="0" w:color="auto"/>
            <w:bottom w:val="none" w:sz="0" w:space="0" w:color="auto"/>
            <w:right w:val="none" w:sz="0" w:space="0" w:color="auto"/>
          </w:divBdr>
        </w:div>
        <w:div w:id="1077089224">
          <w:marLeft w:val="0"/>
          <w:marRight w:val="0"/>
          <w:marTop w:val="0"/>
          <w:marBottom w:val="0"/>
          <w:divBdr>
            <w:top w:val="none" w:sz="0" w:space="0" w:color="auto"/>
            <w:left w:val="none" w:sz="0" w:space="0" w:color="auto"/>
            <w:bottom w:val="none" w:sz="0" w:space="0" w:color="auto"/>
            <w:right w:val="none" w:sz="0" w:space="0" w:color="auto"/>
          </w:divBdr>
        </w:div>
        <w:div w:id="2038386585">
          <w:marLeft w:val="0"/>
          <w:marRight w:val="0"/>
          <w:marTop w:val="0"/>
          <w:marBottom w:val="0"/>
          <w:divBdr>
            <w:top w:val="none" w:sz="0" w:space="0" w:color="auto"/>
            <w:left w:val="none" w:sz="0" w:space="0" w:color="auto"/>
            <w:bottom w:val="none" w:sz="0" w:space="0" w:color="auto"/>
            <w:right w:val="none" w:sz="0" w:space="0" w:color="auto"/>
          </w:divBdr>
        </w:div>
        <w:div w:id="954407118">
          <w:marLeft w:val="0"/>
          <w:marRight w:val="0"/>
          <w:marTop w:val="0"/>
          <w:marBottom w:val="0"/>
          <w:divBdr>
            <w:top w:val="none" w:sz="0" w:space="0" w:color="auto"/>
            <w:left w:val="none" w:sz="0" w:space="0" w:color="auto"/>
            <w:bottom w:val="none" w:sz="0" w:space="0" w:color="auto"/>
            <w:right w:val="none" w:sz="0" w:space="0" w:color="auto"/>
          </w:divBdr>
        </w:div>
        <w:div w:id="830410693">
          <w:marLeft w:val="0"/>
          <w:marRight w:val="0"/>
          <w:marTop w:val="0"/>
          <w:marBottom w:val="0"/>
          <w:divBdr>
            <w:top w:val="none" w:sz="0" w:space="0" w:color="auto"/>
            <w:left w:val="none" w:sz="0" w:space="0" w:color="auto"/>
            <w:bottom w:val="none" w:sz="0" w:space="0" w:color="auto"/>
            <w:right w:val="none" w:sz="0" w:space="0" w:color="auto"/>
          </w:divBdr>
        </w:div>
        <w:div w:id="355813850">
          <w:marLeft w:val="0"/>
          <w:marRight w:val="0"/>
          <w:marTop w:val="0"/>
          <w:marBottom w:val="0"/>
          <w:divBdr>
            <w:top w:val="none" w:sz="0" w:space="0" w:color="auto"/>
            <w:left w:val="none" w:sz="0" w:space="0" w:color="auto"/>
            <w:bottom w:val="none" w:sz="0" w:space="0" w:color="auto"/>
            <w:right w:val="none" w:sz="0" w:space="0" w:color="auto"/>
          </w:divBdr>
        </w:div>
      </w:divsChild>
    </w:div>
    <w:div w:id="1185753543">
      <w:bodyDiv w:val="1"/>
      <w:marLeft w:val="0"/>
      <w:marRight w:val="0"/>
      <w:marTop w:val="0"/>
      <w:marBottom w:val="0"/>
      <w:divBdr>
        <w:top w:val="none" w:sz="0" w:space="0" w:color="auto"/>
        <w:left w:val="none" w:sz="0" w:space="0" w:color="auto"/>
        <w:bottom w:val="none" w:sz="0" w:space="0" w:color="auto"/>
        <w:right w:val="none" w:sz="0" w:space="0" w:color="auto"/>
      </w:divBdr>
      <w:divsChild>
        <w:div w:id="167557002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23955226">
              <w:marLeft w:val="0"/>
              <w:marRight w:val="0"/>
              <w:marTop w:val="0"/>
              <w:marBottom w:val="0"/>
              <w:divBdr>
                <w:top w:val="none" w:sz="0" w:space="0" w:color="auto"/>
                <w:left w:val="none" w:sz="0" w:space="0" w:color="auto"/>
                <w:bottom w:val="none" w:sz="0" w:space="0" w:color="auto"/>
                <w:right w:val="none" w:sz="0" w:space="0" w:color="auto"/>
              </w:divBdr>
              <w:divsChild>
                <w:div w:id="104734042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00081423">
                      <w:marLeft w:val="0"/>
                      <w:marRight w:val="0"/>
                      <w:marTop w:val="0"/>
                      <w:marBottom w:val="0"/>
                      <w:divBdr>
                        <w:top w:val="none" w:sz="0" w:space="0" w:color="auto"/>
                        <w:left w:val="none" w:sz="0" w:space="0" w:color="auto"/>
                        <w:bottom w:val="none" w:sz="0" w:space="0" w:color="auto"/>
                        <w:right w:val="none" w:sz="0" w:space="0" w:color="auto"/>
                      </w:divBdr>
                      <w:divsChild>
                        <w:div w:id="5619836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4091149">
                      <w:marLeft w:val="0"/>
                      <w:marRight w:val="0"/>
                      <w:marTop w:val="0"/>
                      <w:marBottom w:val="0"/>
                      <w:divBdr>
                        <w:top w:val="none" w:sz="0" w:space="0" w:color="auto"/>
                        <w:left w:val="none" w:sz="0" w:space="0" w:color="auto"/>
                        <w:bottom w:val="none" w:sz="0" w:space="0" w:color="auto"/>
                        <w:right w:val="none" w:sz="0" w:space="0" w:color="auto"/>
                      </w:divBdr>
                      <w:divsChild>
                        <w:div w:id="17487721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2433741">
                      <w:marLeft w:val="0"/>
                      <w:marRight w:val="0"/>
                      <w:marTop w:val="0"/>
                      <w:marBottom w:val="0"/>
                      <w:divBdr>
                        <w:top w:val="none" w:sz="0" w:space="0" w:color="auto"/>
                        <w:left w:val="none" w:sz="0" w:space="0" w:color="auto"/>
                        <w:bottom w:val="none" w:sz="0" w:space="0" w:color="auto"/>
                        <w:right w:val="none" w:sz="0" w:space="0" w:color="auto"/>
                      </w:divBdr>
                      <w:divsChild>
                        <w:div w:id="15730764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52073702">
              <w:marLeft w:val="0"/>
              <w:marRight w:val="0"/>
              <w:marTop w:val="0"/>
              <w:marBottom w:val="0"/>
              <w:divBdr>
                <w:top w:val="none" w:sz="0" w:space="0" w:color="auto"/>
                <w:left w:val="none" w:sz="0" w:space="0" w:color="auto"/>
                <w:bottom w:val="none" w:sz="0" w:space="0" w:color="auto"/>
                <w:right w:val="none" w:sz="0" w:space="0" w:color="auto"/>
              </w:divBdr>
              <w:divsChild>
                <w:div w:id="12663035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98145856">
              <w:marLeft w:val="0"/>
              <w:marRight w:val="0"/>
              <w:marTop w:val="0"/>
              <w:marBottom w:val="0"/>
              <w:divBdr>
                <w:top w:val="none" w:sz="0" w:space="0" w:color="auto"/>
                <w:left w:val="none" w:sz="0" w:space="0" w:color="auto"/>
                <w:bottom w:val="none" w:sz="0" w:space="0" w:color="auto"/>
                <w:right w:val="none" w:sz="0" w:space="0" w:color="auto"/>
              </w:divBdr>
              <w:divsChild>
                <w:div w:id="1195697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4984259">
              <w:marLeft w:val="0"/>
              <w:marRight w:val="0"/>
              <w:marTop w:val="0"/>
              <w:marBottom w:val="0"/>
              <w:divBdr>
                <w:top w:val="none" w:sz="0" w:space="0" w:color="auto"/>
                <w:left w:val="none" w:sz="0" w:space="0" w:color="auto"/>
                <w:bottom w:val="none" w:sz="0" w:space="0" w:color="auto"/>
                <w:right w:val="none" w:sz="0" w:space="0" w:color="auto"/>
              </w:divBdr>
              <w:divsChild>
                <w:div w:id="9301623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2525466">
              <w:marLeft w:val="0"/>
              <w:marRight w:val="0"/>
              <w:marTop w:val="0"/>
              <w:marBottom w:val="0"/>
              <w:divBdr>
                <w:top w:val="none" w:sz="0" w:space="0" w:color="auto"/>
                <w:left w:val="none" w:sz="0" w:space="0" w:color="auto"/>
                <w:bottom w:val="none" w:sz="0" w:space="0" w:color="auto"/>
                <w:right w:val="none" w:sz="0" w:space="0" w:color="auto"/>
              </w:divBdr>
              <w:divsChild>
                <w:div w:id="17584813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129912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4052925">
      <w:bodyDiv w:val="1"/>
      <w:marLeft w:val="0"/>
      <w:marRight w:val="0"/>
      <w:marTop w:val="0"/>
      <w:marBottom w:val="0"/>
      <w:divBdr>
        <w:top w:val="none" w:sz="0" w:space="0" w:color="auto"/>
        <w:left w:val="none" w:sz="0" w:space="0" w:color="auto"/>
        <w:bottom w:val="none" w:sz="0" w:space="0" w:color="auto"/>
        <w:right w:val="none" w:sz="0" w:space="0" w:color="auto"/>
      </w:divBdr>
      <w:divsChild>
        <w:div w:id="1176116087">
          <w:marLeft w:val="0"/>
          <w:marRight w:val="0"/>
          <w:marTop w:val="0"/>
          <w:marBottom w:val="0"/>
          <w:divBdr>
            <w:top w:val="none" w:sz="0" w:space="0" w:color="auto"/>
            <w:left w:val="none" w:sz="0" w:space="0" w:color="auto"/>
            <w:bottom w:val="none" w:sz="0" w:space="0" w:color="auto"/>
            <w:right w:val="none" w:sz="0" w:space="0" w:color="auto"/>
          </w:divBdr>
          <w:divsChild>
            <w:div w:id="21165111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4703699">
          <w:marLeft w:val="0"/>
          <w:marRight w:val="0"/>
          <w:marTop w:val="0"/>
          <w:marBottom w:val="0"/>
          <w:divBdr>
            <w:top w:val="none" w:sz="0" w:space="0" w:color="auto"/>
            <w:left w:val="none" w:sz="0" w:space="0" w:color="auto"/>
            <w:bottom w:val="none" w:sz="0" w:space="0" w:color="auto"/>
            <w:right w:val="none" w:sz="0" w:space="0" w:color="auto"/>
          </w:divBdr>
          <w:divsChild>
            <w:div w:id="8382773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5298054">
          <w:marLeft w:val="0"/>
          <w:marRight w:val="0"/>
          <w:marTop w:val="0"/>
          <w:marBottom w:val="0"/>
          <w:divBdr>
            <w:top w:val="none" w:sz="0" w:space="0" w:color="auto"/>
            <w:left w:val="none" w:sz="0" w:space="0" w:color="auto"/>
            <w:bottom w:val="none" w:sz="0" w:space="0" w:color="auto"/>
            <w:right w:val="none" w:sz="0" w:space="0" w:color="auto"/>
          </w:divBdr>
          <w:divsChild>
            <w:div w:id="17004241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42760597">
      <w:bodyDiv w:val="1"/>
      <w:marLeft w:val="0"/>
      <w:marRight w:val="0"/>
      <w:marTop w:val="0"/>
      <w:marBottom w:val="0"/>
      <w:divBdr>
        <w:top w:val="none" w:sz="0" w:space="0" w:color="auto"/>
        <w:left w:val="none" w:sz="0" w:space="0" w:color="auto"/>
        <w:bottom w:val="none" w:sz="0" w:space="0" w:color="auto"/>
        <w:right w:val="none" w:sz="0" w:space="0" w:color="auto"/>
      </w:divBdr>
      <w:divsChild>
        <w:div w:id="1045838539">
          <w:marLeft w:val="0"/>
          <w:marRight w:val="0"/>
          <w:marTop w:val="0"/>
          <w:marBottom w:val="0"/>
          <w:divBdr>
            <w:top w:val="none" w:sz="0" w:space="0" w:color="auto"/>
            <w:left w:val="none" w:sz="0" w:space="0" w:color="auto"/>
            <w:bottom w:val="none" w:sz="0" w:space="0" w:color="auto"/>
            <w:right w:val="none" w:sz="0" w:space="0" w:color="auto"/>
          </w:divBdr>
          <w:divsChild>
            <w:div w:id="8465540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0889274">
          <w:marLeft w:val="0"/>
          <w:marRight w:val="0"/>
          <w:marTop w:val="0"/>
          <w:marBottom w:val="0"/>
          <w:divBdr>
            <w:top w:val="none" w:sz="0" w:space="0" w:color="auto"/>
            <w:left w:val="none" w:sz="0" w:space="0" w:color="auto"/>
            <w:bottom w:val="none" w:sz="0" w:space="0" w:color="auto"/>
            <w:right w:val="none" w:sz="0" w:space="0" w:color="auto"/>
          </w:divBdr>
          <w:divsChild>
            <w:div w:id="1768878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2902080">
          <w:marLeft w:val="0"/>
          <w:marRight w:val="0"/>
          <w:marTop w:val="0"/>
          <w:marBottom w:val="0"/>
          <w:divBdr>
            <w:top w:val="none" w:sz="0" w:space="0" w:color="auto"/>
            <w:left w:val="none" w:sz="0" w:space="0" w:color="auto"/>
            <w:bottom w:val="none" w:sz="0" w:space="0" w:color="auto"/>
            <w:right w:val="none" w:sz="0" w:space="0" w:color="auto"/>
          </w:divBdr>
          <w:divsChild>
            <w:div w:id="13539162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7821453">
          <w:marLeft w:val="0"/>
          <w:marRight w:val="0"/>
          <w:marTop w:val="0"/>
          <w:marBottom w:val="0"/>
          <w:divBdr>
            <w:top w:val="none" w:sz="0" w:space="0" w:color="auto"/>
            <w:left w:val="none" w:sz="0" w:space="0" w:color="auto"/>
            <w:bottom w:val="none" w:sz="0" w:space="0" w:color="auto"/>
            <w:right w:val="none" w:sz="0" w:space="0" w:color="auto"/>
          </w:divBdr>
          <w:divsChild>
            <w:div w:id="13598209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3482884">
          <w:marLeft w:val="0"/>
          <w:marRight w:val="0"/>
          <w:marTop w:val="0"/>
          <w:marBottom w:val="0"/>
          <w:divBdr>
            <w:top w:val="none" w:sz="0" w:space="0" w:color="auto"/>
            <w:left w:val="none" w:sz="0" w:space="0" w:color="auto"/>
            <w:bottom w:val="none" w:sz="0" w:space="0" w:color="auto"/>
            <w:right w:val="none" w:sz="0" w:space="0" w:color="auto"/>
          </w:divBdr>
          <w:divsChild>
            <w:div w:id="2372510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627162">
          <w:marLeft w:val="0"/>
          <w:marRight w:val="0"/>
          <w:marTop w:val="0"/>
          <w:marBottom w:val="0"/>
          <w:divBdr>
            <w:top w:val="none" w:sz="0" w:space="0" w:color="auto"/>
            <w:left w:val="none" w:sz="0" w:space="0" w:color="auto"/>
            <w:bottom w:val="none" w:sz="0" w:space="0" w:color="auto"/>
            <w:right w:val="none" w:sz="0" w:space="0" w:color="auto"/>
          </w:divBdr>
          <w:divsChild>
            <w:div w:id="3151875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94238945">
      <w:bodyDiv w:val="1"/>
      <w:marLeft w:val="0"/>
      <w:marRight w:val="0"/>
      <w:marTop w:val="0"/>
      <w:marBottom w:val="0"/>
      <w:divBdr>
        <w:top w:val="none" w:sz="0" w:space="0" w:color="auto"/>
        <w:left w:val="none" w:sz="0" w:space="0" w:color="auto"/>
        <w:bottom w:val="none" w:sz="0" w:space="0" w:color="auto"/>
        <w:right w:val="none" w:sz="0" w:space="0" w:color="auto"/>
      </w:divBdr>
      <w:divsChild>
        <w:div w:id="123885794">
          <w:marLeft w:val="0"/>
          <w:marRight w:val="0"/>
          <w:marTop w:val="0"/>
          <w:marBottom w:val="0"/>
          <w:divBdr>
            <w:top w:val="none" w:sz="0" w:space="0" w:color="auto"/>
            <w:left w:val="none" w:sz="0" w:space="0" w:color="auto"/>
            <w:bottom w:val="none" w:sz="0" w:space="0" w:color="auto"/>
            <w:right w:val="none" w:sz="0" w:space="0" w:color="auto"/>
          </w:divBdr>
          <w:divsChild>
            <w:div w:id="7757105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91249446">
          <w:marLeft w:val="0"/>
          <w:marRight w:val="0"/>
          <w:marTop w:val="0"/>
          <w:marBottom w:val="0"/>
          <w:divBdr>
            <w:top w:val="none" w:sz="0" w:space="0" w:color="auto"/>
            <w:left w:val="none" w:sz="0" w:space="0" w:color="auto"/>
            <w:bottom w:val="none" w:sz="0" w:space="0" w:color="auto"/>
            <w:right w:val="none" w:sz="0" w:space="0" w:color="auto"/>
          </w:divBdr>
          <w:divsChild>
            <w:div w:id="17165441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48085642">
      <w:bodyDiv w:val="1"/>
      <w:marLeft w:val="0"/>
      <w:marRight w:val="0"/>
      <w:marTop w:val="0"/>
      <w:marBottom w:val="0"/>
      <w:divBdr>
        <w:top w:val="none" w:sz="0" w:space="0" w:color="auto"/>
        <w:left w:val="none" w:sz="0" w:space="0" w:color="auto"/>
        <w:bottom w:val="none" w:sz="0" w:space="0" w:color="auto"/>
        <w:right w:val="none" w:sz="0" w:space="0" w:color="auto"/>
      </w:divBdr>
      <w:divsChild>
        <w:div w:id="783694620">
          <w:marLeft w:val="0"/>
          <w:marRight w:val="0"/>
          <w:marTop w:val="0"/>
          <w:marBottom w:val="0"/>
          <w:divBdr>
            <w:top w:val="none" w:sz="0" w:space="0" w:color="auto"/>
            <w:left w:val="none" w:sz="0" w:space="0" w:color="auto"/>
            <w:bottom w:val="none" w:sz="0" w:space="0" w:color="auto"/>
            <w:right w:val="none" w:sz="0" w:space="0" w:color="auto"/>
          </w:divBdr>
        </w:div>
        <w:div w:id="1192648782">
          <w:marLeft w:val="0"/>
          <w:marRight w:val="0"/>
          <w:marTop w:val="0"/>
          <w:marBottom w:val="0"/>
          <w:divBdr>
            <w:top w:val="none" w:sz="0" w:space="0" w:color="auto"/>
            <w:left w:val="none" w:sz="0" w:space="0" w:color="auto"/>
            <w:bottom w:val="none" w:sz="0" w:space="0" w:color="auto"/>
            <w:right w:val="none" w:sz="0" w:space="0" w:color="auto"/>
          </w:divBdr>
        </w:div>
        <w:div w:id="833110010">
          <w:marLeft w:val="0"/>
          <w:marRight w:val="0"/>
          <w:marTop w:val="0"/>
          <w:marBottom w:val="0"/>
          <w:divBdr>
            <w:top w:val="none" w:sz="0" w:space="0" w:color="auto"/>
            <w:left w:val="none" w:sz="0" w:space="0" w:color="auto"/>
            <w:bottom w:val="none" w:sz="0" w:space="0" w:color="auto"/>
            <w:right w:val="none" w:sz="0" w:space="0" w:color="auto"/>
          </w:divBdr>
        </w:div>
        <w:div w:id="1854877351">
          <w:marLeft w:val="0"/>
          <w:marRight w:val="0"/>
          <w:marTop w:val="0"/>
          <w:marBottom w:val="0"/>
          <w:divBdr>
            <w:top w:val="none" w:sz="0" w:space="0" w:color="auto"/>
            <w:left w:val="none" w:sz="0" w:space="0" w:color="auto"/>
            <w:bottom w:val="none" w:sz="0" w:space="0" w:color="auto"/>
            <w:right w:val="none" w:sz="0" w:space="0" w:color="auto"/>
          </w:divBdr>
        </w:div>
        <w:div w:id="1344473081">
          <w:marLeft w:val="0"/>
          <w:marRight w:val="0"/>
          <w:marTop w:val="0"/>
          <w:marBottom w:val="0"/>
          <w:divBdr>
            <w:top w:val="none" w:sz="0" w:space="0" w:color="auto"/>
            <w:left w:val="none" w:sz="0" w:space="0" w:color="auto"/>
            <w:bottom w:val="none" w:sz="0" w:space="0" w:color="auto"/>
            <w:right w:val="none" w:sz="0" w:space="0" w:color="auto"/>
          </w:divBdr>
        </w:div>
      </w:divsChild>
    </w:div>
    <w:div w:id="1490904898">
      <w:bodyDiv w:val="1"/>
      <w:marLeft w:val="0"/>
      <w:marRight w:val="0"/>
      <w:marTop w:val="0"/>
      <w:marBottom w:val="0"/>
      <w:divBdr>
        <w:top w:val="none" w:sz="0" w:space="0" w:color="auto"/>
        <w:left w:val="none" w:sz="0" w:space="0" w:color="auto"/>
        <w:bottom w:val="none" w:sz="0" w:space="0" w:color="auto"/>
        <w:right w:val="none" w:sz="0" w:space="0" w:color="auto"/>
      </w:divBdr>
      <w:divsChild>
        <w:div w:id="1288513878">
          <w:marLeft w:val="0"/>
          <w:marRight w:val="0"/>
          <w:marTop w:val="160"/>
          <w:marBottom w:val="200"/>
          <w:divBdr>
            <w:top w:val="none" w:sz="0" w:space="0" w:color="auto"/>
            <w:left w:val="none" w:sz="0" w:space="0" w:color="auto"/>
            <w:bottom w:val="none" w:sz="0" w:space="0" w:color="auto"/>
            <w:right w:val="none" w:sz="0" w:space="0" w:color="auto"/>
          </w:divBdr>
        </w:div>
        <w:div w:id="1677732976">
          <w:marLeft w:val="0"/>
          <w:marRight w:val="0"/>
          <w:marTop w:val="160"/>
          <w:marBottom w:val="200"/>
          <w:divBdr>
            <w:top w:val="none" w:sz="0" w:space="0" w:color="auto"/>
            <w:left w:val="none" w:sz="0" w:space="0" w:color="auto"/>
            <w:bottom w:val="none" w:sz="0" w:space="0" w:color="auto"/>
            <w:right w:val="none" w:sz="0" w:space="0" w:color="auto"/>
          </w:divBdr>
        </w:div>
      </w:divsChild>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44333591">
      <w:bodyDiv w:val="1"/>
      <w:marLeft w:val="0"/>
      <w:marRight w:val="0"/>
      <w:marTop w:val="0"/>
      <w:marBottom w:val="0"/>
      <w:divBdr>
        <w:top w:val="none" w:sz="0" w:space="0" w:color="auto"/>
        <w:left w:val="none" w:sz="0" w:space="0" w:color="auto"/>
        <w:bottom w:val="none" w:sz="0" w:space="0" w:color="auto"/>
        <w:right w:val="none" w:sz="0" w:space="0" w:color="auto"/>
      </w:divBdr>
      <w:divsChild>
        <w:div w:id="1880778402">
          <w:marLeft w:val="0"/>
          <w:marRight w:val="0"/>
          <w:marTop w:val="0"/>
          <w:marBottom w:val="0"/>
          <w:divBdr>
            <w:top w:val="none" w:sz="0" w:space="0" w:color="auto"/>
            <w:left w:val="none" w:sz="0" w:space="0" w:color="auto"/>
            <w:bottom w:val="none" w:sz="0" w:space="0" w:color="auto"/>
            <w:right w:val="none" w:sz="0" w:space="0" w:color="auto"/>
          </w:divBdr>
          <w:divsChild>
            <w:div w:id="7790349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9240579">
          <w:marLeft w:val="0"/>
          <w:marRight w:val="0"/>
          <w:marTop w:val="0"/>
          <w:marBottom w:val="0"/>
          <w:divBdr>
            <w:top w:val="none" w:sz="0" w:space="0" w:color="auto"/>
            <w:left w:val="none" w:sz="0" w:space="0" w:color="auto"/>
            <w:bottom w:val="none" w:sz="0" w:space="0" w:color="auto"/>
            <w:right w:val="none" w:sz="0" w:space="0" w:color="auto"/>
          </w:divBdr>
          <w:divsChild>
            <w:div w:id="18793135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20993511">
          <w:marLeft w:val="0"/>
          <w:marRight w:val="0"/>
          <w:marTop w:val="0"/>
          <w:marBottom w:val="0"/>
          <w:divBdr>
            <w:top w:val="none" w:sz="0" w:space="0" w:color="auto"/>
            <w:left w:val="none" w:sz="0" w:space="0" w:color="auto"/>
            <w:bottom w:val="none" w:sz="0" w:space="0" w:color="auto"/>
            <w:right w:val="none" w:sz="0" w:space="0" w:color="auto"/>
          </w:divBdr>
          <w:divsChild>
            <w:div w:id="304240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26574510">
      <w:bodyDiv w:val="1"/>
      <w:marLeft w:val="0"/>
      <w:marRight w:val="0"/>
      <w:marTop w:val="0"/>
      <w:marBottom w:val="0"/>
      <w:divBdr>
        <w:top w:val="none" w:sz="0" w:space="0" w:color="auto"/>
        <w:left w:val="none" w:sz="0" w:space="0" w:color="auto"/>
        <w:bottom w:val="none" w:sz="0" w:space="0" w:color="auto"/>
        <w:right w:val="none" w:sz="0" w:space="0" w:color="auto"/>
      </w:divBdr>
      <w:divsChild>
        <w:div w:id="1420982943">
          <w:marLeft w:val="0"/>
          <w:marRight w:val="0"/>
          <w:marTop w:val="0"/>
          <w:marBottom w:val="0"/>
          <w:divBdr>
            <w:top w:val="none" w:sz="0" w:space="0" w:color="auto"/>
            <w:left w:val="none" w:sz="0" w:space="0" w:color="auto"/>
            <w:bottom w:val="none" w:sz="0" w:space="0" w:color="auto"/>
            <w:right w:val="none" w:sz="0" w:space="0" w:color="auto"/>
          </w:divBdr>
        </w:div>
        <w:div w:id="1649555342">
          <w:marLeft w:val="0"/>
          <w:marRight w:val="0"/>
          <w:marTop w:val="0"/>
          <w:marBottom w:val="0"/>
          <w:divBdr>
            <w:top w:val="none" w:sz="0" w:space="0" w:color="auto"/>
            <w:left w:val="none" w:sz="0" w:space="0" w:color="auto"/>
            <w:bottom w:val="none" w:sz="0" w:space="0" w:color="auto"/>
            <w:right w:val="none" w:sz="0" w:space="0" w:color="auto"/>
          </w:divBdr>
        </w:div>
        <w:div w:id="1094783202">
          <w:marLeft w:val="0"/>
          <w:marRight w:val="0"/>
          <w:marTop w:val="0"/>
          <w:marBottom w:val="0"/>
          <w:divBdr>
            <w:top w:val="none" w:sz="0" w:space="0" w:color="auto"/>
            <w:left w:val="none" w:sz="0" w:space="0" w:color="auto"/>
            <w:bottom w:val="none" w:sz="0" w:space="0" w:color="auto"/>
            <w:right w:val="none" w:sz="0" w:space="0" w:color="auto"/>
          </w:divBdr>
          <w:divsChild>
            <w:div w:id="1915242563">
              <w:marLeft w:val="0"/>
              <w:marRight w:val="0"/>
              <w:marTop w:val="0"/>
              <w:marBottom w:val="0"/>
              <w:divBdr>
                <w:top w:val="none" w:sz="0" w:space="0" w:color="auto"/>
                <w:left w:val="none" w:sz="0" w:space="0" w:color="auto"/>
                <w:bottom w:val="none" w:sz="0" w:space="0" w:color="auto"/>
                <w:right w:val="none" w:sz="0" w:space="0" w:color="auto"/>
              </w:divBdr>
            </w:div>
          </w:divsChild>
        </w:div>
        <w:div w:id="69815390">
          <w:marLeft w:val="0"/>
          <w:marRight w:val="0"/>
          <w:marTop w:val="0"/>
          <w:marBottom w:val="0"/>
          <w:divBdr>
            <w:top w:val="none" w:sz="0" w:space="0" w:color="auto"/>
            <w:left w:val="none" w:sz="0" w:space="0" w:color="auto"/>
            <w:bottom w:val="none" w:sz="0" w:space="0" w:color="auto"/>
            <w:right w:val="none" w:sz="0" w:space="0" w:color="auto"/>
          </w:divBdr>
          <w:divsChild>
            <w:div w:id="1928071424">
              <w:marLeft w:val="0"/>
              <w:marRight w:val="0"/>
              <w:marTop w:val="0"/>
              <w:marBottom w:val="0"/>
              <w:divBdr>
                <w:top w:val="none" w:sz="0" w:space="0" w:color="auto"/>
                <w:left w:val="none" w:sz="0" w:space="0" w:color="auto"/>
                <w:bottom w:val="none" w:sz="0" w:space="0" w:color="auto"/>
                <w:right w:val="none" w:sz="0" w:space="0" w:color="auto"/>
              </w:divBdr>
            </w:div>
            <w:div w:id="1265966125">
              <w:marLeft w:val="0"/>
              <w:marRight w:val="0"/>
              <w:marTop w:val="0"/>
              <w:marBottom w:val="0"/>
              <w:divBdr>
                <w:top w:val="none" w:sz="0" w:space="0" w:color="auto"/>
                <w:left w:val="none" w:sz="0" w:space="0" w:color="auto"/>
                <w:bottom w:val="none" w:sz="0" w:space="0" w:color="auto"/>
                <w:right w:val="none" w:sz="0" w:space="0" w:color="auto"/>
              </w:divBdr>
            </w:div>
          </w:divsChild>
        </w:div>
        <w:div w:id="1233807917">
          <w:marLeft w:val="0"/>
          <w:marRight w:val="0"/>
          <w:marTop w:val="0"/>
          <w:marBottom w:val="0"/>
          <w:divBdr>
            <w:top w:val="none" w:sz="0" w:space="0" w:color="auto"/>
            <w:left w:val="none" w:sz="0" w:space="0" w:color="auto"/>
            <w:bottom w:val="none" w:sz="0" w:space="0" w:color="auto"/>
            <w:right w:val="none" w:sz="0" w:space="0" w:color="auto"/>
          </w:divBdr>
        </w:div>
      </w:divsChild>
    </w:div>
    <w:div w:id="1948468577">
      <w:bodyDiv w:val="1"/>
      <w:marLeft w:val="0"/>
      <w:marRight w:val="0"/>
      <w:marTop w:val="0"/>
      <w:marBottom w:val="0"/>
      <w:divBdr>
        <w:top w:val="none" w:sz="0" w:space="0" w:color="auto"/>
        <w:left w:val="none" w:sz="0" w:space="0" w:color="auto"/>
        <w:bottom w:val="none" w:sz="0" w:space="0" w:color="auto"/>
        <w:right w:val="none" w:sz="0" w:space="0" w:color="auto"/>
      </w:divBdr>
      <w:divsChild>
        <w:div w:id="199173838">
          <w:marLeft w:val="0"/>
          <w:marRight w:val="0"/>
          <w:marTop w:val="160"/>
          <w:marBottom w:val="200"/>
          <w:divBdr>
            <w:top w:val="none" w:sz="0" w:space="0" w:color="auto"/>
            <w:left w:val="none" w:sz="0" w:space="0" w:color="auto"/>
            <w:bottom w:val="none" w:sz="0" w:space="0" w:color="auto"/>
            <w:right w:val="none" w:sz="0" w:space="0" w:color="auto"/>
          </w:divBdr>
        </w:div>
        <w:div w:id="1130630345">
          <w:marLeft w:val="0"/>
          <w:marRight w:val="0"/>
          <w:marTop w:val="160"/>
          <w:marBottom w:val="200"/>
          <w:divBdr>
            <w:top w:val="none" w:sz="0" w:space="0" w:color="auto"/>
            <w:left w:val="none" w:sz="0" w:space="0" w:color="auto"/>
            <w:bottom w:val="none" w:sz="0" w:space="0" w:color="auto"/>
            <w:right w:val="none" w:sz="0" w:space="0" w:color="auto"/>
          </w:divBdr>
        </w:div>
      </w:divsChild>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 w:id="2134787163">
      <w:bodyDiv w:val="1"/>
      <w:marLeft w:val="0"/>
      <w:marRight w:val="0"/>
      <w:marTop w:val="0"/>
      <w:marBottom w:val="0"/>
      <w:divBdr>
        <w:top w:val="none" w:sz="0" w:space="0" w:color="auto"/>
        <w:left w:val="none" w:sz="0" w:space="0" w:color="auto"/>
        <w:bottom w:val="none" w:sz="0" w:space="0" w:color="auto"/>
        <w:right w:val="none" w:sz="0" w:space="0" w:color="auto"/>
      </w:divBdr>
      <w:divsChild>
        <w:div w:id="999307605">
          <w:marLeft w:val="0"/>
          <w:marRight w:val="0"/>
          <w:marTop w:val="0"/>
          <w:marBottom w:val="0"/>
          <w:divBdr>
            <w:top w:val="none" w:sz="0" w:space="0" w:color="auto"/>
            <w:left w:val="none" w:sz="0" w:space="0" w:color="auto"/>
            <w:bottom w:val="none" w:sz="0" w:space="0" w:color="auto"/>
            <w:right w:val="none" w:sz="0" w:space="0" w:color="auto"/>
          </w:divBdr>
        </w:div>
        <w:div w:id="98377427">
          <w:marLeft w:val="0"/>
          <w:marRight w:val="0"/>
          <w:marTop w:val="0"/>
          <w:marBottom w:val="0"/>
          <w:divBdr>
            <w:top w:val="none" w:sz="0" w:space="0" w:color="auto"/>
            <w:left w:val="none" w:sz="0" w:space="0" w:color="auto"/>
            <w:bottom w:val="none" w:sz="0" w:space="0" w:color="auto"/>
            <w:right w:val="none" w:sz="0" w:space="0" w:color="auto"/>
          </w:divBdr>
        </w:div>
        <w:div w:id="542593692">
          <w:marLeft w:val="0"/>
          <w:marRight w:val="0"/>
          <w:marTop w:val="0"/>
          <w:marBottom w:val="0"/>
          <w:divBdr>
            <w:top w:val="none" w:sz="0" w:space="0" w:color="auto"/>
            <w:left w:val="none" w:sz="0" w:space="0" w:color="auto"/>
            <w:bottom w:val="none" w:sz="0" w:space="0" w:color="auto"/>
            <w:right w:val="none" w:sz="0" w:space="0" w:color="auto"/>
          </w:divBdr>
        </w:div>
        <w:div w:id="1425761372">
          <w:marLeft w:val="0"/>
          <w:marRight w:val="0"/>
          <w:marTop w:val="0"/>
          <w:marBottom w:val="0"/>
          <w:divBdr>
            <w:top w:val="none" w:sz="0" w:space="0" w:color="auto"/>
            <w:left w:val="none" w:sz="0" w:space="0" w:color="auto"/>
            <w:bottom w:val="none" w:sz="0" w:space="0" w:color="auto"/>
            <w:right w:val="none" w:sz="0" w:space="0" w:color="auto"/>
          </w:divBdr>
        </w:div>
        <w:div w:id="131414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holbrooklandcare.org.au/wp-content/uploads/2020/03/SWSR-guide.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alburycity.nsw.gov.au/"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F2C923F5E4149A3A2F79B7FC2EF31"/>
        <w:category>
          <w:name w:val="General"/>
          <w:gallery w:val="placeholder"/>
        </w:category>
        <w:types>
          <w:type w:val="bbPlcHdr"/>
        </w:types>
        <w:behaviors>
          <w:behavior w:val="content"/>
        </w:behaviors>
        <w:guid w:val="{5AA006CC-699A-4B9B-8373-FDE3B9C5837A}"/>
      </w:docPartPr>
      <w:docPartBody>
        <w:p w:rsidR="00251935" w:rsidRDefault="00A75DAB" w:rsidP="00A75DAB">
          <w:pPr>
            <w:pStyle w:val="275F2C923F5E4149A3A2F79B7FC2EF31"/>
          </w:pPr>
          <w:r w:rsidRPr="002E6688">
            <w:rPr>
              <w:rStyle w:val="PlaceholderText"/>
              <w:color w:val="FF0000"/>
            </w:rPr>
            <w:t>Choose an item.</w:t>
          </w:r>
        </w:p>
      </w:docPartBody>
    </w:docPart>
    <w:docPart>
      <w:docPartPr>
        <w:name w:val="1070CF53EE73421188FAD91527B27078"/>
        <w:category>
          <w:name w:val="General"/>
          <w:gallery w:val="placeholder"/>
        </w:category>
        <w:types>
          <w:type w:val="bbPlcHdr"/>
        </w:types>
        <w:behaviors>
          <w:behavior w:val="content"/>
        </w:behaviors>
        <w:guid w:val="{55DF0671-A9CF-44B3-AEA0-FF934AF16D78}"/>
      </w:docPartPr>
      <w:docPartBody>
        <w:p w:rsidR="00251935" w:rsidRDefault="00A75DAB" w:rsidP="00A75DAB">
          <w:pPr>
            <w:pStyle w:val="1070CF53EE73421188FAD91527B27078"/>
          </w:pPr>
          <w:r>
            <w:rPr>
              <w:rStyle w:val="PlaceholderText"/>
            </w:rPr>
            <w:t>Click here to enter a date.</w:t>
          </w:r>
        </w:p>
      </w:docPartBody>
    </w:docPart>
    <w:docPart>
      <w:docPartPr>
        <w:name w:val="2AB598897C0E4FBE974721020922EE52"/>
        <w:category>
          <w:name w:val="General"/>
          <w:gallery w:val="placeholder"/>
        </w:category>
        <w:types>
          <w:type w:val="bbPlcHdr"/>
        </w:types>
        <w:behaviors>
          <w:behavior w:val="content"/>
        </w:behaviors>
        <w:guid w:val="{356703EC-6815-458A-958B-6EEFE54819E9}"/>
      </w:docPartPr>
      <w:docPartBody>
        <w:p w:rsidR="00251935" w:rsidRDefault="00A75DAB" w:rsidP="00A75DAB">
          <w:pPr>
            <w:pStyle w:val="2AB598897C0E4FBE974721020922EE52"/>
          </w:pPr>
          <w:r>
            <w:rPr>
              <w:rStyle w:val="PlaceholderText"/>
            </w:rPr>
            <w:t>Click here to enter a date.</w:t>
          </w:r>
        </w:p>
      </w:docPartBody>
    </w:docPart>
    <w:docPart>
      <w:docPartPr>
        <w:name w:val="A5873EC95B31465E9C29EF3A5CD1E602"/>
        <w:category>
          <w:name w:val="General"/>
          <w:gallery w:val="placeholder"/>
        </w:category>
        <w:types>
          <w:type w:val="bbPlcHdr"/>
        </w:types>
        <w:behaviors>
          <w:behavior w:val="content"/>
        </w:behaviors>
        <w:guid w:val="{92AB4F9B-7936-4538-8679-751581453823}"/>
      </w:docPartPr>
      <w:docPartBody>
        <w:p w:rsidR="00251935" w:rsidRDefault="00A75DAB" w:rsidP="00A75DAB">
          <w:pPr>
            <w:pStyle w:val="A5873EC95B31465E9C29EF3A5CD1E602"/>
          </w:pPr>
          <w:r>
            <w:rPr>
              <w:rStyle w:val="PlaceholderText"/>
            </w:rPr>
            <w:t>Click here to enter a date.</w:t>
          </w:r>
        </w:p>
      </w:docPartBody>
    </w:docPart>
    <w:docPart>
      <w:docPartPr>
        <w:name w:val="1DDF604466684A3D95B2ED61BF226ABB"/>
        <w:category>
          <w:name w:val="General"/>
          <w:gallery w:val="placeholder"/>
        </w:category>
        <w:types>
          <w:type w:val="bbPlcHdr"/>
        </w:types>
        <w:behaviors>
          <w:behavior w:val="content"/>
        </w:behaviors>
        <w:guid w:val="{8B72A079-547D-4209-9DAB-5A3E27A20D3A}"/>
      </w:docPartPr>
      <w:docPartBody>
        <w:p w:rsidR="00251935" w:rsidRDefault="00A75DAB" w:rsidP="00A75DAB">
          <w:pPr>
            <w:pStyle w:val="1DDF604466684A3D95B2ED61BF226ABB"/>
          </w:pPr>
          <w:r>
            <w:rPr>
              <w:rStyle w:val="PlaceholderText"/>
            </w:rPr>
            <w:t>Click here to enter a date.</w:t>
          </w:r>
        </w:p>
      </w:docPartBody>
    </w:docPart>
    <w:docPart>
      <w:docPartPr>
        <w:name w:val="B07423D9BF404D65A78E04A1FEF1388E"/>
        <w:category>
          <w:name w:val="General"/>
          <w:gallery w:val="placeholder"/>
        </w:category>
        <w:types>
          <w:type w:val="bbPlcHdr"/>
        </w:types>
        <w:behaviors>
          <w:behavior w:val="content"/>
        </w:behaviors>
        <w:guid w:val="{9FF25023-97E3-410B-9F5C-81E42BD1343B}"/>
      </w:docPartPr>
      <w:docPartBody>
        <w:p w:rsidR="00251935" w:rsidRDefault="00A75DAB" w:rsidP="00A75DAB">
          <w:pPr>
            <w:pStyle w:val="B07423D9BF404D65A78E04A1FEF1388E"/>
          </w:pPr>
          <w:r>
            <w:rPr>
              <w:rStyle w:val="PlaceholderText"/>
            </w:rPr>
            <w:t>Click here to enter a date.</w:t>
          </w:r>
        </w:p>
      </w:docPartBody>
    </w:docPart>
    <w:docPart>
      <w:docPartPr>
        <w:name w:val="413302CCF04E4C52B609DC265380200F"/>
        <w:category>
          <w:name w:val="General"/>
          <w:gallery w:val="placeholder"/>
        </w:category>
        <w:types>
          <w:type w:val="bbPlcHdr"/>
        </w:types>
        <w:behaviors>
          <w:behavior w:val="content"/>
        </w:behaviors>
        <w:guid w:val="{715AB182-44EC-4B84-8188-EF8B7CC6CE74}"/>
      </w:docPartPr>
      <w:docPartBody>
        <w:p w:rsidR="00251935" w:rsidRDefault="00A75DAB" w:rsidP="00A75DAB">
          <w:pPr>
            <w:pStyle w:val="413302CCF04E4C52B609DC265380200F"/>
          </w:pPr>
          <w:r>
            <w:rPr>
              <w:rStyle w:val="PlaceholderText"/>
            </w:rPr>
            <w:t>Click here to enter a date.</w:t>
          </w:r>
        </w:p>
      </w:docPartBody>
    </w:docPart>
    <w:docPart>
      <w:docPartPr>
        <w:name w:val="6AF85455E599403D9FD499B0CAAA55DE"/>
        <w:category>
          <w:name w:val="General"/>
          <w:gallery w:val="placeholder"/>
        </w:category>
        <w:types>
          <w:type w:val="bbPlcHdr"/>
        </w:types>
        <w:behaviors>
          <w:behavior w:val="content"/>
        </w:behaviors>
        <w:guid w:val="{A7306EFA-5187-4C57-858E-D87CF045871D}"/>
      </w:docPartPr>
      <w:docPartBody>
        <w:p w:rsidR="00251935" w:rsidRDefault="00A75DAB" w:rsidP="00A75DAB">
          <w:pPr>
            <w:pStyle w:val="6AF85455E599403D9FD499B0CAAA55DE"/>
          </w:pPr>
          <w:r>
            <w:rPr>
              <w:rStyle w:val="PlaceholderText"/>
            </w:rPr>
            <w:t>Click here to enter a date.</w:t>
          </w:r>
        </w:p>
      </w:docPartBody>
    </w:docPart>
    <w:docPart>
      <w:docPartPr>
        <w:name w:val="52FC65A9101F40DE850EA3ABAE361A42"/>
        <w:category>
          <w:name w:val="General"/>
          <w:gallery w:val="placeholder"/>
        </w:category>
        <w:types>
          <w:type w:val="bbPlcHdr"/>
        </w:types>
        <w:behaviors>
          <w:behavior w:val="content"/>
        </w:behaviors>
        <w:guid w:val="{2FE60418-E827-4E30-B486-DFFEB892ED17}"/>
      </w:docPartPr>
      <w:docPartBody>
        <w:p w:rsidR="00251935" w:rsidRDefault="00A75DAB" w:rsidP="00A75DAB">
          <w:pPr>
            <w:pStyle w:val="52FC65A9101F40DE850EA3ABAE361A42"/>
          </w:pPr>
          <w:r>
            <w:rPr>
              <w:rStyle w:val="PlaceholderText"/>
            </w:rPr>
            <w:t>Click here to enter a date.</w:t>
          </w:r>
        </w:p>
      </w:docPartBody>
    </w:docPart>
    <w:docPart>
      <w:docPartPr>
        <w:name w:val="34C84C56AD544F3190CAB20E1DE09897"/>
        <w:category>
          <w:name w:val="General"/>
          <w:gallery w:val="placeholder"/>
        </w:category>
        <w:types>
          <w:type w:val="bbPlcHdr"/>
        </w:types>
        <w:behaviors>
          <w:behavior w:val="content"/>
        </w:behaviors>
        <w:guid w:val="{114A3207-B81A-446A-BFF8-BA7E72BA0347}"/>
      </w:docPartPr>
      <w:docPartBody>
        <w:p w:rsidR="00251935" w:rsidRDefault="00A75DAB" w:rsidP="00A75DAB">
          <w:pPr>
            <w:pStyle w:val="34C84C56AD544F3190CAB20E1DE09897"/>
          </w:pPr>
          <w:r>
            <w:rPr>
              <w:rStyle w:val="PlaceholderText"/>
            </w:rPr>
            <w:t>Click here to enter a date.</w:t>
          </w:r>
        </w:p>
      </w:docPartBody>
    </w:docPart>
    <w:docPart>
      <w:docPartPr>
        <w:name w:val="F998740EFE69412F9DEE7521C1D9736C"/>
        <w:category>
          <w:name w:val="General"/>
          <w:gallery w:val="placeholder"/>
        </w:category>
        <w:types>
          <w:type w:val="bbPlcHdr"/>
        </w:types>
        <w:behaviors>
          <w:behavior w:val="content"/>
        </w:behaviors>
        <w:guid w:val="{3922152D-240C-4046-9365-FCFFCA708D5C}"/>
      </w:docPartPr>
      <w:docPartBody>
        <w:p w:rsidR="00251935" w:rsidRDefault="00A75DAB" w:rsidP="00A75DAB">
          <w:pPr>
            <w:pStyle w:val="F998740EFE69412F9DEE7521C1D9736C"/>
          </w:pPr>
          <w:r>
            <w:rPr>
              <w:rStyle w:val="PlaceholderText"/>
            </w:rPr>
            <w:t>Click here to enter a date.</w:t>
          </w:r>
        </w:p>
      </w:docPartBody>
    </w:docPart>
    <w:docPart>
      <w:docPartPr>
        <w:name w:val="E8247422ED7E45C0B46A615EBD70B950"/>
        <w:category>
          <w:name w:val="General"/>
          <w:gallery w:val="placeholder"/>
        </w:category>
        <w:types>
          <w:type w:val="bbPlcHdr"/>
        </w:types>
        <w:behaviors>
          <w:behavior w:val="content"/>
        </w:behaviors>
        <w:guid w:val="{48B3D140-869F-4A34-B38E-10AE4AA11A3D}"/>
      </w:docPartPr>
      <w:docPartBody>
        <w:p w:rsidR="00251935" w:rsidRDefault="00A75DAB" w:rsidP="00A75DAB">
          <w:pPr>
            <w:pStyle w:val="E8247422ED7E45C0B46A615EBD70B950"/>
          </w:pPr>
          <w:r>
            <w:rPr>
              <w:rStyle w:val="PlaceholderText"/>
            </w:rPr>
            <w:t>Click here to enter a date.</w:t>
          </w:r>
        </w:p>
      </w:docPartBody>
    </w:docPart>
    <w:docPart>
      <w:docPartPr>
        <w:name w:val="E20C043C261A417D922F46EFA6B9F46C"/>
        <w:category>
          <w:name w:val="General"/>
          <w:gallery w:val="placeholder"/>
        </w:category>
        <w:types>
          <w:type w:val="bbPlcHdr"/>
        </w:types>
        <w:behaviors>
          <w:behavior w:val="content"/>
        </w:behaviors>
        <w:guid w:val="{C17A57D7-87AD-4340-B392-E95E226641D4}"/>
      </w:docPartPr>
      <w:docPartBody>
        <w:p w:rsidR="00251935" w:rsidRDefault="00A75DAB" w:rsidP="00A75DAB">
          <w:pPr>
            <w:pStyle w:val="E20C043C261A417D922F46EFA6B9F46C"/>
          </w:pPr>
          <w:r>
            <w:rPr>
              <w:rStyle w:val="PlaceholderText"/>
            </w:rPr>
            <w:t>Click here to enter a date.</w:t>
          </w:r>
        </w:p>
      </w:docPartBody>
    </w:docPart>
    <w:docPart>
      <w:docPartPr>
        <w:name w:val="8793405740ED4055BE5F4F5A50E73244"/>
        <w:category>
          <w:name w:val="General"/>
          <w:gallery w:val="placeholder"/>
        </w:category>
        <w:types>
          <w:type w:val="bbPlcHdr"/>
        </w:types>
        <w:behaviors>
          <w:behavior w:val="content"/>
        </w:behaviors>
        <w:guid w:val="{97EB3C48-9412-4B9E-A350-06097FF44A66}"/>
      </w:docPartPr>
      <w:docPartBody>
        <w:p w:rsidR="00251935" w:rsidRDefault="00A75DAB" w:rsidP="00A75DAB">
          <w:pPr>
            <w:pStyle w:val="8793405740ED4055BE5F4F5A50E73244"/>
          </w:pPr>
          <w:r>
            <w:rPr>
              <w:rStyle w:val="PlaceholderText"/>
            </w:rPr>
            <w:t>Click here to enter a date.</w:t>
          </w:r>
        </w:p>
      </w:docPartBody>
    </w:docPart>
    <w:docPart>
      <w:docPartPr>
        <w:name w:val="F255B33C15404112A59322E9E023D5E0"/>
        <w:category>
          <w:name w:val="General"/>
          <w:gallery w:val="placeholder"/>
        </w:category>
        <w:types>
          <w:type w:val="bbPlcHdr"/>
        </w:types>
        <w:behaviors>
          <w:behavior w:val="content"/>
        </w:behaviors>
        <w:guid w:val="{5E27DF7B-A356-430B-8555-4F0800DE0AB0}"/>
      </w:docPartPr>
      <w:docPartBody>
        <w:p w:rsidR="00251935" w:rsidRDefault="00A75DAB" w:rsidP="00A75DAB">
          <w:pPr>
            <w:pStyle w:val="F255B33C15404112A59322E9E023D5E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Light">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Black">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Roboto-Regular">
    <w:altName w:val="Roboto"/>
    <w:panose1 w:val="00000000000000000000"/>
    <w:charset w:val="00"/>
    <w:family w:val="swiss"/>
    <w:notTrueType/>
    <w:pitch w:val="default"/>
    <w:sig w:usb0="00000003" w:usb1="00000000" w:usb2="00000000" w:usb3="00000000" w:csb0="00000001" w:csb1="00000000"/>
  </w:font>
  <w:font w:name="Roboto-Bold">
    <w:altName w:val="Roboto"/>
    <w:panose1 w:val="00000000000000000000"/>
    <w:charset w:val="00"/>
    <w:family w:val="swiss"/>
    <w:notTrueType/>
    <w:pitch w:val="default"/>
    <w:sig w:usb0="00000003" w:usb1="00000000" w:usb2="00000000" w:usb3="00000000" w:csb0="00000001" w:csb1="00000000"/>
  </w:font>
  <w:font w:name="Roboto-Italic">
    <w:altName w:val="Roboto"/>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30586"/>
    <w:rsid w:val="0006217E"/>
    <w:rsid w:val="000D6045"/>
    <w:rsid w:val="000E24AC"/>
    <w:rsid w:val="000E3167"/>
    <w:rsid w:val="00182C03"/>
    <w:rsid w:val="0020211E"/>
    <w:rsid w:val="0022550D"/>
    <w:rsid w:val="00251935"/>
    <w:rsid w:val="002E1399"/>
    <w:rsid w:val="003C686A"/>
    <w:rsid w:val="003F17C6"/>
    <w:rsid w:val="00404207"/>
    <w:rsid w:val="004763E3"/>
    <w:rsid w:val="00482F33"/>
    <w:rsid w:val="005618E3"/>
    <w:rsid w:val="00662108"/>
    <w:rsid w:val="006663A8"/>
    <w:rsid w:val="006719D3"/>
    <w:rsid w:val="006C4BEF"/>
    <w:rsid w:val="006E36D7"/>
    <w:rsid w:val="006E566C"/>
    <w:rsid w:val="006F7BA6"/>
    <w:rsid w:val="00731395"/>
    <w:rsid w:val="0077127E"/>
    <w:rsid w:val="007C6B22"/>
    <w:rsid w:val="007F55B3"/>
    <w:rsid w:val="00800D50"/>
    <w:rsid w:val="0086207C"/>
    <w:rsid w:val="008A5CBD"/>
    <w:rsid w:val="00936A16"/>
    <w:rsid w:val="00953CB4"/>
    <w:rsid w:val="00963647"/>
    <w:rsid w:val="00A75DAB"/>
    <w:rsid w:val="00AE3DF9"/>
    <w:rsid w:val="00B21FF0"/>
    <w:rsid w:val="00BD4771"/>
    <w:rsid w:val="00C04182"/>
    <w:rsid w:val="00C929E9"/>
    <w:rsid w:val="00C93821"/>
    <w:rsid w:val="00DA3C15"/>
    <w:rsid w:val="00DC4375"/>
    <w:rsid w:val="00E33F54"/>
    <w:rsid w:val="00E401EC"/>
    <w:rsid w:val="00E55F0E"/>
    <w:rsid w:val="00E7143C"/>
    <w:rsid w:val="00ED4832"/>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5DAB"/>
    <w:rPr>
      <w:color w:val="808080"/>
    </w:rPr>
  </w:style>
  <w:style w:type="paragraph" w:customStyle="1" w:styleId="275F2C923F5E4149A3A2F79B7FC2EF31">
    <w:name w:val="275F2C923F5E4149A3A2F79B7FC2EF31"/>
    <w:rsid w:val="00A75DAB"/>
  </w:style>
  <w:style w:type="paragraph" w:customStyle="1" w:styleId="1070CF53EE73421188FAD91527B27078">
    <w:name w:val="1070CF53EE73421188FAD91527B27078"/>
    <w:rsid w:val="00A75DAB"/>
  </w:style>
  <w:style w:type="paragraph" w:customStyle="1" w:styleId="2AB598897C0E4FBE974721020922EE52">
    <w:name w:val="2AB598897C0E4FBE974721020922EE52"/>
    <w:rsid w:val="00A75DAB"/>
  </w:style>
  <w:style w:type="paragraph" w:customStyle="1" w:styleId="A5873EC95B31465E9C29EF3A5CD1E602">
    <w:name w:val="A5873EC95B31465E9C29EF3A5CD1E602"/>
    <w:rsid w:val="00A75DAB"/>
  </w:style>
  <w:style w:type="paragraph" w:customStyle="1" w:styleId="1DDF604466684A3D95B2ED61BF226ABB">
    <w:name w:val="1DDF604466684A3D95B2ED61BF226ABB"/>
    <w:rsid w:val="00A75DAB"/>
  </w:style>
  <w:style w:type="paragraph" w:customStyle="1" w:styleId="B07423D9BF404D65A78E04A1FEF1388E">
    <w:name w:val="B07423D9BF404D65A78E04A1FEF1388E"/>
    <w:rsid w:val="00A75DAB"/>
  </w:style>
  <w:style w:type="paragraph" w:customStyle="1" w:styleId="413302CCF04E4C52B609DC265380200F">
    <w:name w:val="413302CCF04E4C52B609DC265380200F"/>
    <w:rsid w:val="00A75DAB"/>
  </w:style>
  <w:style w:type="paragraph" w:customStyle="1" w:styleId="6AF85455E599403D9FD499B0CAAA55DE">
    <w:name w:val="6AF85455E599403D9FD499B0CAAA55DE"/>
    <w:rsid w:val="00A75DAB"/>
  </w:style>
  <w:style w:type="paragraph" w:customStyle="1" w:styleId="52FC65A9101F40DE850EA3ABAE361A42">
    <w:name w:val="52FC65A9101F40DE850EA3ABAE361A42"/>
    <w:rsid w:val="00A75DAB"/>
  </w:style>
  <w:style w:type="paragraph" w:customStyle="1" w:styleId="34C84C56AD544F3190CAB20E1DE09897">
    <w:name w:val="34C84C56AD544F3190CAB20E1DE09897"/>
    <w:rsid w:val="00A75DAB"/>
  </w:style>
  <w:style w:type="paragraph" w:customStyle="1" w:styleId="F998740EFE69412F9DEE7521C1D9736C">
    <w:name w:val="F998740EFE69412F9DEE7521C1D9736C"/>
    <w:rsid w:val="00A75DAB"/>
  </w:style>
  <w:style w:type="paragraph" w:customStyle="1" w:styleId="E8247422ED7E45C0B46A615EBD70B950">
    <w:name w:val="E8247422ED7E45C0B46A615EBD70B950"/>
    <w:rsid w:val="00A75DAB"/>
  </w:style>
  <w:style w:type="paragraph" w:customStyle="1" w:styleId="E20C043C261A417D922F46EFA6B9F46C">
    <w:name w:val="E20C043C261A417D922F46EFA6B9F46C"/>
    <w:rsid w:val="00A75DAB"/>
  </w:style>
  <w:style w:type="paragraph" w:customStyle="1" w:styleId="8793405740ED4055BE5F4F5A50E73244">
    <w:name w:val="8793405740ED4055BE5F4F5A50E73244"/>
    <w:rsid w:val="00A75DAB"/>
  </w:style>
  <w:style w:type="paragraph" w:customStyle="1" w:styleId="F255B33C15404112A59322E9E023D5E0">
    <w:name w:val="F255B33C15404112A59322E9E023D5E0"/>
    <w:rsid w:val="00A75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3" ma:contentTypeDescription="Create a new document." ma:contentTypeScope="" ma:versionID="efe0a1a278e4e3435ce64fdccdf6872a">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14b41d6212e0e8bbfd905d31d94a540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708EF6A6-ABA4-4BE3-9719-CE1AFFA9B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2913</TotalTime>
  <Pages>62</Pages>
  <Words>18864</Words>
  <Characters>107529</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Matt Wilson</cp:lastModifiedBy>
  <cp:revision>34</cp:revision>
  <dcterms:created xsi:type="dcterms:W3CDTF">2023-01-10T00:50:00Z</dcterms:created>
  <dcterms:modified xsi:type="dcterms:W3CDTF">2023-03-29T04:54:00Z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